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8B" w:rsidRDefault="00E95B06" w:rsidP="00296C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34C3" wp14:editId="14CDEC7E">
                <wp:simplePos x="0" y="0"/>
                <wp:positionH relativeFrom="column">
                  <wp:posOffset>3009900</wp:posOffset>
                </wp:positionH>
                <wp:positionV relativeFrom="paragraph">
                  <wp:posOffset>-64135</wp:posOffset>
                </wp:positionV>
                <wp:extent cx="2954020" cy="14478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18B" w:rsidRDefault="00BD318B" w:rsidP="00E95B06">
                            <w:r>
                              <w:t xml:space="preserve">Date received by </w:t>
                            </w:r>
                            <w:r w:rsidR="00E95B06">
                              <w:t>Student Journey Office</w:t>
                            </w:r>
                            <w:r>
                              <w:t>:</w:t>
                            </w:r>
                          </w:p>
                          <w:p w:rsidR="00BD318B" w:rsidRDefault="00BD318B"/>
                          <w:p w:rsidR="00BD318B" w:rsidRDefault="00BD318B"/>
                          <w:p w:rsidR="00BD318B" w:rsidRDefault="00BD318B" w:rsidP="00E95B06">
                            <w:r>
                              <w:t xml:space="preserve">Decision of </w:t>
                            </w:r>
                            <w:r w:rsidR="00E95B06">
                              <w:t>Director of Student Journey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34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pt;margin-top:-5.05pt;width:232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aRpQIAANcFAAAOAAAAZHJzL2Uyb0RvYy54bWysVEtv2zAMvg/YfxB0X+1kSR9BnSJr0WFA&#10;1xZrh54VWUqMyqImKbGzXz9Sdh7teumwi02Rn/j4RPL8oq0NWysfKrAFHxzlnCkroazsouA/H68/&#10;nXIWorClMGBVwTcq8Ivpxw/njZuoISzBlMozdGLDpHEFX8boJlkW5FLVIhyBUxaNGnwtIh79Iiu9&#10;aNB7bbJhnh9nDfjSeZAqBNRedUY+Tf61VjLeaR1UZKbgmFtMX5++c/pm03MxWXjhlpXs0xD/kEUt&#10;KotBd66uRBRs5au/XNWV9BBAxyMJdQZaV1KlGrCaQf6qmoelcCrVguQEt6Mp/D+38nZ971lV4ttx&#10;ZkWNT/So2si+QMsGxE7jwgRBDw5hsUU1IXt9QCUV3Wpf0x/LYWhHnjc7bsmZROXwbDzKh2iSaBuM&#10;RieneWI/2193PsSvCmpGQsE9Pl7iVKxvQsSQCN1CKFoAU5XXlTHpQA2jLo1na4FPPV8M0lWzqr9D&#10;2enOxvkuZOovgievLzwZy5qCH38e58nDCxuF38cwQj4TFZjXAQpPxlJKKrVfnzrR2NGVpLgxijDG&#10;/lAa6U+svVGHkFLZmAhPfhFNKI1Vv+dij99n9Z7LXR3byGDj7nJdWfAdSy/pL5+3KesOjyQd1E1i&#10;bOdt30ZzKDfYXR666QxOXldI9I0I8V54HEfsGlwx8Q4/2gC+DvQSZ0vwv9/SEx6nBK2cNTjeBQ+/&#10;VsIrzsw3i/Nzhi1I+yAdRuMT6kx/aJkfWuyqvgRsK5wRzC6JhI9mK2oP9RNuohlFRZOwEmMXPG7F&#10;y9gtHdxkUs1mCYQbwIl4Yx+cJNf0OtRgj+2T8K4fgojzcwvbRSAmr2ahw9JNC7NVBF2lQSGCO1Z7&#10;4nF7pD7tNx2tp8NzQu338fQPAAAA//8DAFBLAwQUAAYACAAAACEARL9fLOIAAAALAQAADwAAAGRy&#10;cy9kb3ducmV2LnhtbEyPMU/DMBCFdyT+g3VIbK2TtGqTEKcCpC5AB0KGjm58JIH4XMVum/57jgnG&#10;0z1973vFZrKDOOPoe0cK4nkEAqlxpqdWQf2xnaUgfNBk9OAIFVzRw6a8vSl0btyF3vFchVYwhHyu&#10;FXQhHHMpfdOh1X7ujkj8+3Sj1YHPsZVm1BeG20EmUbSSVvfEDZ0+4nOHzXd1sgqW1dPLtrm+rky9&#10;SxepfdvXX9Neqfu76fEBRMAp/IXhV5/VoWSngzuR8WJgxnrJW4KCWRzFIDiRLbIExEFBEq8zkGUh&#10;/28ofwAAAP//AwBQSwECLQAUAAYACAAAACEAtoM4kv4AAADhAQAAEwAAAAAAAAAAAAAAAAAAAAAA&#10;W0NvbnRlbnRfVHlwZXNdLnhtbFBLAQItABQABgAIAAAAIQA4/SH/1gAAAJQBAAALAAAAAAAAAAAA&#10;AAAAAC8BAABfcmVscy8ucmVsc1BLAQItABQABgAIAAAAIQCkp2aRpQIAANcFAAAOAAAAAAAAAAAA&#10;AAAAAC4CAABkcnMvZTJvRG9jLnhtbFBLAQItABQABgAIAAAAIQBEv18s4gAAAAsBAAAPAAAAAAAA&#10;AAAAAAAAAP8EAABkcnMvZG93bnJldi54bWxQSwUGAAAAAAQABADzAAAADgYAAAAA&#10;" fillcolor="#f2f2f2 [3052]" strokeweight=".5pt">
                <v:textbox>
                  <w:txbxContent>
                    <w:p w:rsidR="00BD318B" w:rsidRDefault="00BD318B" w:rsidP="00E95B06">
                      <w:r>
                        <w:t xml:space="preserve">Date received by </w:t>
                      </w:r>
                      <w:r w:rsidR="00E95B06">
                        <w:t>Student Journey Office</w:t>
                      </w:r>
                      <w:r>
                        <w:t>:</w:t>
                      </w:r>
                    </w:p>
                    <w:p w:rsidR="00BD318B" w:rsidRDefault="00BD318B"/>
                    <w:p w:rsidR="00BD318B" w:rsidRDefault="00BD318B"/>
                    <w:p w:rsidR="00BD318B" w:rsidRDefault="00BD318B" w:rsidP="00E95B06">
                      <w:r>
                        <w:t xml:space="preserve">Decision of </w:t>
                      </w:r>
                      <w:r w:rsidR="00E95B06">
                        <w:t>Director of Student Journey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389D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432190D1" wp14:editId="79BD6A61">
            <wp:simplePos x="0" y="0"/>
            <wp:positionH relativeFrom="column">
              <wp:posOffset>-276225</wp:posOffset>
            </wp:positionH>
            <wp:positionV relativeFrom="paragraph">
              <wp:posOffset>-54610</wp:posOffset>
            </wp:positionV>
            <wp:extent cx="2161032" cy="5547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 Metropolitan University logo - black sized for A4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8B" w:rsidRPr="001C5F51" w:rsidRDefault="00BD318B" w:rsidP="00F7389D">
      <w:pPr>
        <w:rPr>
          <w:sz w:val="28"/>
          <w:szCs w:val="28"/>
        </w:rPr>
      </w:pPr>
    </w:p>
    <w:p w:rsidR="001C5F51" w:rsidRDefault="001C5F51" w:rsidP="00296CDD">
      <w:pPr>
        <w:rPr>
          <w:b/>
          <w:sz w:val="28"/>
          <w:szCs w:val="28"/>
        </w:rPr>
      </w:pPr>
    </w:p>
    <w:p w:rsidR="001C5F51" w:rsidRDefault="001C5F51" w:rsidP="00296CDD">
      <w:pPr>
        <w:rPr>
          <w:b/>
          <w:sz w:val="28"/>
          <w:szCs w:val="28"/>
        </w:rPr>
      </w:pPr>
    </w:p>
    <w:p w:rsidR="00BD318B" w:rsidRDefault="00BD318B" w:rsidP="00296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Students/Applicants</w:t>
      </w:r>
    </w:p>
    <w:p w:rsidR="00296CDD" w:rsidRDefault="00D0520F" w:rsidP="00296CDD">
      <w:pPr>
        <w:rPr>
          <w:b/>
          <w:sz w:val="28"/>
          <w:szCs w:val="28"/>
        </w:rPr>
      </w:pPr>
      <w:proofErr w:type="gramStart"/>
      <w:r w:rsidRPr="00A61E02">
        <w:rPr>
          <w:b/>
          <w:sz w:val="28"/>
          <w:szCs w:val="28"/>
        </w:rPr>
        <w:t>with</w:t>
      </w:r>
      <w:proofErr w:type="gramEnd"/>
      <w:r w:rsidRPr="00A61E02">
        <w:rPr>
          <w:b/>
          <w:sz w:val="28"/>
          <w:szCs w:val="28"/>
        </w:rPr>
        <w:t xml:space="preserve"> Criminal Convictions</w:t>
      </w:r>
    </w:p>
    <w:p w:rsidR="00BD318B" w:rsidRPr="00A61E02" w:rsidRDefault="00BD318B" w:rsidP="00296CDD">
      <w:pPr>
        <w:rPr>
          <w:b/>
          <w:sz w:val="28"/>
          <w:szCs w:val="28"/>
        </w:rPr>
      </w:pPr>
    </w:p>
    <w:p w:rsidR="00A31276" w:rsidRPr="00A61E02" w:rsidRDefault="00A31276" w:rsidP="00E95B06">
      <w:pPr>
        <w:rPr>
          <w:b/>
          <w:sz w:val="28"/>
          <w:szCs w:val="28"/>
        </w:rPr>
      </w:pPr>
      <w:r w:rsidRPr="00A61E02">
        <w:rPr>
          <w:b/>
          <w:sz w:val="28"/>
          <w:szCs w:val="28"/>
        </w:rPr>
        <w:t xml:space="preserve">Recommendation to </w:t>
      </w:r>
      <w:r w:rsidR="00E95B06">
        <w:rPr>
          <w:b/>
          <w:sz w:val="28"/>
          <w:szCs w:val="28"/>
        </w:rPr>
        <w:t>Director of Student Journey</w:t>
      </w:r>
    </w:p>
    <w:p w:rsidR="00DA2703" w:rsidRDefault="00DA2703" w:rsidP="00DA2703">
      <w:pPr>
        <w:spacing w:before="120"/>
      </w:pPr>
    </w:p>
    <w:tbl>
      <w:tblPr>
        <w:tblStyle w:val="TableGrid"/>
        <w:tblW w:w="9464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68"/>
        <w:gridCol w:w="5296"/>
      </w:tblGrid>
      <w:tr w:rsidR="00277F30" w:rsidRPr="00277F30" w:rsidTr="00661E58">
        <w:trPr>
          <w:trHeight w:val="454"/>
        </w:trPr>
        <w:tc>
          <w:tcPr>
            <w:tcW w:w="4168" w:type="dxa"/>
            <w:vAlign w:val="center"/>
          </w:tcPr>
          <w:p w:rsidR="00277F30" w:rsidRPr="00277F30" w:rsidRDefault="00277F30" w:rsidP="00661E58">
            <w:pPr>
              <w:jc w:val="right"/>
            </w:pPr>
            <w:r w:rsidRPr="00277F30">
              <w:t>Applicant / Student Name:</w:t>
            </w:r>
          </w:p>
        </w:tc>
        <w:tc>
          <w:tcPr>
            <w:tcW w:w="5296" w:type="dxa"/>
            <w:vAlign w:val="center"/>
          </w:tcPr>
          <w:p w:rsidR="00277F30" w:rsidRPr="00277F30" w:rsidRDefault="00277F30" w:rsidP="00277F30">
            <w:pPr>
              <w:jc w:val="right"/>
            </w:pPr>
          </w:p>
        </w:tc>
      </w:tr>
      <w:tr w:rsidR="00277F30" w:rsidRPr="00277F30" w:rsidTr="00661E58">
        <w:trPr>
          <w:trHeight w:val="454"/>
        </w:trPr>
        <w:tc>
          <w:tcPr>
            <w:tcW w:w="4168" w:type="dxa"/>
            <w:vAlign w:val="center"/>
          </w:tcPr>
          <w:p w:rsidR="00277F30" w:rsidRPr="00277F30" w:rsidRDefault="00277F30" w:rsidP="00661E58">
            <w:pPr>
              <w:jc w:val="right"/>
            </w:pPr>
            <w:r w:rsidRPr="00277F30">
              <w:t>ID Number:</w:t>
            </w:r>
          </w:p>
        </w:tc>
        <w:tc>
          <w:tcPr>
            <w:tcW w:w="5296" w:type="dxa"/>
            <w:vAlign w:val="center"/>
          </w:tcPr>
          <w:p w:rsidR="00277F30" w:rsidRPr="00277F30" w:rsidRDefault="00277F30" w:rsidP="00277F30">
            <w:pPr>
              <w:jc w:val="right"/>
            </w:pPr>
          </w:p>
        </w:tc>
      </w:tr>
      <w:tr w:rsidR="00277F30" w:rsidRPr="00277F30" w:rsidTr="00661E58">
        <w:trPr>
          <w:trHeight w:val="454"/>
        </w:trPr>
        <w:tc>
          <w:tcPr>
            <w:tcW w:w="4168" w:type="dxa"/>
            <w:vAlign w:val="center"/>
          </w:tcPr>
          <w:p w:rsidR="00277F30" w:rsidRPr="00277F30" w:rsidRDefault="00277F30" w:rsidP="00661E58">
            <w:pPr>
              <w:jc w:val="right"/>
            </w:pPr>
            <w:r w:rsidRPr="00277F30">
              <w:t>Course</w:t>
            </w:r>
            <w:r w:rsidR="00661E58">
              <w:t xml:space="preserve"> / Position </w:t>
            </w:r>
            <w:r w:rsidRPr="00277F30">
              <w:t>Applied for / Studying:</w:t>
            </w:r>
          </w:p>
        </w:tc>
        <w:tc>
          <w:tcPr>
            <w:tcW w:w="5296" w:type="dxa"/>
            <w:vAlign w:val="center"/>
          </w:tcPr>
          <w:p w:rsidR="00277F30" w:rsidRPr="00277F30" w:rsidRDefault="00277F30" w:rsidP="00277F30">
            <w:pPr>
              <w:jc w:val="right"/>
            </w:pPr>
          </w:p>
        </w:tc>
      </w:tr>
    </w:tbl>
    <w:p w:rsidR="00DA2703" w:rsidRDefault="00DA2703" w:rsidP="00296CDD"/>
    <w:p w:rsidR="00D0520F" w:rsidRPr="00BD318B" w:rsidRDefault="00C66295" w:rsidP="00E95B06">
      <w:r w:rsidRPr="00BD318B">
        <w:t xml:space="preserve">In accordance with the University’s Policy on </w:t>
      </w:r>
      <w:r w:rsidR="00E734DB" w:rsidRPr="00BD318B">
        <w:t>the d</w:t>
      </w:r>
      <w:r w:rsidRPr="00BD318B">
        <w:t xml:space="preserve">isclosure of criminal records and </w:t>
      </w:r>
      <w:r w:rsidR="00717718" w:rsidRPr="00BD318B">
        <w:t>DBS</w:t>
      </w:r>
      <w:r w:rsidRPr="00BD318B">
        <w:t xml:space="preserve"> checks for students (</w:t>
      </w:r>
      <w:hyperlink r:id="rId9" w:history="1">
        <w:r w:rsidR="004B4BBB" w:rsidRPr="00BD318B">
          <w:rPr>
            <w:rStyle w:val="Hyperlink"/>
          </w:rPr>
          <w:t>www.londonmet.ac.uk/convictions</w:t>
        </w:r>
      </w:hyperlink>
      <w:r w:rsidRPr="00BD318B">
        <w:t>)</w:t>
      </w:r>
      <w:r w:rsidR="00EA1ECA" w:rsidRPr="00BD318B">
        <w:t xml:space="preserve">, if a student </w:t>
      </w:r>
      <w:r w:rsidR="00CC4089" w:rsidRPr="00BD318B">
        <w:t xml:space="preserve">or applicant </w:t>
      </w:r>
      <w:r w:rsidR="00EA1ECA" w:rsidRPr="00BD318B">
        <w:t>discloses, or is found to have</w:t>
      </w:r>
      <w:r w:rsidR="00CC4089" w:rsidRPr="00BD318B">
        <w:t>,</w:t>
      </w:r>
      <w:r w:rsidR="00EA1ECA" w:rsidRPr="00BD318B">
        <w:t xml:space="preserve"> </w:t>
      </w:r>
      <w:r w:rsidR="00CC4089" w:rsidRPr="00BD318B">
        <w:t xml:space="preserve">unspent </w:t>
      </w:r>
      <w:r w:rsidR="00EA1ECA" w:rsidRPr="00BD318B">
        <w:t>criminal convictions</w:t>
      </w:r>
      <w:r w:rsidRPr="00BD318B">
        <w:t xml:space="preserve"> </w:t>
      </w:r>
      <w:r w:rsidR="00CC4089" w:rsidRPr="00BD318B">
        <w:t xml:space="preserve">(or spent convictions not eligible for filtering in the case of regulated courses) </w:t>
      </w:r>
      <w:r w:rsidR="00D0520F" w:rsidRPr="00BD318B">
        <w:t>a recommendation</w:t>
      </w:r>
      <w:r w:rsidR="00D04BDB" w:rsidRPr="00BD318B">
        <w:t xml:space="preserve"> must be made</w:t>
      </w:r>
      <w:r w:rsidR="00D0520F" w:rsidRPr="00BD318B">
        <w:t xml:space="preserve"> to the </w:t>
      </w:r>
      <w:r w:rsidR="00E95B06">
        <w:t xml:space="preserve">Director of Student Journey </w:t>
      </w:r>
      <w:r w:rsidR="00363094" w:rsidRPr="00BD318B">
        <w:t xml:space="preserve">in order to </w:t>
      </w:r>
      <w:r w:rsidR="00D0520F" w:rsidRPr="00BD318B">
        <w:t>either:</w:t>
      </w:r>
    </w:p>
    <w:p w:rsidR="00D0520F" w:rsidRPr="00BD318B" w:rsidRDefault="00363094" w:rsidP="00D0520F">
      <w:pPr>
        <w:pStyle w:val="ListParagraph"/>
        <w:numPr>
          <w:ilvl w:val="0"/>
          <w:numId w:val="1"/>
        </w:numPr>
        <w:ind w:left="426"/>
      </w:pPr>
      <w:r w:rsidRPr="00BD318B">
        <w:rPr>
          <w:b/>
        </w:rPr>
        <w:t>Offer</w:t>
      </w:r>
      <w:r w:rsidR="00D0520F" w:rsidRPr="00BD318B">
        <w:rPr>
          <w:b/>
        </w:rPr>
        <w:t xml:space="preserve"> a place</w:t>
      </w:r>
      <w:r w:rsidR="00D0520F" w:rsidRPr="00BD318B">
        <w:t xml:space="preserve"> to an applicant with a </w:t>
      </w:r>
      <w:r w:rsidR="00A31276" w:rsidRPr="00BD318B">
        <w:t>c</w:t>
      </w:r>
      <w:r w:rsidR="00D0520F" w:rsidRPr="00BD318B">
        <w:t xml:space="preserve">riminal </w:t>
      </w:r>
      <w:r w:rsidR="00A31276" w:rsidRPr="00BD318B">
        <w:t>c</w:t>
      </w:r>
      <w:r w:rsidR="00D0520F" w:rsidRPr="00BD318B">
        <w:t>onviction; or</w:t>
      </w:r>
    </w:p>
    <w:p w:rsidR="00D0520F" w:rsidRPr="00BD318B" w:rsidRDefault="00363094" w:rsidP="00D0520F">
      <w:pPr>
        <w:pStyle w:val="ListParagraph"/>
        <w:numPr>
          <w:ilvl w:val="0"/>
          <w:numId w:val="1"/>
        </w:numPr>
        <w:ind w:left="426"/>
      </w:pPr>
      <w:r w:rsidRPr="00BD318B">
        <w:rPr>
          <w:b/>
        </w:rPr>
        <w:t xml:space="preserve">Continue </w:t>
      </w:r>
      <w:r w:rsidRPr="00BD318B">
        <w:t>or</w:t>
      </w:r>
      <w:r w:rsidRPr="00BD318B">
        <w:rPr>
          <w:b/>
        </w:rPr>
        <w:t xml:space="preserve"> terminate</w:t>
      </w:r>
      <w:r w:rsidR="00A31276" w:rsidRPr="00BD318B">
        <w:t xml:space="preserve"> the </w:t>
      </w:r>
      <w:r w:rsidR="00D0520F" w:rsidRPr="00BD318B">
        <w:t xml:space="preserve">enrolment of a student with a criminal conviction </w:t>
      </w:r>
      <w:r w:rsidR="00D17EA8" w:rsidRPr="00BD318B">
        <w:t>whose</w:t>
      </w:r>
      <w:r w:rsidR="00D0520F" w:rsidRPr="00BD318B">
        <w:t xml:space="preserve"> conviction i</w:t>
      </w:r>
      <w:r w:rsidR="00A31276" w:rsidRPr="00BD318B">
        <w:t>s</w:t>
      </w:r>
      <w:r w:rsidR="00D0520F" w:rsidRPr="00BD318B">
        <w:t xml:space="preserve"> confirmed after the student has enrolled</w:t>
      </w:r>
      <w:r w:rsidR="00A61E02" w:rsidRPr="00BD318B">
        <w:t>.</w:t>
      </w:r>
    </w:p>
    <w:p w:rsidR="00BA3B35" w:rsidRPr="00BD318B" w:rsidRDefault="00D04BDB" w:rsidP="00E95B06">
      <w:r w:rsidRPr="00BD318B">
        <w:t xml:space="preserve">Recommendations </w:t>
      </w:r>
      <w:r w:rsidR="00E734DB" w:rsidRPr="00BD318B">
        <w:t>are to</w:t>
      </w:r>
      <w:r w:rsidRPr="00BD318B">
        <w:t xml:space="preserve"> be made directly to the </w:t>
      </w:r>
      <w:r w:rsidR="00E95B06">
        <w:t>Student Journey</w:t>
      </w:r>
      <w:r w:rsidR="00BA3B35">
        <w:t xml:space="preserve"> Office by completing this form and sending it to </w:t>
      </w:r>
      <w:hyperlink r:id="rId10" w:history="1">
        <w:r w:rsidR="00E95B06" w:rsidRPr="00B27BD1">
          <w:rPr>
            <w:rStyle w:val="Hyperlink"/>
          </w:rPr>
          <w:t>student-journey@londonmet.ac.uk</w:t>
        </w:r>
      </w:hyperlink>
      <w:r w:rsidR="00E95B06">
        <w:t xml:space="preserve"> </w:t>
      </w:r>
    </w:p>
    <w:p w:rsidR="004113C3" w:rsidRDefault="004113C3" w:rsidP="00296CDD"/>
    <w:p w:rsidR="004113C3" w:rsidRPr="004113C3" w:rsidRDefault="004113C3" w:rsidP="004113C3">
      <w:pPr>
        <w:jc w:val="center"/>
        <w:rPr>
          <w:b/>
          <w:bCs/>
        </w:rPr>
      </w:pPr>
      <w:r w:rsidRPr="004113C3">
        <w:rPr>
          <w:b/>
          <w:bCs/>
        </w:rPr>
        <w:t>PLEASE FORWARD A COPY OF THE DBS REPORT WITH THIS FORM</w:t>
      </w:r>
      <w:r w:rsidR="00E95B06">
        <w:rPr>
          <w:b/>
          <w:bCs/>
        </w:rPr>
        <w:t xml:space="preserve"> IF</w:t>
      </w:r>
      <w:bookmarkStart w:id="0" w:name="_GoBack"/>
      <w:bookmarkEnd w:id="0"/>
      <w:r w:rsidR="00FD7BE5">
        <w:rPr>
          <w:b/>
          <w:bCs/>
        </w:rPr>
        <w:t xml:space="preserve"> YOU HAVE ONE</w:t>
      </w:r>
    </w:p>
    <w:p w:rsidR="00D04BDB" w:rsidRDefault="00D04BDB" w:rsidP="00296CDD"/>
    <w:tbl>
      <w:tblPr>
        <w:tblStyle w:val="TableGrid"/>
        <w:tblW w:w="946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4466"/>
        <w:gridCol w:w="4464"/>
      </w:tblGrid>
      <w:tr w:rsidR="00CC4089" w:rsidRPr="00C92825" w:rsidTr="00351C4E">
        <w:trPr>
          <w:trHeight w:val="283"/>
        </w:trPr>
        <w:tc>
          <w:tcPr>
            <w:tcW w:w="534" w:type="dxa"/>
            <w:shd w:val="clear" w:color="auto" w:fill="000000" w:themeFill="text1"/>
            <w:vAlign w:val="center"/>
          </w:tcPr>
          <w:p w:rsidR="00CC4089" w:rsidRPr="00C92825" w:rsidRDefault="00CC4089" w:rsidP="000F0D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4466" w:type="dxa"/>
            <w:shd w:val="clear" w:color="auto" w:fill="000000" w:themeFill="text1"/>
            <w:vAlign w:val="center"/>
          </w:tcPr>
          <w:p w:rsidR="00CC4089" w:rsidRPr="00C92825" w:rsidRDefault="00CC4089" w:rsidP="004B4B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 Disclosure</w:t>
            </w:r>
          </w:p>
        </w:tc>
        <w:tc>
          <w:tcPr>
            <w:tcW w:w="4464" w:type="dxa"/>
            <w:shd w:val="clear" w:color="auto" w:fill="000000" w:themeFill="text1"/>
          </w:tcPr>
          <w:p w:rsidR="00CC4089" w:rsidRPr="00C92825" w:rsidRDefault="00351C4E" w:rsidP="004B4B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Your </w:t>
            </w:r>
            <w:r w:rsidR="00CC4089">
              <w:rPr>
                <w:b/>
                <w:color w:val="FFFFFF" w:themeColor="background1"/>
              </w:rPr>
              <w:t>Response</w:t>
            </w:r>
          </w:p>
        </w:tc>
      </w:tr>
      <w:tr w:rsidR="00CC4089" w:rsidRPr="00795A25" w:rsidTr="001B49B4">
        <w:trPr>
          <w:trHeight w:val="1414"/>
        </w:trPr>
        <w:tc>
          <w:tcPr>
            <w:tcW w:w="534" w:type="dxa"/>
            <w:shd w:val="clear" w:color="auto" w:fill="auto"/>
          </w:tcPr>
          <w:p w:rsidR="00CC4089" w:rsidRPr="00795A25" w:rsidRDefault="00CC4089" w:rsidP="00CC4089">
            <w:r>
              <w:t>1.1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C4089" w:rsidRDefault="00BD318B" w:rsidP="004B4BBB">
            <w:r>
              <w:t xml:space="preserve">Have you </w:t>
            </w:r>
            <w:r w:rsidR="00CC4089">
              <w:t>attach</w:t>
            </w:r>
            <w:r>
              <w:t>ed</w:t>
            </w:r>
            <w:r w:rsidR="00CC4089">
              <w:t xml:space="preserve"> the student’s disclosure</w:t>
            </w:r>
            <w:r>
              <w:t>?</w:t>
            </w:r>
          </w:p>
          <w:p w:rsidR="00CC4089" w:rsidRDefault="00CC4089" w:rsidP="004B4BBB"/>
          <w:p w:rsidR="00CC4089" w:rsidRPr="008A7595" w:rsidRDefault="00CC4089" w:rsidP="004B4BBB">
            <w:pPr>
              <w:rPr>
                <w:i/>
              </w:rPr>
            </w:pPr>
            <w:r w:rsidRPr="008A7595">
              <w:rPr>
                <w:i/>
                <w:sz w:val="20"/>
                <w:szCs w:val="20"/>
              </w:rPr>
              <w:t>If the disclosure was made orally, please provide your written notes.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4B4BBB">
            <w:pPr>
              <w:rPr>
                <w:b/>
                <w:bCs/>
              </w:rPr>
            </w:pPr>
          </w:p>
        </w:tc>
      </w:tr>
      <w:tr w:rsidR="00CC4089" w:rsidRPr="00C92825" w:rsidTr="00351C4E">
        <w:trPr>
          <w:trHeight w:val="283"/>
        </w:trPr>
        <w:tc>
          <w:tcPr>
            <w:tcW w:w="534" w:type="dxa"/>
            <w:shd w:val="clear" w:color="auto" w:fill="000000" w:themeFill="text1"/>
            <w:vAlign w:val="center"/>
          </w:tcPr>
          <w:p w:rsidR="00CC4089" w:rsidRPr="00C92825" w:rsidRDefault="00CC4089" w:rsidP="00E45FF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4466" w:type="dxa"/>
            <w:shd w:val="clear" w:color="auto" w:fill="000000" w:themeFill="text1"/>
            <w:vAlign w:val="center"/>
          </w:tcPr>
          <w:p w:rsidR="00CC4089" w:rsidRPr="00C92825" w:rsidRDefault="00CC4089" w:rsidP="00E45FF7">
            <w:pPr>
              <w:rPr>
                <w:b/>
                <w:color w:val="FFFFFF" w:themeColor="background1"/>
              </w:rPr>
            </w:pPr>
            <w:r w:rsidRPr="00C92825">
              <w:rPr>
                <w:b/>
                <w:color w:val="FFFFFF" w:themeColor="background1"/>
              </w:rPr>
              <w:t>The Conviction</w:t>
            </w:r>
          </w:p>
        </w:tc>
        <w:tc>
          <w:tcPr>
            <w:tcW w:w="4464" w:type="dxa"/>
            <w:shd w:val="clear" w:color="auto" w:fill="000000" w:themeFill="text1"/>
          </w:tcPr>
          <w:p w:rsidR="00CC4089" w:rsidRPr="00142ACD" w:rsidRDefault="00CC4089" w:rsidP="00E45FF7">
            <w:pPr>
              <w:rPr>
                <w:b/>
                <w:bCs/>
                <w:color w:val="FFFFFF" w:themeColor="background1"/>
              </w:rPr>
            </w:pPr>
          </w:p>
        </w:tc>
      </w:tr>
      <w:tr w:rsidR="00CC4089" w:rsidRPr="00296CDD" w:rsidTr="00351C4E">
        <w:trPr>
          <w:trHeight w:val="1817"/>
        </w:trPr>
        <w:tc>
          <w:tcPr>
            <w:tcW w:w="534" w:type="dxa"/>
          </w:tcPr>
          <w:p w:rsidR="00CC4089" w:rsidRDefault="00CC4089" w:rsidP="00911D10">
            <w:r>
              <w:t>2.2</w:t>
            </w:r>
          </w:p>
        </w:tc>
        <w:tc>
          <w:tcPr>
            <w:tcW w:w="4466" w:type="dxa"/>
            <w:shd w:val="clear" w:color="auto" w:fill="auto"/>
          </w:tcPr>
          <w:p w:rsidR="00CC4089" w:rsidRDefault="00CC4089" w:rsidP="008A7595">
            <w:pPr>
              <w:tabs>
                <w:tab w:val="left" w:pos="348"/>
                <w:tab w:val="left" w:pos="1309"/>
                <w:tab w:val="left" w:pos="1726"/>
              </w:tabs>
            </w:pPr>
            <w:r>
              <w:t>Has the sentence/disposal been completed?</w:t>
            </w:r>
          </w:p>
          <w:p w:rsidR="00CC4089" w:rsidRDefault="00CC4089" w:rsidP="008A7595">
            <w:pPr>
              <w:tabs>
                <w:tab w:val="left" w:pos="348"/>
                <w:tab w:val="left" w:pos="1309"/>
                <w:tab w:val="left" w:pos="1726"/>
              </w:tabs>
            </w:pPr>
          </w:p>
          <w:p w:rsidR="00CC4089" w:rsidRPr="008A7595" w:rsidRDefault="00CC4089" w:rsidP="008A7595">
            <w:pPr>
              <w:tabs>
                <w:tab w:val="left" w:pos="348"/>
                <w:tab w:val="left" w:pos="1309"/>
                <w:tab w:val="left" w:pos="1726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A7595">
              <w:rPr>
                <w:i/>
                <w:sz w:val="20"/>
                <w:szCs w:val="20"/>
              </w:rPr>
              <w:t>lease check whether the subject has completed their sentence/sanction.</w:t>
            </w:r>
          </w:p>
          <w:p w:rsidR="00CC4089" w:rsidRDefault="00CC4089" w:rsidP="008A7595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 w:rsidRPr="008A7595">
              <w:rPr>
                <w:i/>
                <w:sz w:val="20"/>
                <w:szCs w:val="20"/>
              </w:rPr>
              <w:t>Sometimes people are released from prison on licence or under a Home Detention Curfew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655C45">
            <w:pPr>
              <w:tabs>
                <w:tab w:val="left" w:pos="348"/>
                <w:tab w:val="left" w:pos="1309"/>
                <w:tab w:val="left" w:pos="1726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C4089" w:rsidRPr="00296CDD" w:rsidTr="00351C4E">
        <w:trPr>
          <w:trHeight w:val="400"/>
        </w:trPr>
        <w:tc>
          <w:tcPr>
            <w:tcW w:w="534" w:type="dxa"/>
          </w:tcPr>
          <w:p w:rsidR="00CC4089" w:rsidRDefault="00CC4089" w:rsidP="00A65B4D">
            <w:r>
              <w:t>2.3</w:t>
            </w:r>
          </w:p>
        </w:tc>
        <w:tc>
          <w:tcPr>
            <w:tcW w:w="4466" w:type="dxa"/>
            <w:shd w:val="clear" w:color="auto" w:fill="auto"/>
          </w:tcPr>
          <w:p w:rsidR="00CC4089" w:rsidRDefault="00CC4089" w:rsidP="00A65B4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>
              <w:t xml:space="preserve">Is the conviction </w:t>
            </w:r>
            <w:r w:rsidRPr="004B4BBB">
              <w:rPr>
                <w:b/>
              </w:rPr>
              <w:t>spent</w:t>
            </w:r>
            <w:r>
              <w:t xml:space="preserve"> or </w:t>
            </w:r>
            <w:r w:rsidRPr="004B4BBB">
              <w:rPr>
                <w:b/>
              </w:rPr>
              <w:t>unspent</w:t>
            </w:r>
            <w:r>
              <w:t>?</w:t>
            </w:r>
          </w:p>
          <w:p w:rsidR="00CC4089" w:rsidRDefault="00CC4089" w:rsidP="00A65B4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</w:p>
          <w:p w:rsidR="00CC4089" w:rsidRDefault="00CC4089" w:rsidP="00A65B4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>
              <w:t>If unspent, when will the conviction become spent?</w:t>
            </w:r>
          </w:p>
          <w:p w:rsidR="00CC4089" w:rsidRDefault="00CC4089" w:rsidP="00A65B4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</w:p>
          <w:p w:rsidR="00CC4089" w:rsidRPr="008A7595" w:rsidRDefault="00CC4089" w:rsidP="00A65B4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i/>
              </w:rPr>
            </w:pPr>
            <w:r w:rsidRPr="008A7595">
              <w:rPr>
                <w:i/>
                <w:sz w:val="20"/>
                <w:szCs w:val="20"/>
              </w:rPr>
              <w:t xml:space="preserve">For guidance please see </w:t>
            </w:r>
            <w:hyperlink r:id="rId11" w:history="1">
              <w:r w:rsidRPr="008A7595">
                <w:rPr>
                  <w:rStyle w:val="Hyperlink"/>
                  <w:i/>
                  <w:sz w:val="20"/>
                  <w:szCs w:val="20"/>
                </w:rPr>
                <w:t>www.londonmet.ac.uk/convictions</w:t>
              </w:r>
            </w:hyperlink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655C45">
            <w:pPr>
              <w:tabs>
                <w:tab w:val="left" w:pos="348"/>
                <w:tab w:val="left" w:pos="1309"/>
                <w:tab w:val="left" w:pos="1726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C4089" w:rsidRPr="00C92825" w:rsidTr="00351C4E">
        <w:trPr>
          <w:trHeight w:val="283"/>
        </w:trPr>
        <w:tc>
          <w:tcPr>
            <w:tcW w:w="534" w:type="dxa"/>
            <w:shd w:val="clear" w:color="auto" w:fill="000000" w:themeFill="text1"/>
            <w:vAlign w:val="center"/>
          </w:tcPr>
          <w:p w:rsidR="00CC4089" w:rsidRPr="00C92825" w:rsidRDefault="00CC4089" w:rsidP="0053469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3</w:t>
            </w:r>
          </w:p>
        </w:tc>
        <w:tc>
          <w:tcPr>
            <w:tcW w:w="4466" w:type="dxa"/>
            <w:shd w:val="clear" w:color="auto" w:fill="000000" w:themeFill="text1"/>
            <w:vAlign w:val="center"/>
          </w:tcPr>
          <w:p w:rsidR="00CC4089" w:rsidRPr="00C92825" w:rsidRDefault="00CC4089" w:rsidP="00534691">
            <w:pPr>
              <w:rPr>
                <w:b/>
                <w:color w:val="FFFFFF" w:themeColor="background1"/>
              </w:rPr>
            </w:pPr>
            <w:r w:rsidRPr="00C92825">
              <w:rPr>
                <w:b/>
                <w:color w:val="FFFFFF" w:themeColor="background1"/>
              </w:rPr>
              <w:t>The Course</w:t>
            </w:r>
          </w:p>
        </w:tc>
        <w:tc>
          <w:tcPr>
            <w:tcW w:w="4464" w:type="dxa"/>
            <w:shd w:val="clear" w:color="auto" w:fill="000000" w:themeFill="text1"/>
          </w:tcPr>
          <w:p w:rsidR="00CC4089" w:rsidRPr="00142ACD" w:rsidRDefault="00CC4089" w:rsidP="004B4BBB">
            <w:pPr>
              <w:rPr>
                <w:b/>
                <w:bCs/>
                <w:color w:val="FFFFFF" w:themeColor="background1"/>
              </w:rPr>
            </w:pPr>
          </w:p>
        </w:tc>
      </w:tr>
      <w:tr w:rsidR="00CC4089" w:rsidRPr="00296CDD" w:rsidTr="00351C4E">
        <w:trPr>
          <w:trHeight w:val="1231"/>
        </w:trPr>
        <w:tc>
          <w:tcPr>
            <w:tcW w:w="534" w:type="dxa"/>
          </w:tcPr>
          <w:p w:rsidR="00CC4089" w:rsidRDefault="00CC4089" w:rsidP="005F3705">
            <w:r>
              <w:t>3.1</w:t>
            </w:r>
          </w:p>
        </w:tc>
        <w:tc>
          <w:tcPr>
            <w:tcW w:w="4466" w:type="dxa"/>
            <w:shd w:val="clear" w:color="auto" w:fill="auto"/>
          </w:tcPr>
          <w:p w:rsidR="00CC4089" w:rsidRDefault="006E2726" w:rsidP="006E2726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>
              <w:t xml:space="preserve">Is it mandatory for all students on the course to have </w:t>
            </w:r>
            <w:r w:rsidR="00CC4089">
              <w:t>a DBS check?</w:t>
            </w:r>
          </w:p>
          <w:p w:rsidR="00CC4089" w:rsidRPr="001C5F51" w:rsidRDefault="00CC4089" w:rsidP="007F106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sz w:val="20"/>
                <w:szCs w:val="20"/>
              </w:rPr>
            </w:pPr>
          </w:p>
          <w:p w:rsidR="00CC4089" w:rsidRPr="008A7595" w:rsidRDefault="00CC4089" w:rsidP="007F106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i/>
              </w:rPr>
            </w:pPr>
            <w:r w:rsidRPr="008A7595">
              <w:rPr>
                <w:i/>
                <w:sz w:val="20"/>
                <w:szCs w:val="20"/>
              </w:rPr>
              <w:t>Some courses have Professional, Statutory &amp; Regulatory Body (PSRB) accreditation or registration which would limit or prescribe or exclude the recruitment of students with criminal convictions.</w:t>
            </w:r>
          </w:p>
        </w:tc>
        <w:tc>
          <w:tcPr>
            <w:tcW w:w="4462" w:type="dxa"/>
            <w:shd w:val="clear" w:color="auto" w:fill="auto"/>
          </w:tcPr>
          <w:p w:rsidR="00CC4089" w:rsidRPr="00142ACD" w:rsidRDefault="00CC4089" w:rsidP="00E90F59">
            <w:pPr>
              <w:tabs>
                <w:tab w:val="left" w:pos="348"/>
                <w:tab w:val="left" w:pos="1309"/>
                <w:tab w:val="left" w:pos="172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4089" w:rsidRPr="00296CDD" w:rsidTr="00351C4E">
        <w:trPr>
          <w:trHeight w:val="1062"/>
        </w:trPr>
        <w:tc>
          <w:tcPr>
            <w:tcW w:w="534" w:type="dxa"/>
          </w:tcPr>
          <w:p w:rsidR="00CC4089" w:rsidRDefault="00CC4089" w:rsidP="00CC4089">
            <w:r>
              <w:t>3.2</w:t>
            </w:r>
          </w:p>
        </w:tc>
        <w:tc>
          <w:tcPr>
            <w:tcW w:w="4466" w:type="dxa"/>
            <w:shd w:val="clear" w:color="auto" w:fill="auto"/>
          </w:tcPr>
          <w:p w:rsidR="00CC4089" w:rsidRDefault="006E2726" w:rsidP="00351C4E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sz w:val="20"/>
                <w:szCs w:val="20"/>
              </w:rPr>
            </w:pPr>
            <w:r>
              <w:t>Are there optional parts of the course that require a DBS check</w:t>
            </w:r>
            <w:r w:rsidR="00CC4089">
              <w:t>?</w:t>
            </w:r>
          </w:p>
          <w:p w:rsidR="00CC4089" w:rsidRDefault="00CC4089" w:rsidP="001F66D8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sz w:val="20"/>
                <w:szCs w:val="20"/>
              </w:rPr>
            </w:pPr>
          </w:p>
          <w:p w:rsidR="00CC4089" w:rsidRPr="008A7595" w:rsidRDefault="00CC4089" w:rsidP="001F66D8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i/>
              </w:rPr>
            </w:pPr>
            <w:r w:rsidRPr="008A7595">
              <w:rPr>
                <w:i/>
                <w:sz w:val="20"/>
                <w:szCs w:val="20"/>
              </w:rPr>
              <w:t xml:space="preserve">e.g. Suitability for professional registration or accreditation; placements; </w:t>
            </w:r>
            <w:r w:rsidRPr="008A7595">
              <w:rPr>
                <w:i/>
                <w:iCs/>
                <w:sz w:val="20"/>
                <w:szCs w:val="20"/>
              </w:rPr>
              <w:t xml:space="preserve"> research project; or similar</w:t>
            </w:r>
          </w:p>
        </w:tc>
        <w:tc>
          <w:tcPr>
            <w:tcW w:w="4462" w:type="dxa"/>
            <w:shd w:val="clear" w:color="auto" w:fill="auto"/>
          </w:tcPr>
          <w:p w:rsidR="00CC4089" w:rsidRPr="00142ACD" w:rsidRDefault="00CC4089" w:rsidP="005F3705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b/>
                <w:bCs/>
              </w:rPr>
            </w:pPr>
          </w:p>
        </w:tc>
      </w:tr>
      <w:tr w:rsidR="00351C4E" w:rsidRPr="00296CDD" w:rsidTr="00351C4E">
        <w:trPr>
          <w:trHeight w:val="1062"/>
        </w:trPr>
        <w:tc>
          <w:tcPr>
            <w:tcW w:w="534" w:type="dxa"/>
          </w:tcPr>
          <w:p w:rsidR="00351C4E" w:rsidRDefault="00351C4E" w:rsidP="00CC4089">
            <w:r>
              <w:t>3.3</w:t>
            </w:r>
          </w:p>
        </w:tc>
        <w:tc>
          <w:tcPr>
            <w:tcW w:w="4466" w:type="dxa"/>
            <w:shd w:val="clear" w:color="auto" w:fill="auto"/>
          </w:tcPr>
          <w:p w:rsidR="00351C4E" w:rsidRDefault="00351C4E" w:rsidP="00351C4E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sz w:val="20"/>
                <w:szCs w:val="20"/>
              </w:rPr>
            </w:pPr>
            <w:r w:rsidRPr="00351C4E">
              <w:t>Is nature of the conviction related to the subject of the course?</w:t>
            </w:r>
          </w:p>
          <w:p w:rsidR="00351C4E" w:rsidRDefault="00351C4E" w:rsidP="00351C4E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sz w:val="20"/>
                <w:szCs w:val="20"/>
              </w:rPr>
            </w:pPr>
          </w:p>
          <w:p w:rsidR="00351C4E" w:rsidRDefault="00351C4E" w:rsidP="00351C4E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>
              <w:rPr>
                <w:i/>
                <w:sz w:val="20"/>
                <w:szCs w:val="20"/>
              </w:rPr>
              <w:t>If, YES, please give details</w:t>
            </w:r>
          </w:p>
        </w:tc>
        <w:tc>
          <w:tcPr>
            <w:tcW w:w="4462" w:type="dxa"/>
            <w:shd w:val="clear" w:color="auto" w:fill="auto"/>
          </w:tcPr>
          <w:p w:rsidR="00351C4E" w:rsidRPr="00142ACD" w:rsidRDefault="00351C4E" w:rsidP="005F3705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b/>
                <w:bCs/>
              </w:rPr>
            </w:pPr>
          </w:p>
        </w:tc>
      </w:tr>
      <w:tr w:rsidR="00482DDD" w:rsidRPr="00296CDD" w:rsidTr="00351C4E">
        <w:trPr>
          <w:trHeight w:val="1062"/>
        </w:trPr>
        <w:tc>
          <w:tcPr>
            <w:tcW w:w="534" w:type="dxa"/>
          </w:tcPr>
          <w:p w:rsidR="00482DDD" w:rsidRDefault="00482DDD" w:rsidP="00CC4089">
            <w:r>
              <w:t>3.4</w:t>
            </w:r>
          </w:p>
        </w:tc>
        <w:tc>
          <w:tcPr>
            <w:tcW w:w="4466" w:type="dxa"/>
            <w:shd w:val="clear" w:color="auto" w:fill="auto"/>
          </w:tcPr>
          <w:p w:rsidR="00482DDD" w:rsidRDefault="00482DDD" w:rsidP="00482DD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>
              <w:t xml:space="preserve">If applicable, is the applicant/student aware that the conviction could impact </w:t>
            </w:r>
            <w:r w:rsidRPr="00482DDD">
              <w:t>future placemen</w:t>
            </w:r>
            <w:r>
              <w:t xml:space="preserve">t and employment opportunities? </w:t>
            </w:r>
          </w:p>
          <w:p w:rsidR="00482DDD" w:rsidRDefault="00482DDD" w:rsidP="00482DD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</w:p>
          <w:p w:rsidR="00482DDD" w:rsidRPr="00351C4E" w:rsidRDefault="00482DDD" w:rsidP="00482DDD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</w:pPr>
            <w:r>
              <w:t>This</w:t>
            </w:r>
            <w:r w:rsidRPr="00482DDD">
              <w:t xml:space="preserve"> should also</w:t>
            </w:r>
            <w:r>
              <w:t xml:space="preserve"> be mad</w:t>
            </w:r>
            <w:r w:rsidRPr="00482DDD">
              <w:t xml:space="preserve">e clear in the offer letter </w:t>
            </w:r>
            <w:r w:rsidR="00150DD9">
              <w:t xml:space="preserve">that </w:t>
            </w:r>
            <w:r w:rsidRPr="00482DDD">
              <w:t>you may send.</w:t>
            </w:r>
          </w:p>
        </w:tc>
        <w:tc>
          <w:tcPr>
            <w:tcW w:w="4462" w:type="dxa"/>
            <w:shd w:val="clear" w:color="auto" w:fill="auto"/>
          </w:tcPr>
          <w:p w:rsidR="00482DDD" w:rsidRPr="00142ACD" w:rsidRDefault="00482DDD" w:rsidP="005F3705">
            <w:pPr>
              <w:tabs>
                <w:tab w:val="left" w:pos="6546"/>
                <w:tab w:val="left" w:pos="6771"/>
                <w:tab w:val="left" w:pos="7671"/>
                <w:tab w:val="left" w:pos="7971"/>
              </w:tabs>
              <w:rPr>
                <w:b/>
                <w:bCs/>
              </w:rPr>
            </w:pPr>
          </w:p>
        </w:tc>
      </w:tr>
      <w:tr w:rsidR="001C5F51" w:rsidRPr="00CC4089" w:rsidTr="00C37AC8">
        <w:trPr>
          <w:trHeight w:val="283"/>
        </w:trPr>
        <w:tc>
          <w:tcPr>
            <w:tcW w:w="534" w:type="dxa"/>
            <w:shd w:val="clear" w:color="auto" w:fill="000000" w:themeFill="text1"/>
            <w:vAlign w:val="center"/>
          </w:tcPr>
          <w:p w:rsidR="001C5F51" w:rsidRPr="00CC4089" w:rsidRDefault="001C5F51" w:rsidP="00D873DA">
            <w:pPr>
              <w:rPr>
                <w:b/>
                <w:color w:val="FFFFFF" w:themeColor="background1"/>
              </w:rPr>
            </w:pPr>
            <w:r w:rsidRPr="00CC4089">
              <w:rPr>
                <w:b/>
                <w:color w:val="FFFFFF" w:themeColor="background1"/>
              </w:rPr>
              <w:t>4</w:t>
            </w:r>
          </w:p>
        </w:tc>
        <w:tc>
          <w:tcPr>
            <w:tcW w:w="8930" w:type="dxa"/>
            <w:gridSpan w:val="2"/>
            <w:shd w:val="clear" w:color="auto" w:fill="000000" w:themeFill="text1"/>
            <w:vAlign w:val="center"/>
          </w:tcPr>
          <w:p w:rsidR="001C5F51" w:rsidRPr="00142ACD" w:rsidRDefault="00625ED1" w:rsidP="00625ED1">
            <w:pPr>
              <w:rPr>
                <w:b/>
                <w:bCs/>
                <w:color w:val="FFFFFF" w:themeColor="background1"/>
              </w:rPr>
            </w:pPr>
            <w:r w:rsidRPr="00142ACD">
              <w:rPr>
                <w:b/>
                <w:bCs/>
                <w:color w:val="FFFFFF" w:themeColor="background1"/>
              </w:rPr>
              <w:t>Additional Information</w:t>
            </w:r>
          </w:p>
        </w:tc>
      </w:tr>
      <w:tr w:rsidR="00CC4089" w:rsidRPr="00296CDD" w:rsidTr="00351C4E">
        <w:trPr>
          <w:trHeight w:val="1212"/>
        </w:trPr>
        <w:tc>
          <w:tcPr>
            <w:tcW w:w="534" w:type="dxa"/>
          </w:tcPr>
          <w:p w:rsidR="00CC4089" w:rsidRDefault="00CC4089" w:rsidP="00D873DA">
            <w:r>
              <w:t>4.1</w:t>
            </w:r>
          </w:p>
        </w:tc>
        <w:tc>
          <w:tcPr>
            <w:tcW w:w="4466" w:type="dxa"/>
            <w:shd w:val="clear" w:color="auto" w:fill="auto"/>
          </w:tcPr>
          <w:p w:rsidR="00625ED1" w:rsidRPr="00625ED1" w:rsidRDefault="00625ED1" w:rsidP="00D873DA">
            <w:r>
              <w:t xml:space="preserve">Please provide </w:t>
            </w:r>
            <w:r w:rsidRPr="00625ED1">
              <w:t>information from any interviews, meetings etc</w:t>
            </w:r>
            <w:r>
              <w:t>.</w:t>
            </w:r>
          </w:p>
          <w:p w:rsidR="00625ED1" w:rsidRDefault="00625ED1" w:rsidP="00D873DA">
            <w:pPr>
              <w:rPr>
                <w:i/>
                <w:sz w:val="20"/>
                <w:szCs w:val="20"/>
              </w:rPr>
            </w:pPr>
          </w:p>
          <w:p w:rsidR="001C5F51" w:rsidRPr="00625ED1" w:rsidRDefault="001C5F51" w:rsidP="00D873DA">
            <w:pPr>
              <w:rPr>
                <w:i/>
                <w:sz w:val="20"/>
                <w:szCs w:val="20"/>
              </w:rPr>
            </w:pPr>
            <w:r w:rsidRPr="00625ED1">
              <w:rPr>
                <w:i/>
                <w:sz w:val="20"/>
                <w:szCs w:val="20"/>
              </w:rPr>
              <w:t>We are particularly interested in:</w:t>
            </w:r>
          </w:p>
          <w:p w:rsidR="00625ED1" w:rsidRPr="00625ED1" w:rsidRDefault="00625ED1" w:rsidP="00D873D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</w:t>
            </w:r>
            <w:r w:rsidR="00CC4089" w:rsidRPr="00625ED1">
              <w:rPr>
                <w:i/>
                <w:sz w:val="20"/>
                <w:szCs w:val="20"/>
              </w:rPr>
              <w:t xml:space="preserve"> circumstances surrounding the offence and the explanation(s) offered by the student.</w:t>
            </w:r>
          </w:p>
          <w:p w:rsidR="00625ED1" w:rsidRPr="00625ED1" w:rsidRDefault="00625ED1" w:rsidP="00D873D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625ED1">
              <w:rPr>
                <w:i/>
                <w:sz w:val="20"/>
                <w:szCs w:val="20"/>
              </w:rPr>
              <w:t xml:space="preserve">ow the student's circumstances have changed since the offending behaviour or other relevant matters occurred. </w:t>
            </w:r>
          </w:p>
          <w:p w:rsidR="00CC4089" w:rsidRPr="00625ED1" w:rsidRDefault="00625ED1" w:rsidP="00625ED1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rPr>
                <w:sz w:val="20"/>
                <w:szCs w:val="20"/>
              </w:rPr>
            </w:pPr>
            <w:r w:rsidRPr="00625ED1">
              <w:rPr>
                <w:i/>
                <w:sz w:val="20"/>
                <w:szCs w:val="20"/>
              </w:rPr>
              <w:t xml:space="preserve">If current student, </w:t>
            </w:r>
            <w:r>
              <w:rPr>
                <w:i/>
                <w:sz w:val="20"/>
                <w:szCs w:val="20"/>
              </w:rPr>
              <w:t>their</w:t>
            </w:r>
            <w:r w:rsidRPr="00625ED1">
              <w:rPr>
                <w:i/>
                <w:sz w:val="20"/>
                <w:szCs w:val="20"/>
              </w:rPr>
              <w:t xml:space="preserve"> attendance, engagement and achievement on their course.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D873DA">
            <w:pPr>
              <w:rPr>
                <w:b/>
                <w:bCs/>
              </w:rPr>
            </w:pPr>
          </w:p>
        </w:tc>
      </w:tr>
      <w:tr w:rsidR="00CC4089" w:rsidRPr="00CC4089" w:rsidTr="002118A8">
        <w:trPr>
          <w:trHeight w:val="268"/>
        </w:trPr>
        <w:tc>
          <w:tcPr>
            <w:tcW w:w="534" w:type="dxa"/>
            <w:shd w:val="clear" w:color="auto" w:fill="000000" w:themeFill="text1"/>
          </w:tcPr>
          <w:p w:rsidR="00CC4089" w:rsidRPr="00CC4089" w:rsidRDefault="00CC4089" w:rsidP="00786D51">
            <w:pPr>
              <w:rPr>
                <w:b/>
                <w:color w:val="FFFFFF" w:themeColor="background1"/>
              </w:rPr>
            </w:pPr>
            <w:r w:rsidRPr="00CC4089">
              <w:rPr>
                <w:b/>
                <w:color w:val="FFFFFF" w:themeColor="background1"/>
              </w:rPr>
              <w:t>5</w:t>
            </w:r>
          </w:p>
        </w:tc>
        <w:tc>
          <w:tcPr>
            <w:tcW w:w="8930" w:type="dxa"/>
            <w:gridSpan w:val="2"/>
            <w:shd w:val="clear" w:color="auto" w:fill="000000" w:themeFill="text1"/>
          </w:tcPr>
          <w:p w:rsidR="00CC4089" w:rsidRPr="00142ACD" w:rsidRDefault="00CC4089">
            <w:pPr>
              <w:rPr>
                <w:b/>
                <w:bCs/>
                <w:color w:val="FFFFFF" w:themeColor="background1"/>
              </w:rPr>
            </w:pPr>
            <w:r w:rsidRPr="00142ACD">
              <w:rPr>
                <w:b/>
                <w:bCs/>
                <w:color w:val="FFFFFF" w:themeColor="background1"/>
              </w:rPr>
              <w:t>Any other Comments</w:t>
            </w:r>
            <w:r w:rsidR="001C5F51" w:rsidRPr="00142ACD">
              <w:rPr>
                <w:b/>
                <w:bCs/>
                <w:color w:val="FFFFFF" w:themeColor="background1"/>
              </w:rPr>
              <w:t xml:space="preserve"> (any information you think will be helpful to provide)</w:t>
            </w:r>
          </w:p>
        </w:tc>
      </w:tr>
      <w:tr w:rsidR="00CC4089" w:rsidRPr="00C66295" w:rsidTr="00351C4E">
        <w:trPr>
          <w:trHeight w:val="1592"/>
        </w:trPr>
        <w:tc>
          <w:tcPr>
            <w:tcW w:w="534" w:type="dxa"/>
          </w:tcPr>
          <w:p w:rsidR="00CC4089" w:rsidRDefault="00CC4089" w:rsidP="00786D51">
            <w:pPr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C4089" w:rsidRPr="00142ACD" w:rsidRDefault="00CC4089">
            <w:pPr>
              <w:rPr>
                <w:b/>
                <w:bCs/>
              </w:rPr>
            </w:pPr>
          </w:p>
        </w:tc>
      </w:tr>
      <w:tr w:rsidR="00CC4089" w:rsidRPr="00CC4089" w:rsidTr="00351C4E">
        <w:tc>
          <w:tcPr>
            <w:tcW w:w="534" w:type="dxa"/>
            <w:shd w:val="clear" w:color="auto" w:fill="000000" w:themeFill="text1"/>
          </w:tcPr>
          <w:p w:rsidR="00CC4089" w:rsidRPr="00CC4089" w:rsidRDefault="00CC4089" w:rsidP="00786D51">
            <w:pPr>
              <w:rPr>
                <w:b/>
                <w:color w:val="FFFFFF" w:themeColor="background1"/>
              </w:rPr>
            </w:pPr>
            <w:r w:rsidRPr="00CC4089">
              <w:rPr>
                <w:b/>
                <w:color w:val="FFFFFF" w:themeColor="background1"/>
              </w:rPr>
              <w:t>6</w:t>
            </w:r>
          </w:p>
        </w:tc>
        <w:tc>
          <w:tcPr>
            <w:tcW w:w="4466" w:type="dxa"/>
            <w:shd w:val="clear" w:color="auto" w:fill="000000" w:themeFill="text1"/>
          </w:tcPr>
          <w:p w:rsidR="00CC4089" w:rsidRPr="00CC4089" w:rsidRDefault="00CC4089" w:rsidP="00CC4089">
            <w:pPr>
              <w:tabs>
                <w:tab w:val="left" w:pos="2808"/>
              </w:tabs>
              <w:rPr>
                <w:b/>
                <w:color w:val="FFFFFF" w:themeColor="background1"/>
              </w:rPr>
            </w:pPr>
            <w:r w:rsidRPr="00CC4089">
              <w:rPr>
                <w:b/>
                <w:color w:val="FFFFFF" w:themeColor="background1"/>
              </w:rPr>
              <w:t>Your Recommendation</w:t>
            </w:r>
          </w:p>
        </w:tc>
        <w:tc>
          <w:tcPr>
            <w:tcW w:w="4464" w:type="dxa"/>
            <w:shd w:val="clear" w:color="auto" w:fill="000000" w:themeFill="text1"/>
          </w:tcPr>
          <w:p w:rsidR="00CC4089" w:rsidRPr="00142ACD" w:rsidRDefault="00CC4089">
            <w:pPr>
              <w:rPr>
                <w:b/>
                <w:bCs/>
                <w:color w:val="FFFFFF" w:themeColor="background1"/>
              </w:rPr>
            </w:pPr>
          </w:p>
        </w:tc>
      </w:tr>
      <w:tr w:rsidR="00CC4089" w:rsidRPr="00AC05C8" w:rsidTr="00351C4E">
        <w:tc>
          <w:tcPr>
            <w:tcW w:w="534" w:type="dxa"/>
          </w:tcPr>
          <w:p w:rsidR="00CC4089" w:rsidRPr="00BD318B" w:rsidRDefault="00BD318B" w:rsidP="00786D51">
            <w:r w:rsidRPr="00BD318B">
              <w:t>6.1</w:t>
            </w:r>
          </w:p>
        </w:tc>
        <w:tc>
          <w:tcPr>
            <w:tcW w:w="4466" w:type="dxa"/>
            <w:shd w:val="clear" w:color="auto" w:fill="auto"/>
          </w:tcPr>
          <w:p w:rsidR="00BD318B" w:rsidRDefault="00BD318B" w:rsidP="00CC4089">
            <w:pPr>
              <w:tabs>
                <w:tab w:val="left" w:pos="317"/>
                <w:tab w:val="left" w:pos="2585"/>
              </w:tabs>
            </w:pPr>
            <w:r>
              <w:t>Please state your recommendation</w:t>
            </w:r>
          </w:p>
          <w:p w:rsidR="00CC4089" w:rsidRPr="001C5F51" w:rsidRDefault="00CC4089" w:rsidP="00CC4089">
            <w:pPr>
              <w:tabs>
                <w:tab w:val="left" w:pos="317"/>
                <w:tab w:val="left" w:pos="2585"/>
              </w:tabs>
              <w:rPr>
                <w:sz w:val="20"/>
                <w:szCs w:val="20"/>
              </w:rPr>
            </w:pPr>
          </w:p>
          <w:p w:rsidR="00CC4089" w:rsidRPr="008A7595" w:rsidRDefault="00CC4089" w:rsidP="00CC4089">
            <w:pPr>
              <w:tabs>
                <w:tab w:val="left" w:pos="317"/>
                <w:tab w:val="left" w:pos="2585"/>
              </w:tabs>
              <w:rPr>
                <w:i/>
                <w:sz w:val="20"/>
                <w:szCs w:val="20"/>
              </w:rPr>
            </w:pPr>
            <w:r w:rsidRPr="008A7595">
              <w:rPr>
                <w:i/>
                <w:sz w:val="20"/>
                <w:szCs w:val="20"/>
              </w:rPr>
              <w:t>Common recommendations are:</w:t>
            </w:r>
          </w:p>
          <w:p w:rsidR="00CC4089" w:rsidRPr="00CC4089" w:rsidRDefault="00CC4089" w:rsidP="00CC408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2585"/>
              </w:tabs>
              <w:ind w:left="175" w:hanging="142"/>
              <w:rPr>
                <w:i/>
                <w:sz w:val="20"/>
                <w:szCs w:val="20"/>
              </w:rPr>
            </w:pPr>
            <w:r w:rsidRPr="00CC4089">
              <w:rPr>
                <w:i/>
                <w:sz w:val="20"/>
                <w:szCs w:val="20"/>
              </w:rPr>
              <w:t>Continue with offer (applicants)</w:t>
            </w:r>
          </w:p>
          <w:p w:rsidR="00625ED1" w:rsidRPr="00625ED1" w:rsidRDefault="00CC4089" w:rsidP="00625ED1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2585"/>
              </w:tabs>
              <w:ind w:left="175" w:hanging="142"/>
              <w:rPr>
                <w:b/>
              </w:rPr>
            </w:pPr>
            <w:r w:rsidRPr="00CC4089">
              <w:rPr>
                <w:i/>
                <w:sz w:val="20"/>
                <w:szCs w:val="20"/>
              </w:rPr>
              <w:t>Continue enrolment (students)</w:t>
            </w:r>
          </w:p>
          <w:p w:rsidR="00CC4089" w:rsidRDefault="00CC4089" w:rsidP="00625ED1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2585"/>
              </w:tabs>
              <w:ind w:left="175" w:hanging="142"/>
              <w:rPr>
                <w:b/>
              </w:rPr>
            </w:pPr>
            <w:r w:rsidRPr="00CC4089">
              <w:rPr>
                <w:i/>
                <w:sz w:val="20"/>
                <w:szCs w:val="20"/>
              </w:rPr>
              <w:t>Terminate enrolment (students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>
            <w:pPr>
              <w:rPr>
                <w:b/>
                <w:bCs/>
              </w:rPr>
            </w:pPr>
          </w:p>
        </w:tc>
      </w:tr>
      <w:tr w:rsidR="00CC4089" w:rsidRPr="00CC4089" w:rsidTr="00351C4E">
        <w:trPr>
          <w:trHeight w:val="283"/>
        </w:trPr>
        <w:tc>
          <w:tcPr>
            <w:tcW w:w="534" w:type="dxa"/>
            <w:shd w:val="clear" w:color="auto" w:fill="000000" w:themeFill="text1"/>
            <w:vAlign w:val="center"/>
          </w:tcPr>
          <w:p w:rsidR="00CC4089" w:rsidRPr="00CC4089" w:rsidRDefault="00CC4089" w:rsidP="00572249">
            <w:pPr>
              <w:rPr>
                <w:b/>
                <w:color w:val="FFFFFF" w:themeColor="background1"/>
              </w:rPr>
            </w:pPr>
            <w:r w:rsidRPr="00CC4089">
              <w:rPr>
                <w:b/>
                <w:color w:val="FFFFFF" w:themeColor="background1"/>
              </w:rPr>
              <w:t>7</w:t>
            </w:r>
          </w:p>
        </w:tc>
        <w:tc>
          <w:tcPr>
            <w:tcW w:w="4466" w:type="dxa"/>
            <w:shd w:val="clear" w:color="auto" w:fill="000000" w:themeFill="text1"/>
            <w:vAlign w:val="center"/>
          </w:tcPr>
          <w:p w:rsidR="00CC4089" w:rsidRPr="00CC4089" w:rsidRDefault="00CC4089" w:rsidP="00572249">
            <w:pPr>
              <w:rPr>
                <w:b/>
                <w:color w:val="FFFFFF" w:themeColor="background1"/>
              </w:rPr>
            </w:pPr>
            <w:r w:rsidRPr="00CC4089">
              <w:rPr>
                <w:b/>
                <w:color w:val="FFFFFF" w:themeColor="background1"/>
              </w:rPr>
              <w:t>Recommendation made by</w:t>
            </w:r>
          </w:p>
        </w:tc>
        <w:tc>
          <w:tcPr>
            <w:tcW w:w="4464" w:type="dxa"/>
            <w:shd w:val="clear" w:color="auto" w:fill="000000" w:themeFill="text1"/>
          </w:tcPr>
          <w:p w:rsidR="00CC4089" w:rsidRPr="00142ACD" w:rsidRDefault="00CC4089" w:rsidP="007F106D">
            <w:pPr>
              <w:rPr>
                <w:b/>
                <w:bCs/>
                <w:color w:val="FFFFFF" w:themeColor="background1"/>
              </w:rPr>
            </w:pPr>
          </w:p>
        </w:tc>
      </w:tr>
      <w:tr w:rsidR="00CC4089" w:rsidRPr="00AC05C8" w:rsidTr="00351C4E">
        <w:trPr>
          <w:trHeight w:val="397"/>
        </w:trPr>
        <w:tc>
          <w:tcPr>
            <w:tcW w:w="534" w:type="dxa"/>
            <w:vAlign w:val="center"/>
          </w:tcPr>
          <w:p w:rsidR="00CC4089" w:rsidRDefault="00CC4089" w:rsidP="00AA3462"/>
        </w:tc>
        <w:tc>
          <w:tcPr>
            <w:tcW w:w="4466" w:type="dxa"/>
            <w:shd w:val="clear" w:color="auto" w:fill="auto"/>
            <w:vAlign w:val="center"/>
          </w:tcPr>
          <w:p w:rsidR="00CC4089" w:rsidRDefault="00BD318B" w:rsidP="00BD318B">
            <w:pPr>
              <w:tabs>
                <w:tab w:val="right" w:pos="3719"/>
              </w:tabs>
            </w:pPr>
            <w:r>
              <w:tab/>
            </w:r>
            <w:r w:rsidR="00CC4089">
              <w:t xml:space="preserve">Name: 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7F106D"/>
        </w:tc>
      </w:tr>
      <w:tr w:rsidR="00CC4089" w:rsidRPr="00AC05C8" w:rsidTr="00351C4E">
        <w:trPr>
          <w:trHeight w:val="397"/>
        </w:trPr>
        <w:tc>
          <w:tcPr>
            <w:tcW w:w="534" w:type="dxa"/>
            <w:vAlign w:val="center"/>
          </w:tcPr>
          <w:p w:rsidR="00CC4089" w:rsidRDefault="00CC4089" w:rsidP="00AA3462"/>
        </w:tc>
        <w:tc>
          <w:tcPr>
            <w:tcW w:w="4466" w:type="dxa"/>
            <w:shd w:val="clear" w:color="auto" w:fill="auto"/>
            <w:vAlign w:val="center"/>
          </w:tcPr>
          <w:p w:rsidR="00CC4089" w:rsidRDefault="00BD318B" w:rsidP="00BD318B">
            <w:pPr>
              <w:tabs>
                <w:tab w:val="right" w:pos="3719"/>
              </w:tabs>
            </w:pPr>
            <w:r>
              <w:tab/>
            </w:r>
            <w:r w:rsidR="00CC4089">
              <w:t xml:space="preserve">Position: 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7F106D"/>
        </w:tc>
      </w:tr>
      <w:tr w:rsidR="00CC4089" w:rsidRPr="00AC05C8" w:rsidTr="00351C4E">
        <w:trPr>
          <w:trHeight w:val="397"/>
        </w:trPr>
        <w:tc>
          <w:tcPr>
            <w:tcW w:w="534" w:type="dxa"/>
            <w:vAlign w:val="center"/>
          </w:tcPr>
          <w:p w:rsidR="00CC4089" w:rsidRDefault="00CC4089" w:rsidP="00AA3462"/>
        </w:tc>
        <w:tc>
          <w:tcPr>
            <w:tcW w:w="4466" w:type="dxa"/>
            <w:shd w:val="clear" w:color="auto" w:fill="auto"/>
            <w:vAlign w:val="center"/>
          </w:tcPr>
          <w:p w:rsidR="00CC4089" w:rsidRDefault="00BD318B" w:rsidP="00BD318B">
            <w:pPr>
              <w:tabs>
                <w:tab w:val="right" w:pos="3719"/>
              </w:tabs>
            </w:pPr>
            <w:r>
              <w:tab/>
            </w:r>
            <w:r w:rsidR="00CC4089">
              <w:t xml:space="preserve">Date: </w:t>
            </w:r>
          </w:p>
        </w:tc>
        <w:tc>
          <w:tcPr>
            <w:tcW w:w="4464" w:type="dxa"/>
            <w:shd w:val="clear" w:color="auto" w:fill="auto"/>
          </w:tcPr>
          <w:p w:rsidR="00CC4089" w:rsidRPr="00142ACD" w:rsidRDefault="00CC4089" w:rsidP="007F106D"/>
        </w:tc>
      </w:tr>
    </w:tbl>
    <w:p w:rsidR="00627187" w:rsidRPr="00AC05C8" w:rsidRDefault="00D13DD1" w:rsidP="001C5F51"/>
    <w:sectPr w:rsidR="00627187" w:rsidRPr="00AC05C8" w:rsidSect="001C5F51">
      <w:footerReference w:type="default" r:id="rId12"/>
      <w:pgSz w:w="11906" w:h="16838"/>
      <w:pgMar w:top="851" w:right="1133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D1" w:rsidRDefault="00D13DD1" w:rsidP="00082429">
      <w:pPr>
        <w:spacing w:line="240" w:lineRule="auto"/>
      </w:pPr>
      <w:r>
        <w:separator/>
      </w:r>
    </w:p>
  </w:endnote>
  <w:endnote w:type="continuationSeparator" w:id="0">
    <w:p w:rsidR="00D13DD1" w:rsidRDefault="00D13DD1" w:rsidP="00082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29" w:rsidRPr="00082429" w:rsidRDefault="00CC4089" w:rsidP="0001452A">
    <w:pPr>
      <w:pStyle w:val="Footer"/>
      <w:jc w:val="right"/>
      <w:rPr>
        <w:i/>
        <w:iCs/>
        <w:color w:val="A6A6A6" w:themeColor="background1" w:themeShade="A6"/>
        <w:sz w:val="20"/>
        <w:szCs w:val="20"/>
      </w:rPr>
    </w:pPr>
    <w:r>
      <w:rPr>
        <w:i/>
        <w:iCs/>
        <w:color w:val="A6A6A6" w:themeColor="background1" w:themeShade="A6"/>
        <w:sz w:val="20"/>
        <w:szCs w:val="20"/>
      </w:rPr>
      <w:t>University Secretary’s Office 06/04/2016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D1" w:rsidRDefault="00D13DD1" w:rsidP="00082429">
      <w:pPr>
        <w:spacing w:line="240" w:lineRule="auto"/>
      </w:pPr>
      <w:r>
        <w:separator/>
      </w:r>
    </w:p>
  </w:footnote>
  <w:footnote w:type="continuationSeparator" w:id="0">
    <w:p w:rsidR="00D13DD1" w:rsidRDefault="00D13DD1" w:rsidP="00082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7924"/>
    <w:multiLevelType w:val="hybridMultilevel"/>
    <w:tmpl w:val="7F66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C11"/>
    <w:multiLevelType w:val="hybridMultilevel"/>
    <w:tmpl w:val="0F7A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252D"/>
    <w:multiLevelType w:val="hybridMultilevel"/>
    <w:tmpl w:val="F55A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DD"/>
    <w:rsid w:val="00010D50"/>
    <w:rsid w:val="0001452A"/>
    <w:rsid w:val="00081D66"/>
    <w:rsid w:val="00082429"/>
    <w:rsid w:val="000F0750"/>
    <w:rsid w:val="00142ACD"/>
    <w:rsid w:val="00150C5A"/>
    <w:rsid w:val="00150DD9"/>
    <w:rsid w:val="00155882"/>
    <w:rsid w:val="001572FE"/>
    <w:rsid w:val="00196DAC"/>
    <w:rsid w:val="001B49B4"/>
    <w:rsid w:val="001B73D8"/>
    <w:rsid w:val="001C5F51"/>
    <w:rsid w:val="001F66D8"/>
    <w:rsid w:val="00277F30"/>
    <w:rsid w:val="00296CDD"/>
    <w:rsid w:val="002A3399"/>
    <w:rsid w:val="00312951"/>
    <w:rsid w:val="00351C4E"/>
    <w:rsid w:val="00363094"/>
    <w:rsid w:val="00364FA1"/>
    <w:rsid w:val="00376B12"/>
    <w:rsid w:val="003914EF"/>
    <w:rsid w:val="003A54C3"/>
    <w:rsid w:val="003B5693"/>
    <w:rsid w:val="004113C3"/>
    <w:rsid w:val="00482DDD"/>
    <w:rsid w:val="004B4BBB"/>
    <w:rsid w:val="004F107A"/>
    <w:rsid w:val="00534691"/>
    <w:rsid w:val="00540BEC"/>
    <w:rsid w:val="005A0669"/>
    <w:rsid w:val="005C2FE3"/>
    <w:rsid w:val="005C4CDB"/>
    <w:rsid w:val="005F3705"/>
    <w:rsid w:val="005F501B"/>
    <w:rsid w:val="00625ED1"/>
    <w:rsid w:val="00661E58"/>
    <w:rsid w:val="00663F89"/>
    <w:rsid w:val="00683615"/>
    <w:rsid w:val="006A708A"/>
    <w:rsid w:val="006B679B"/>
    <w:rsid w:val="006C0AA3"/>
    <w:rsid w:val="006E2726"/>
    <w:rsid w:val="00717718"/>
    <w:rsid w:val="007252C4"/>
    <w:rsid w:val="00741B73"/>
    <w:rsid w:val="00795A25"/>
    <w:rsid w:val="007D4176"/>
    <w:rsid w:val="007E0D8D"/>
    <w:rsid w:val="007F106D"/>
    <w:rsid w:val="00814B1E"/>
    <w:rsid w:val="0085516B"/>
    <w:rsid w:val="008A7595"/>
    <w:rsid w:val="008C7E8B"/>
    <w:rsid w:val="009D582F"/>
    <w:rsid w:val="009E22AF"/>
    <w:rsid w:val="009E3273"/>
    <w:rsid w:val="009F0364"/>
    <w:rsid w:val="00A31276"/>
    <w:rsid w:val="00A61E02"/>
    <w:rsid w:val="00AA3462"/>
    <w:rsid w:val="00AC05C8"/>
    <w:rsid w:val="00AE20BE"/>
    <w:rsid w:val="00B5423F"/>
    <w:rsid w:val="00B67F9C"/>
    <w:rsid w:val="00BA3B35"/>
    <w:rsid w:val="00BD318B"/>
    <w:rsid w:val="00C66295"/>
    <w:rsid w:val="00C92825"/>
    <w:rsid w:val="00CC4089"/>
    <w:rsid w:val="00D04BDB"/>
    <w:rsid w:val="00D0520F"/>
    <w:rsid w:val="00D13DD1"/>
    <w:rsid w:val="00D17EA8"/>
    <w:rsid w:val="00D51B4A"/>
    <w:rsid w:val="00DA2703"/>
    <w:rsid w:val="00E15D64"/>
    <w:rsid w:val="00E734DB"/>
    <w:rsid w:val="00E90F59"/>
    <w:rsid w:val="00E95B06"/>
    <w:rsid w:val="00EA1ECA"/>
    <w:rsid w:val="00EC78CE"/>
    <w:rsid w:val="00F5356F"/>
    <w:rsid w:val="00F664D9"/>
    <w:rsid w:val="00F7389D"/>
    <w:rsid w:val="00FA70FF"/>
    <w:rsid w:val="00FB3F02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CE36A-2228-4D68-B9AA-66C2D637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22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66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2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29"/>
  </w:style>
  <w:style w:type="paragraph" w:styleId="Footer">
    <w:name w:val="footer"/>
    <w:basedOn w:val="Normal"/>
    <w:link w:val="FooterChar"/>
    <w:uiPriority w:val="99"/>
    <w:unhideWhenUsed/>
    <w:rsid w:val="000824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ndonmet.ac.uk/convi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-journey@londonme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donmet.ac.uk/convi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5F40-E1AF-4309-B522-83D74EF5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Gillian Veschini</cp:lastModifiedBy>
  <cp:revision>2</cp:revision>
  <cp:lastPrinted>2013-03-11T14:42:00Z</cp:lastPrinted>
  <dcterms:created xsi:type="dcterms:W3CDTF">2018-02-26T14:45:00Z</dcterms:created>
  <dcterms:modified xsi:type="dcterms:W3CDTF">2018-02-26T14:45:00Z</dcterms:modified>
</cp:coreProperties>
</file>