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3B459" w14:textId="77777777" w:rsidR="001232FC" w:rsidRPr="001232FC" w:rsidRDefault="001232FC">
      <w:pPr>
        <w:rPr>
          <w:rFonts w:asciiTheme="minorBidi" w:hAnsiTheme="minorBidi"/>
        </w:rPr>
      </w:pPr>
    </w:p>
    <w:p w14:paraId="5106900E" w14:textId="67A23FA0" w:rsidR="001232FC" w:rsidRPr="001232FC" w:rsidRDefault="001232FC" w:rsidP="001232FC">
      <w:pPr>
        <w:pStyle w:val="Title"/>
        <w:rPr>
          <w:rFonts w:asciiTheme="minorBidi" w:hAnsiTheme="minorBidi" w:cstheme="minorBidi"/>
          <w:b/>
          <w:bCs/>
          <w:sz w:val="44"/>
          <w:szCs w:val="44"/>
        </w:rPr>
      </w:pPr>
      <w:r w:rsidRPr="001232FC">
        <w:rPr>
          <w:rFonts w:asciiTheme="minorBidi" w:hAnsiTheme="minorBidi" w:cstheme="minorBidi"/>
          <w:b/>
          <w:bCs/>
          <w:sz w:val="44"/>
          <w:szCs w:val="44"/>
        </w:rPr>
        <w:t>Reading Emails Aloud Guidance</w:t>
      </w:r>
    </w:p>
    <w:p w14:paraId="1A7134D7" w14:textId="77777777" w:rsidR="001232FC" w:rsidRPr="001232FC" w:rsidRDefault="001232FC" w:rsidP="001232FC">
      <w:pPr>
        <w:rPr>
          <w:rFonts w:asciiTheme="minorBidi" w:hAnsiTheme="minorBidi"/>
        </w:rPr>
      </w:pPr>
    </w:p>
    <w:p w14:paraId="46D8E198" w14:textId="3A7DC0F0" w:rsidR="001232FC" w:rsidRDefault="001232FC" w:rsidP="001232FC">
      <w:pPr>
        <w:rPr>
          <w:rFonts w:asciiTheme="minorBidi" w:hAnsiTheme="minorBidi"/>
        </w:rPr>
      </w:pPr>
      <w:r w:rsidRPr="001232FC">
        <w:rPr>
          <w:rFonts w:asciiTheme="minorBidi" w:hAnsiTheme="minorBidi"/>
        </w:rPr>
        <w:t xml:space="preserve">The </w:t>
      </w:r>
      <w:r>
        <w:rPr>
          <w:rFonts w:asciiTheme="minorBidi" w:hAnsiTheme="minorBidi"/>
        </w:rPr>
        <w:t>Disabilities and Dyslexia Service (</w:t>
      </w:r>
      <w:r w:rsidRPr="001232FC">
        <w:rPr>
          <w:rFonts w:asciiTheme="minorBidi" w:hAnsiTheme="minorBidi"/>
        </w:rPr>
        <w:t>DDS</w:t>
      </w:r>
      <w:r>
        <w:rPr>
          <w:rFonts w:asciiTheme="minorBidi" w:hAnsiTheme="minorBidi"/>
        </w:rPr>
        <w:t>)</w:t>
      </w:r>
      <w:r w:rsidRPr="001232FC">
        <w:rPr>
          <w:rFonts w:asciiTheme="minorBidi" w:hAnsiTheme="minorBidi"/>
        </w:rPr>
        <w:t xml:space="preserve"> at London Met </w:t>
      </w:r>
      <w:r>
        <w:rPr>
          <w:rFonts w:asciiTheme="minorBidi" w:hAnsiTheme="minorBidi"/>
        </w:rPr>
        <w:t>recognises that some students may find it more difficult to visually read information, such as emails, which are received. As a large amount of information is communicated to students through your University Email Account, the guidance below can advise on how you can set up your computer to read the text in your emails out to you.</w:t>
      </w:r>
    </w:p>
    <w:p w14:paraId="3F37579D" w14:textId="77777777" w:rsidR="001232FC" w:rsidRDefault="001232FC" w:rsidP="001232FC">
      <w:pPr>
        <w:rPr>
          <w:rFonts w:asciiTheme="minorBidi" w:hAnsiTheme="minorBidi"/>
        </w:rPr>
      </w:pPr>
    </w:p>
    <w:p w14:paraId="440035CC" w14:textId="4CAE459F" w:rsidR="001232FC" w:rsidRPr="001232FC" w:rsidRDefault="001232FC" w:rsidP="001232FC">
      <w:pPr>
        <w:rPr>
          <w:rFonts w:asciiTheme="minorBidi" w:hAnsiTheme="minorBidi"/>
        </w:rPr>
      </w:pPr>
      <w:r>
        <w:rPr>
          <w:rFonts w:asciiTheme="minorBidi" w:hAnsiTheme="minorBidi"/>
        </w:rPr>
        <w:t xml:space="preserve">All students can access their University Email Account through </w:t>
      </w:r>
      <w:hyperlink r:id="rId7" w:history="1">
        <w:r w:rsidRPr="001232FC">
          <w:rPr>
            <w:rStyle w:val="Hyperlink"/>
            <w:rFonts w:asciiTheme="minorBidi" w:hAnsiTheme="minorBidi"/>
          </w:rPr>
          <w:t>WebMail</w:t>
        </w:r>
      </w:hyperlink>
      <w:r>
        <w:rPr>
          <w:rFonts w:asciiTheme="minorBidi" w:hAnsiTheme="minorBidi"/>
        </w:rPr>
        <w:t xml:space="preserve"> with your University Username and Password. </w:t>
      </w:r>
      <w:hyperlink r:id="rId8" w:history="1">
        <w:r w:rsidRPr="001232FC">
          <w:rPr>
            <w:rStyle w:val="Hyperlink"/>
            <w:rFonts w:asciiTheme="minorBidi" w:hAnsiTheme="minorBidi"/>
          </w:rPr>
          <w:t>Office365</w:t>
        </w:r>
      </w:hyperlink>
      <w:r>
        <w:rPr>
          <w:rFonts w:asciiTheme="minorBidi" w:hAnsiTheme="minorBidi"/>
        </w:rPr>
        <w:t xml:space="preserve"> is the current University Email Platform. </w:t>
      </w:r>
    </w:p>
    <w:p w14:paraId="113D2A87" w14:textId="77777777" w:rsidR="001232FC" w:rsidRPr="001232FC" w:rsidRDefault="001232FC">
      <w:pPr>
        <w:rPr>
          <w:rFonts w:asciiTheme="minorBidi" w:hAnsiTheme="minorBidi"/>
        </w:rPr>
      </w:pPr>
    </w:p>
    <w:p w14:paraId="60BDECA0" w14:textId="5693303A" w:rsidR="001232FC" w:rsidRPr="001232FC" w:rsidRDefault="001232FC" w:rsidP="001232FC">
      <w:pPr>
        <w:pStyle w:val="Subtitle"/>
        <w:rPr>
          <w:rFonts w:asciiTheme="minorBidi" w:hAnsiTheme="minorBidi"/>
          <w:b/>
          <w:bCs/>
          <w:color w:val="auto"/>
          <w:sz w:val="28"/>
          <w:szCs w:val="28"/>
        </w:rPr>
      </w:pPr>
      <w:r w:rsidRPr="001232FC">
        <w:rPr>
          <w:rFonts w:asciiTheme="minorBidi" w:hAnsiTheme="minorBidi"/>
          <w:b/>
          <w:bCs/>
          <w:color w:val="auto"/>
          <w:sz w:val="28"/>
          <w:szCs w:val="28"/>
        </w:rPr>
        <w:t xml:space="preserve">Web Browser </w:t>
      </w:r>
    </w:p>
    <w:p w14:paraId="1A991623" w14:textId="3BFBF986" w:rsidR="001232FC" w:rsidRDefault="001232FC">
      <w:pPr>
        <w:rPr>
          <w:rFonts w:asciiTheme="minorBidi" w:hAnsiTheme="minorBidi"/>
        </w:rPr>
      </w:pPr>
      <w:r>
        <w:rPr>
          <w:rFonts w:asciiTheme="minorBidi" w:hAnsiTheme="minorBidi"/>
        </w:rPr>
        <w:t>In order to enable the “Read Aloud” function, you will need to use the Google Chrome Web Browser.</w:t>
      </w:r>
    </w:p>
    <w:p w14:paraId="40C04F5C" w14:textId="05F87C3B" w:rsidR="001232FC" w:rsidRPr="001232FC" w:rsidRDefault="001232FC">
      <w:pPr>
        <w:rPr>
          <w:rFonts w:asciiTheme="minorBidi" w:hAnsiTheme="minorBidi"/>
        </w:rPr>
      </w:pPr>
      <w:r>
        <w:rPr>
          <w:rFonts w:asciiTheme="minorBidi" w:hAnsiTheme="minorBidi"/>
        </w:rPr>
        <w:t xml:space="preserve">If you do not have it installed, Google Chrome can be downloaded for </w:t>
      </w:r>
      <w:hyperlink r:id="rId9" w:history="1">
        <w:r w:rsidRPr="00BB2D6B">
          <w:rPr>
            <w:rStyle w:val="Hyperlink"/>
            <w:rFonts w:asciiTheme="minorBidi" w:hAnsiTheme="minorBidi"/>
          </w:rPr>
          <w:t>PC</w:t>
        </w:r>
      </w:hyperlink>
      <w:r w:rsidR="00BB2D6B">
        <w:rPr>
          <w:rFonts w:asciiTheme="minorBidi" w:hAnsiTheme="minorBidi"/>
        </w:rPr>
        <w:t xml:space="preserve"> and</w:t>
      </w:r>
      <w:r>
        <w:rPr>
          <w:rFonts w:asciiTheme="minorBidi" w:hAnsiTheme="minorBidi"/>
        </w:rPr>
        <w:t xml:space="preserve"> </w:t>
      </w:r>
      <w:hyperlink r:id="rId10" w:anchor="zippy=%2Cmac" w:history="1">
        <w:r w:rsidRPr="00BB2D6B">
          <w:rPr>
            <w:rStyle w:val="Hyperlink"/>
            <w:rFonts w:asciiTheme="minorBidi" w:hAnsiTheme="minorBidi"/>
          </w:rPr>
          <w:t>Mac</w:t>
        </w:r>
      </w:hyperlink>
      <w:r>
        <w:rPr>
          <w:rFonts w:asciiTheme="minorBidi" w:hAnsiTheme="minorBidi"/>
        </w:rPr>
        <w:t xml:space="preserve"> </w:t>
      </w:r>
    </w:p>
    <w:p w14:paraId="0E058314" w14:textId="77777777" w:rsidR="00ED4721" w:rsidRDefault="00ED4721">
      <w:pPr>
        <w:rPr>
          <w:rFonts w:asciiTheme="minorBidi" w:hAnsiTheme="minorBidi"/>
        </w:rPr>
      </w:pPr>
    </w:p>
    <w:p w14:paraId="3362B2C7" w14:textId="73A2CB90" w:rsidR="00BB2D6B" w:rsidRPr="001232FC" w:rsidRDefault="00BB2D6B" w:rsidP="00BB2D6B">
      <w:pPr>
        <w:pStyle w:val="Subtitle"/>
        <w:rPr>
          <w:rFonts w:asciiTheme="minorBidi" w:hAnsiTheme="minorBidi"/>
          <w:b/>
          <w:bCs/>
          <w:color w:val="auto"/>
          <w:sz w:val="28"/>
          <w:szCs w:val="28"/>
        </w:rPr>
      </w:pPr>
      <w:r>
        <w:rPr>
          <w:rFonts w:asciiTheme="minorBidi" w:hAnsiTheme="minorBidi"/>
          <w:b/>
          <w:bCs/>
          <w:color w:val="auto"/>
          <w:sz w:val="28"/>
          <w:szCs w:val="28"/>
        </w:rPr>
        <w:t>ClaroRead</w:t>
      </w:r>
      <w:r w:rsidR="00155401">
        <w:rPr>
          <w:rFonts w:asciiTheme="minorBidi" w:hAnsiTheme="minorBidi"/>
          <w:b/>
          <w:bCs/>
          <w:color w:val="auto"/>
          <w:sz w:val="28"/>
          <w:szCs w:val="28"/>
        </w:rPr>
        <w:t xml:space="preserve"> Extension</w:t>
      </w:r>
    </w:p>
    <w:p w14:paraId="7713A540" w14:textId="7D3D27B0" w:rsidR="00ED4721" w:rsidRPr="001232FC" w:rsidRDefault="00BB2D6B">
      <w:pPr>
        <w:rPr>
          <w:rFonts w:asciiTheme="minorBidi" w:hAnsiTheme="minorBidi"/>
        </w:rPr>
      </w:pPr>
      <w:r>
        <w:rPr>
          <w:rFonts w:asciiTheme="minorBidi" w:hAnsiTheme="minorBidi"/>
        </w:rPr>
        <w:t xml:space="preserve">To facilitate the “Read Aloud” process, you then need to download the </w:t>
      </w:r>
      <w:hyperlink r:id="rId11" w:history="1">
        <w:r w:rsidRPr="00BB2D6B">
          <w:rPr>
            <w:rStyle w:val="Hyperlink"/>
            <w:rFonts w:asciiTheme="minorBidi" w:hAnsiTheme="minorBidi"/>
          </w:rPr>
          <w:t>ClaroRead Extension for Google Chrome</w:t>
        </w:r>
      </w:hyperlink>
      <w:r>
        <w:rPr>
          <w:rFonts w:asciiTheme="minorBidi" w:hAnsiTheme="minorBidi"/>
        </w:rPr>
        <w:t xml:space="preserve">. </w:t>
      </w:r>
    </w:p>
    <w:p w14:paraId="69DA8AEA" w14:textId="77777777" w:rsidR="00ED4721" w:rsidRDefault="00ED4721">
      <w:pPr>
        <w:rPr>
          <w:rFonts w:asciiTheme="minorBidi" w:hAnsiTheme="minorBidi"/>
        </w:rPr>
      </w:pPr>
    </w:p>
    <w:p w14:paraId="6600AAB1" w14:textId="77777777" w:rsidR="00BB2D6B" w:rsidRDefault="00BB2D6B">
      <w:pPr>
        <w:rPr>
          <w:rFonts w:asciiTheme="minorBidi" w:hAnsiTheme="minorBidi"/>
        </w:rPr>
      </w:pPr>
    </w:p>
    <w:p w14:paraId="3B7C472E" w14:textId="77777777" w:rsidR="00BB2D6B" w:rsidRDefault="00BB2D6B">
      <w:pPr>
        <w:rPr>
          <w:rFonts w:asciiTheme="minorBidi" w:hAnsiTheme="minorBidi"/>
        </w:rPr>
      </w:pPr>
    </w:p>
    <w:p w14:paraId="4DBA354F" w14:textId="77777777" w:rsidR="00BB2D6B" w:rsidRDefault="00BB2D6B">
      <w:pPr>
        <w:rPr>
          <w:rFonts w:asciiTheme="minorBidi" w:hAnsiTheme="minorBidi"/>
        </w:rPr>
      </w:pPr>
    </w:p>
    <w:p w14:paraId="27A25769" w14:textId="77777777" w:rsidR="00BB2D6B" w:rsidRDefault="00BB2D6B">
      <w:pPr>
        <w:rPr>
          <w:rFonts w:asciiTheme="minorBidi" w:hAnsiTheme="minorBidi"/>
        </w:rPr>
      </w:pPr>
    </w:p>
    <w:p w14:paraId="133912AC" w14:textId="77777777" w:rsidR="00BB2D6B" w:rsidRDefault="00BB2D6B">
      <w:pPr>
        <w:rPr>
          <w:rFonts w:asciiTheme="minorBidi" w:hAnsiTheme="minorBidi"/>
        </w:rPr>
      </w:pPr>
    </w:p>
    <w:p w14:paraId="57267B6F" w14:textId="77777777" w:rsidR="00BB2D6B" w:rsidRDefault="00BB2D6B">
      <w:pPr>
        <w:rPr>
          <w:rFonts w:asciiTheme="minorBidi" w:hAnsiTheme="minorBidi"/>
        </w:rPr>
      </w:pPr>
    </w:p>
    <w:p w14:paraId="713F3007" w14:textId="77777777" w:rsidR="00BB2D6B" w:rsidRDefault="00BB2D6B">
      <w:pPr>
        <w:rPr>
          <w:rFonts w:asciiTheme="minorBidi" w:hAnsiTheme="minorBidi"/>
        </w:rPr>
      </w:pPr>
    </w:p>
    <w:p w14:paraId="66B975E4" w14:textId="77777777" w:rsidR="00BB2D6B" w:rsidRDefault="00BB2D6B">
      <w:pPr>
        <w:rPr>
          <w:rFonts w:asciiTheme="minorBidi" w:hAnsiTheme="minorBidi"/>
        </w:rPr>
      </w:pPr>
    </w:p>
    <w:p w14:paraId="2DC65446" w14:textId="77777777" w:rsidR="00BB2D6B" w:rsidRDefault="00BB2D6B">
      <w:pPr>
        <w:rPr>
          <w:rFonts w:asciiTheme="minorBidi" w:hAnsiTheme="minorBidi"/>
        </w:rPr>
      </w:pPr>
    </w:p>
    <w:p w14:paraId="5535F9A5" w14:textId="4A153174" w:rsidR="00BB2D6B" w:rsidRPr="001232FC" w:rsidRDefault="00BB2D6B" w:rsidP="00BB2D6B">
      <w:pPr>
        <w:pStyle w:val="Subtitle"/>
        <w:rPr>
          <w:rFonts w:asciiTheme="minorBidi" w:hAnsiTheme="minorBidi"/>
          <w:b/>
          <w:bCs/>
          <w:color w:val="auto"/>
          <w:sz w:val="28"/>
          <w:szCs w:val="28"/>
        </w:rPr>
      </w:pPr>
      <w:r>
        <w:rPr>
          <w:rFonts w:asciiTheme="minorBidi" w:hAnsiTheme="minorBidi"/>
          <w:b/>
          <w:bCs/>
          <w:color w:val="auto"/>
          <w:sz w:val="28"/>
          <w:szCs w:val="28"/>
        </w:rPr>
        <w:lastRenderedPageBreak/>
        <w:t>Step by Step Guide</w:t>
      </w:r>
    </w:p>
    <w:p w14:paraId="7724AE0C" w14:textId="75774A79" w:rsidR="00BB2D6B" w:rsidRPr="00155401" w:rsidRDefault="00BB2D6B" w:rsidP="00155401">
      <w:pPr>
        <w:pStyle w:val="ListParagraph"/>
        <w:numPr>
          <w:ilvl w:val="0"/>
          <w:numId w:val="1"/>
        </w:numPr>
        <w:rPr>
          <w:rFonts w:asciiTheme="minorBidi" w:hAnsiTheme="minorBidi"/>
        </w:rPr>
      </w:pPr>
      <w:r>
        <w:rPr>
          <w:rFonts w:asciiTheme="minorBidi" w:hAnsiTheme="minorBidi"/>
        </w:rPr>
        <w:t xml:space="preserve">Download the </w:t>
      </w:r>
      <w:hyperlink r:id="rId12" w:history="1">
        <w:r w:rsidRPr="00BB2D6B">
          <w:rPr>
            <w:rStyle w:val="Hyperlink"/>
            <w:rFonts w:asciiTheme="minorBidi" w:hAnsiTheme="minorBidi"/>
          </w:rPr>
          <w:t>ClaroRead Extension for Google Chrome</w:t>
        </w:r>
      </w:hyperlink>
      <w:r>
        <w:rPr>
          <w:rFonts w:asciiTheme="minorBidi" w:hAnsiTheme="minorBidi"/>
        </w:rPr>
        <w:t xml:space="preserve"> onto your Google Chrome Web Browser. This can be done by clicking the “Add to Chrome” button. </w:t>
      </w:r>
    </w:p>
    <w:p w14:paraId="6A127834" w14:textId="34843EA9" w:rsidR="00ED4721" w:rsidRDefault="00BB2D6B">
      <w:pPr>
        <w:rPr>
          <w:rFonts w:asciiTheme="minorBidi" w:hAnsiTheme="minorBidi"/>
          <w:noProof/>
        </w:rPr>
      </w:pPr>
      <w:r>
        <w:rPr>
          <w:rFonts w:asciiTheme="minorBidi" w:hAnsiTheme="minorBidi"/>
          <w:noProof/>
        </w:rPr>
        <w:drawing>
          <wp:inline distT="0" distB="0" distL="0" distR="0" wp14:anchorId="5064AC31" wp14:editId="4BA81BAB">
            <wp:extent cx="5610225" cy="3150080"/>
            <wp:effectExtent l="0" t="0" r="0" b="0"/>
            <wp:docPr id="9" name="Picture 9"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ep 1"/>
                    <pic:cNvPicPr/>
                  </pic:nvPicPr>
                  <pic:blipFill>
                    <a:blip r:embed="rId13">
                      <a:extLst>
                        <a:ext uri="{28A0092B-C50C-407E-A947-70E740481C1C}">
                          <a14:useLocalDpi xmlns:a14="http://schemas.microsoft.com/office/drawing/2010/main" val="0"/>
                        </a:ext>
                      </a:extLst>
                    </a:blip>
                    <a:stretch>
                      <a:fillRect/>
                    </a:stretch>
                  </pic:blipFill>
                  <pic:spPr>
                    <a:xfrm>
                      <a:off x="0" y="0"/>
                      <a:ext cx="5612526" cy="3151372"/>
                    </a:xfrm>
                    <a:prstGeom prst="rect">
                      <a:avLst/>
                    </a:prstGeom>
                  </pic:spPr>
                </pic:pic>
              </a:graphicData>
            </a:graphic>
          </wp:inline>
        </w:drawing>
      </w:r>
    </w:p>
    <w:p w14:paraId="136970B8" w14:textId="77777777" w:rsidR="00155401" w:rsidRPr="001232FC" w:rsidRDefault="00155401">
      <w:pPr>
        <w:rPr>
          <w:rFonts w:asciiTheme="minorBidi" w:hAnsiTheme="minorBidi"/>
          <w:noProof/>
        </w:rPr>
      </w:pPr>
    </w:p>
    <w:p w14:paraId="07E61474" w14:textId="2EE7CFA2" w:rsidR="00BB2D6B" w:rsidRDefault="00BB2D6B" w:rsidP="00BB2D6B">
      <w:pPr>
        <w:pStyle w:val="ListParagraph"/>
        <w:numPr>
          <w:ilvl w:val="0"/>
          <w:numId w:val="1"/>
        </w:numPr>
        <w:rPr>
          <w:rFonts w:asciiTheme="minorBidi" w:hAnsiTheme="minorBidi"/>
        </w:rPr>
      </w:pPr>
      <w:r>
        <w:rPr>
          <w:rFonts w:asciiTheme="minorBidi" w:hAnsiTheme="minorBidi"/>
        </w:rPr>
        <w:t>When prompted, click “add extension”</w:t>
      </w:r>
      <w:r w:rsidRPr="00BB2D6B">
        <w:rPr>
          <w:rFonts w:asciiTheme="minorBidi" w:hAnsiTheme="minorBidi"/>
        </w:rPr>
        <w:t xml:space="preserve">. </w:t>
      </w:r>
    </w:p>
    <w:p w14:paraId="03DB86AE" w14:textId="0EFF9009" w:rsidR="00155401" w:rsidRDefault="00155401" w:rsidP="00155401">
      <w:pPr>
        <w:rPr>
          <w:rFonts w:asciiTheme="minorBidi" w:hAnsiTheme="minorBidi"/>
        </w:rPr>
      </w:pPr>
      <w:r>
        <w:rPr>
          <w:rFonts w:asciiTheme="minorBidi" w:hAnsiTheme="minorBidi"/>
          <w:noProof/>
        </w:rPr>
        <w:drawing>
          <wp:inline distT="0" distB="0" distL="0" distR="0" wp14:anchorId="7D455E9D" wp14:editId="7FB954CA">
            <wp:extent cx="5543550" cy="3112643"/>
            <wp:effectExtent l="0" t="0" r="0" b="0"/>
            <wp:docPr id="10" name="Picture 10"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ep 2"/>
                    <pic:cNvPicPr/>
                  </pic:nvPicPr>
                  <pic:blipFill>
                    <a:blip r:embed="rId14">
                      <a:extLst>
                        <a:ext uri="{28A0092B-C50C-407E-A947-70E740481C1C}">
                          <a14:useLocalDpi xmlns:a14="http://schemas.microsoft.com/office/drawing/2010/main" val="0"/>
                        </a:ext>
                      </a:extLst>
                    </a:blip>
                    <a:stretch>
                      <a:fillRect/>
                    </a:stretch>
                  </pic:blipFill>
                  <pic:spPr>
                    <a:xfrm>
                      <a:off x="0" y="0"/>
                      <a:ext cx="5547727" cy="3114988"/>
                    </a:xfrm>
                    <a:prstGeom prst="rect">
                      <a:avLst/>
                    </a:prstGeom>
                  </pic:spPr>
                </pic:pic>
              </a:graphicData>
            </a:graphic>
          </wp:inline>
        </w:drawing>
      </w:r>
    </w:p>
    <w:p w14:paraId="4A064E26" w14:textId="77777777" w:rsidR="00155401" w:rsidRDefault="00155401" w:rsidP="00155401">
      <w:pPr>
        <w:rPr>
          <w:rFonts w:asciiTheme="minorBidi" w:hAnsiTheme="minorBidi"/>
        </w:rPr>
      </w:pPr>
    </w:p>
    <w:p w14:paraId="293E51ED" w14:textId="1E8DDF52" w:rsidR="00155401" w:rsidRDefault="00155401" w:rsidP="00155401">
      <w:pPr>
        <w:pStyle w:val="ListParagraph"/>
        <w:numPr>
          <w:ilvl w:val="0"/>
          <w:numId w:val="1"/>
        </w:numPr>
        <w:rPr>
          <w:rFonts w:asciiTheme="minorBidi" w:hAnsiTheme="minorBidi"/>
        </w:rPr>
      </w:pPr>
      <w:r>
        <w:rPr>
          <w:rFonts w:asciiTheme="minorBidi" w:hAnsiTheme="minorBidi"/>
        </w:rPr>
        <w:t>Once downloaded, a ClaroRead Toolbar (which can be moved around the screen) will appear. This has a range of functions including:</w:t>
      </w:r>
    </w:p>
    <w:p w14:paraId="3861B930" w14:textId="77777777" w:rsidR="00155401" w:rsidRDefault="00155401" w:rsidP="00155401">
      <w:pPr>
        <w:pStyle w:val="ListParagraph"/>
        <w:rPr>
          <w:rFonts w:asciiTheme="minorBidi" w:hAnsiTheme="minorBidi"/>
        </w:rPr>
      </w:pPr>
    </w:p>
    <w:p w14:paraId="464CB087" w14:textId="470BD865" w:rsidR="00155401" w:rsidRDefault="00155401" w:rsidP="00155401">
      <w:pPr>
        <w:pStyle w:val="ListParagraph"/>
        <w:numPr>
          <w:ilvl w:val="0"/>
          <w:numId w:val="3"/>
        </w:numPr>
        <w:rPr>
          <w:rFonts w:asciiTheme="minorBidi" w:hAnsiTheme="minorBidi"/>
        </w:rPr>
      </w:pPr>
      <w:r>
        <w:rPr>
          <w:rFonts w:asciiTheme="minorBidi" w:hAnsiTheme="minorBidi"/>
        </w:rPr>
        <w:t>Play</w:t>
      </w:r>
    </w:p>
    <w:p w14:paraId="498F818E" w14:textId="0F758BA4" w:rsidR="00155401" w:rsidRDefault="00155401" w:rsidP="00155401">
      <w:pPr>
        <w:pStyle w:val="ListParagraph"/>
        <w:numPr>
          <w:ilvl w:val="0"/>
          <w:numId w:val="3"/>
        </w:numPr>
        <w:rPr>
          <w:rFonts w:asciiTheme="minorBidi" w:hAnsiTheme="minorBidi"/>
        </w:rPr>
      </w:pPr>
      <w:r>
        <w:rPr>
          <w:rFonts w:asciiTheme="minorBidi" w:hAnsiTheme="minorBidi"/>
        </w:rPr>
        <w:t>Stop</w:t>
      </w:r>
    </w:p>
    <w:p w14:paraId="2373D193" w14:textId="6E9F0B35" w:rsidR="00155401" w:rsidRDefault="00155401" w:rsidP="00155401">
      <w:pPr>
        <w:pStyle w:val="ListParagraph"/>
        <w:numPr>
          <w:ilvl w:val="0"/>
          <w:numId w:val="3"/>
        </w:numPr>
        <w:rPr>
          <w:rFonts w:asciiTheme="minorBidi" w:hAnsiTheme="minorBidi"/>
        </w:rPr>
      </w:pPr>
      <w:r>
        <w:rPr>
          <w:rFonts w:asciiTheme="minorBidi" w:hAnsiTheme="minorBidi"/>
        </w:rPr>
        <w:t>Curser (to start the playback at a certain part of the text)</w:t>
      </w:r>
    </w:p>
    <w:p w14:paraId="055F6E35" w14:textId="146F33F7" w:rsidR="00155401" w:rsidRDefault="00155401" w:rsidP="00155401">
      <w:pPr>
        <w:pStyle w:val="ListParagraph"/>
        <w:numPr>
          <w:ilvl w:val="0"/>
          <w:numId w:val="3"/>
        </w:numPr>
        <w:rPr>
          <w:rFonts w:asciiTheme="minorBidi" w:hAnsiTheme="minorBidi"/>
        </w:rPr>
      </w:pPr>
      <w:r>
        <w:rPr>
          <w:rFonts w:asciiTheme="minorBidi" w:hAnsiTheme="minorBidi"/>
        </w:rPr>
        <w:t>Settings (the cog icon)</w:t>
      </w:r>
    </w:p>
    <w:p w14:paraId="2DFD4293" w14:textId="11BD202A" w:rsidR="00ED4721" w:rsidRPr="00155401" w:rsidRDefault="00155401" w:rsidP="00155401">
      <w:pPr>
        <w:pStyle w:val="ListParagraph"/>
        <w:numPr>
          <w:ilvl w:val="0"/>
          <w:numId w:val="3"/>
        </w:numPr>
        <w:rPr>
          <w:rFonts w:asciiTheme="minorBidi" w:hAnsiTheme="minorBidi"/>
        </w:rPr>
      </w:pPr>
      <w:r>
        <w:rPr>
          <w:rFonts w:asciiTheme="minorBidi" w:hAnsiTheme="minorBidi"/>
        </w:rPr>
        <w:t>Spell Checker</w:t>
      </w:r>
      <w:r w:rsidR="00ED4721" w:rsidRPr="00155401">
        <w:rPr>
          <w:rFonts w:asciiTheme="minorBidi" w:hAnsiTheme="minorBidi"/>
        </w:rPr>
        <w:tab/>
      </w:r>
    </w:p>
    <w:p w14:paraId="7B0FE1AA" w14:textId="7EB58D1C" w:rsidR="00ED4721" w:rsidRPr="001232FC" w:rsidRDefault="00ED4721" w:rsidP="00ED4721">
      <w:pPr>
        <w:tabs>
          <w:tab w:val="left" w:pos="7605"/>
        </w:tabs>
        <w:rPr>
          <w:rFonts w:asciiTheme="minorBidi" w:hAnsiTheme="minorBidi"/>
        </w:rPr>
      </w:pPr>
    </w:p>
    <w:p w14:paraId="06D76945" w14:textId="343D47E8" w:rsidR="00ED4721" w:rsidRDefault="00ED4721" w:rsidP="00ED4721">
      <w:pPr>
        <w:tabs>
          <w:tab w:val="left" w:pos="7605"/>
        </w:tabs>
        <w:rPr>
          <w:rFonts w:asciiTheme="minorBidi" w:hAnsiTheme="minorBidi"/>
        </w:rPr>
      </w:pPr>
      <w:r w:rsidRPr="001232FC">
        <w:rPr>
          <w:rFonts w:asciiTheme="minorBidi" w:hAnsiTheme="minorBidi"/>
          <w:noProof/>
        </w:rPr>
        <w:drawing>
          <wp:inline distT="0" distB="0" distL="0" distR="0" wp14:anchorId="2DFC5CFC" wp14:editId="16103C03">
            <wp:extent cx="5731510" cy="3223895"/>
            <wp:effectExtent l="0" t="0" r="2540" b="0"/>
            <wp:docPr id="3" name="Picture 3" descr="Step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ep 3&#10;"/>
                    <pic:cNvPicPr/>
                  </pic:nvPicPr>
                  <pic:blipFill>
                    <a:blip r:embed="rId15"/>
                    <a:stretch>
                      <a:fillRect/>
                    </a:stretch>
                  </pic:blipFill>
                  <pic:spPr>
                    <a:xfrm>
                      <a:off x="0" y="0"/>
                      <a:ext cx="5731510" cy="3223895"/>
                    </a:xfrm>
                    <a:prstGeom prst="rect">
                      <a:avLst/>
                    </a:prstGeom>
                  </pic:spPr>
                </pic:pic>
              </a:graphicData>
            </a:graphic>
          </wp:inline>
        </w:drawing>
      </w:r>
    </w:p>
    <w:p w14:paraId="1BE04668" w14:textId="77777777" w:rsidR="00155401" w:rsidRPr="001232FC" w:rsidRDefault="00155401" w:rsidP="00ED4721">
      <w:pPr>
        <w:tabs>
          <w:tab w:val="left" w:pos="7605"/>
        </w:tabs>
        <w:rPr>
          <w:rFonts w:asciiTheme="minorBidi" w:hAnsiTheme="minorBidi"/>
        </w:rPr>
      </w:pPr>
    </w:p>
    <w:p w14:paraId="2CDEC31F" w14:textId="1F464399" w:rsidR="00ED4721" w:rsidRDefault="00155401" w:rsidP="00ED4721">
      <w:pPr>
        <w:tabs>
          <w:tab w:val="left" w:pos="7605"/>
        </w:tabs>
        <w:rPr>
          <w:rFonts w:asciiTheme="minorBidi" w:hAnsiTheme="minorBidi"/>
        </w:rPr>
      </w:pPr>
      <w:r w:rsidRPr="001232FC">
        <w:rPr>
          <w:rFonts w:asciiTheme="minorBidi" w:hAnsiTheme="minorBidi"/>
          <w:noProof/>
        </w:rPr>
        <w:drawing>
          <wp:inline distT="0" distB="0" distL="0" distR="0" wp14:anchorId="659C1461" wp14:editId="2A1FA75B">
            <wp:extent cx="5710518" cy="933450"/>
            <wp:effectExtent l="0" t="0" r="5080" b="0"/>
            <wp:docPr id="11" name="Picture 11"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ep 3"/>
                    <pic:cNvPicPr/>
                  </pic:nvPicPr>
                  <pic:blipFill rotWithShape="1">
                    <a:blip r:embed="rId15"/>
                    <a:srcRect l="64315" t="10932" r="1118" b="79023"/>
                    <a:stretch/>
                  </pic:blipFill>
                  <pic:spPr bwMode="auto">
                    <a:xfrm>
                      <a:off x="0" y="0"/>
                      <a:ext cx="5721779" cy="935291"/>
                    </a:xfrm>
                    <a:prstGeom prst="rect">
                      <a:avLst/>
                    </a:prstGeom>
                    <a:ln>
                      <a:noFill/>
                    </a:ln>
                    <a:extLst>
                      <a:ext uri="{53640926-AAD7-44D8-BBD7-CCE9431645EC}">
                        <a14:shadowObscured xmlns:a14="http://schemas.microsoft.com/office/drawing/2010/main"/>
                      </a:ext>
                    </a:extLst>
                  </pic:spPr>
                </pic:pic>
              </a:graphicData>
            </a:graphic>
          </wp:inline>
        </w:drawing>
      </w:r>
    </w:p>
    <w:p w14:paraId="0B6D24D1" w14:textId="77777777" w:rsidR="00155401" w:rsidRDefault="00155401" w:rsidP="00ED4721">
      <w:pPr>
        <w:tabs>
          <w:tab w:val="left" w:pos="7605"/>
        </w:tabs>
        <w:rPr>
          <w:rFonts w:asciiTheme="minorBidi" w:hAnsiTheme="minorBidi"/>
        </w:rPr>
      </w:pPr>
    </w:p>
    <w:p w14:paraId="693D4BAF" w14:textId="77777777" w:rsidR="00155401" w:rsidRDefault="00155401" w:rsidP="00ED4721">
      <w:pPr>
        <w:tabs>
          <w:tab w:val="left" w:pos="7605"/>
        </w:tabs>
        <w:rPr>
          <w:rFonts w:asciiTheme="minorBidi" w:hAnsiTheme="minorBidi"/>
        </w:rPr>
      </w:pPr>
    </w:p>
    <w:p w14:paraId="20F7C09F" w14:textId="77777777" w:rsidR="00155401" w:rsidRDefault="00155401" w:rsidP="00ED4721">
      <w:pPr>
        <w:tabs>
          <w:tab w:val="left" w:pos="7605"/>
        </w:tabs>
        <w:rPr>
          <w:rFonts w:asciiTheme="minorBidi" w:hAnsiTheme="minorBidi"/>
        </w:rPr>
      </w:pPr>
    </w:p>
    <w:p w14:paraId="30BA84A9" w14:textId="507D3127" w:rsidR="00155401" w:rsidRDefault="00155401" w:rsidP="00155401">
      <w:pPr>
        <w:pStyle w:val="ListParagraph"/>
        <w:numPr>
          <w:ilvl w:val="0"/>
          <w:numId w:val="1"/>
        </w:numPr>
        <w:rPr>
          <w:rFonts w:asciiTheme="minorBidi" w:hAnsiTheme="minorBidi"/>
        </w:rPr>
      </w:pPr>
      <w:r>
        <w:rPr>
          <w:rFonts w:asciiTheme="minorBidi" w:hAnsiTheme="minorBidi"/>
        </w:rPr>
        <w:lastRenderedPageBreak/>
        <w:t>By clicking on the “cog” icon, you can change many of the settings such as:</w:t>
      </w:r>
    </w:p>
    <w:p w14:paraId="67B62AA3" w14:textId="77777777" w:rsidR="00155401" w:rsidRDefault="00155401" w:rsidP="00155401">
      <w:pPr>
        <w:pStyle w:val="ListParagraph"/>
        <w:rPr>
          <w:rFonts w:asciiTheme="minorBidi" w:hAnsiTheme="minorBidi"/>
        </w:rPr>
      </w:pPr>
    </w:p>
    <w:p w14:paraId="5CD20084" w14:textId="3D6B57D3" w:rsidR="00155401" w:rsidRDefault="00155401" w:rsidP="00155401">
      <w:pPr>
        <w:pStyle w:val="ListParagraph"/>
        <w:numPr>
          <w:ilvl w:val="0"/>
          <w:numId w:val="3"/>
        </w:numPr>
        <w:rPr>
          <w:rFonts w:asciiTheme="minorBidi" w:hAnsiTheme="minorBidi"/>
        </w:rPr>
      </w:pPr>
      <w:r>
        <w:rPr>
          <w:rFonts w:asciiTheme="minorBidi" w:hAnsiTheme="minorBidi"/>
        </w:rPr>
        <w:t>Speed of the speaker</w:t>
      </w:r>
    </w:p>
    <w:p w14:paraId="3C7B2347" w14:textId="25026EE3" w:rsidR="00155401" w:rsidRPr="00155401" w:rsidRDefault="00155401" w:rsidP="00155401">
      <w:pPr>
        <w:pStyle w:val="ListParagraph"/>
        <w:numPr>
          <w:ilvl w:val="0"/>
          <w:numId w:val="3"/>
        </w:numPr>
        <w:rPr>
          <w:rFonts w:asciiTheme="minorBidi" w:hAnsiTheme="minorBidi"/>
        </w:rPr>
      </w:pPr>
      <w:r>
        <w:rPr>
          <w:rFonts w:asciiTheme="minorBidi" w:hAnsiTheme="minorBidi"/>
        </w:rPr>
        <w:t>Text highlighting as the content is read out (so that you can follow along)</w:t>
      </w:r>
    </w:p>
    <w:p w14:paraId="739B87ED" w14:textId="77777777" w:rsidR="00155401" w:rsidRPr="001232FC" w:rsidRDefault="00155401" w:rsidP="00ED4721">
      <w:pPr>
        <w:tabs>
          <w:tab w:val="left" w:pos="7605"/>
        </w:tabs>
        <w:rPr>
          <w:rFonts w:asciiTheme="minorBidi" w:hAnsiTheme="minorBidi"/>
        </w:rPr>
      </w:pPr>
    </w:p>
    <w:p w14:paraId="37C4EDE0" w14:textId="12568D71" w:rsidR="00ED4721" w:rsidRPr="001232FC" w:rsidRDefault="00ED4721" w:rsidP="00ED4721">
      <w:pPr>
        <w:tabs>
          <w:tab w:val="left" w:pos="7605"/>
        </w:tabs>
        <w:rPr>
          <w:rFonts w:asciiTheme="minorBidi" w:hAnsiTheme="minorBidi"/>
        </w:rPr>
      </w:pPr>
      <w:r w:rsidRPr="001232FC">
        <w:rPr>
          <w:rFonts w:asciiTheme="minorBidi" w:hAnsiTheme="minorBidi"/>
          <w:noProof/>
        </w:rPr>
        <w:drawing>
          <wp:inline distT="0" distB="0" distL="0" distR="0" wp14:anchorId="1D7CF5E7" wp14:editId="5E19A8A6">
            <wp:extent cx="5731510" cy="3223895"/>
            <wp:effectExtent l="0" t="0" r="2540" b="0"/>
            <wp:docPr id="4" name="Picture 4" descr="Step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ep 4&#10;"/>
                    <pic:cNvPicPr/>
                  </pic:nvPicPr>
                  <pic:blipFill>
                    <a:blip r:embed="rId16"/>
                    <a:stretch>
                      <a:fillRect/>
                    </a:stretch>
                  </pic:blipFill>
                  <pic:spPr>
                    <a:xfrm>
                      <a:off x="0" y="0"/>
                      <a:ext cx="5731510" cy="3223895"/>
                    </a:xfrm>
                    <a:prstGeom prst="rect">
                      <a:avLst/>
                    </a:prstGeom>
                  </pic:spPr>
                </pic:pic>
              </a:graphicData>
            </a:graphic>
          </wp:inline>
        </w:drawing>
      </w:r>
    </w:p>
    <w:p w14:paraId="5A67BA5E" w14:textId="77777777" w:rsidR="00ED4721" w:rsidRDefault="00ED4721" w:rsidP="00ED4721">
      <w:pPr>
        <w:tabs>
          <w:tab w:val="left" w:pos="7605"/>
        </w:tabs>
        <w:rPr>
          <w:rFonts w:asciiTheme="minorBidi" w:hAnsiTheme="minorBidi"/>
        </w:rPr>
      </w:pPr>
    </w:p>
    <w:p w14:paraId="63B8F6BF" w14:textId="77777777" w:rsidR="00155401" w:rsidRDefault="00155401" w:rsidP="00ED4721">
      <w:pPr>
        <w:tabs>
          <w:tab w:val="left" w:pos="7605"/>
        </w:tabs>
        <w:rPr>
          <w:rFonts w:asciiTheme="minorBidi" w:hAnsiTheme="minorBidi"/>
        </w:rPr>
      </w:pPr>
    </w:p>
    <w:p w14:paraId="0715C52D" w14:textId="77777777" w:rsidR="00155401" w:rsidRDefault="00155401" w:rsidP="00ED4721">
      <w:pPr>
        <w:tabs>
          <w:tab w:val="left" w:pos="7605"/>
        </w:tabs>
        <w:rPr>
          <w:rFonts w:asciiTheme="minorBidi" w:hAnsiTheme="minorBidi"/>
        </w:rPr>
      </w:pPr>
    </w:p>
    <w:p w14:paraId="6F1E4642" w14:textId="77777777" w:rsidR="00155401" w:rsidRDefault="00155401" w:rsidP="00ED4721">
      <w:pPr>
        <w:tabs>
          <w:tab w:val="left" w:pos="7605"/>
        </w:tabs>
        <w:rPr>
          <w:rFonts w:asciiTheme="minorBidi" w:hAnsiTheme="minorBidi"/>
        </w:rPr>
      </w:pPr>
    </w:p>
    <w:p w14:paraId="26097600" w14:textId="77777777" w:rsidR="00155401" w:rsidRDefault="00155401" w:rsidP="00ED4721">
      <w:pPr>
        <w:tabs>
          <w:tab w:val="left" w:pos="7605"/>
        </w:tabs>
        <w:rPr>
          <w:rFonts w:asciiTheme="minorBidi" w:hAnsiTheme="minorBidi"/>
        </w:rPr>
      </w:pPr>
    </w:p>
    <w:p w14:paraId="388E5C51" w14:textId="77777777" w:rsidR="00155401" w:rsidRDefault="00155401" w:rsidP="00ED4721">
      <w:pPr>
        <w:tabs>
          <w:tab w:val="left" w:pos="7605"/>
        </w:tabs>
        <w:rPr>
          <w:rFonts w:asciiTheme="minorBidi" w:hAnsiTheme="minorBidi"/>
        </w:rPr>
      </w:pPr>
    </w:p>
    <w:p w14:paraId="4BC4C5E5" w14:textId="77777777" w:rsidR="00155401" w:rsidRDefault="00155401" w:rsidP="00ED4721">
      <w:pPr>
        <w:tabs>
          <w:tab w:val="left" w:pos="7605"/>
        </w:tabs>
        <w:rPr>
          <w:rFonts w:asciiTheme="minorBidi" w:hAnsiTheme="minorBidi"/>
        </w:rPr>
      </w:pPr>
    </w:p>
    <w:p w14:paraId="3B767A13" w14:textId="77777777" w:rsidR="00155401" w:rsidRDefault="00155401" w:rsidP="00ED4721">
      <w:pPr>
        <w:tabs>
          <w:tab w:val="left" w:pos="7605"/>
        </w:tabs>
        <w:rPr>
          <w:rFonts w:asciiTheme="minorBidi" w:hAnsiTheme="minorBidi"/>
        </w:rPr>
      </w:pPr>
    </w:p>
    <w:p w14:paraId="7415AB09" w14:textId="77777777" w:rsidR="00155401" w:rsidRDefault="00155401" w:rsidP="00ED4721">
      <w:pPr>
        <w:tabs>
          <w:tab w:val="left" w:pos="7605"/>
        </w:tabs>
        <w:rPr>
          <w:rFonts w:asciiTheme="minorBidi" w:hAnsiTheme="minorBidi"/>
        </w:rPr>
      </w:pPr>
    </w:p>
    <w:p w14:paraId="47D96235" w14:textId="77777777" w:rsidR="00155401" w:rsidRDefault="00155401" w:rsidP="00ED4721">
      <w:pPr>
        <w:tabs>
          <w:tab w:val="left" w:pos="7605"/>
        </w:tabs>
        <w:rPr>
          <w:rFonts w:asciiTheme="minorBidi" w:hAnsiTheme="minorBidi"/>
        </w:rPr>
      </w:pPr>
    </w:p>
    <w:p w14:paraId="0BFEE472" w14:textId="77777777" w:rsidR="00155401" w:rsidRDefault="00155401" w:rsidP="00ED4721">
      <w:pPr>
        <w:tabs>
          <w:tab w:val="left" w:pos="7605"/>
        </w:tabs>
        <w:rPr>
          <w:rFonts w:asciiTheme="minorBidi" w:hAnsiTheme="minorBidi"/>
        </w:rPr>
      </w:pPr>
    </w:p>
    <w:p w14:paraId="191106E1" w14:textId="77777777" w:rsidR="00155401" w:rsidRDefault="00155401" w:rsidP="00ED4721">
      <w:pPr>
        <w:tabs>
          <w:tab w:val="left" w:pos="7605"/>
        </w:tabs>
        <w:rPr>
          <w:rFonts w:asciiTheme="minorBidi" w:hAnsiTheme="minorBidi"/>
        </w:rPr>
      </w:pPr>
    </w:p>
    <w:p w14:paraId="18F5E0C6" w14:textId="77777777" w:rsidR="00155401" w:rsidRPr="001232FC" w:rsidRDefault="00155401" w:rsidP="00ED4721">
      <w:pPr>
        <w:tabs>
          <w:tab w:val="left" w:pos="7605"/>
        </w:tabs>
        <w:rPr>
          <w:rFonts w:asciiTheme="minorBidi" w:hAnsiTheme="minorBidi"/>
        </w:rPr>
      </w:pPr>
    </w:p>
    <w:p w14:paraId="1B53352D" w14:textId="54EFFB9C" w:rsidR="00ED4721" w:rsidRDefault="00155401" w:rsidP="00155401">
      <w:pPr>
        <w:pStyle w:val="ListParagraph"/>
        <w:numPr>
          <w:ilvl w:val="0"/>
          <w:numId w:val="1"/>
        </w:numPr>
        <w:rPr>
          <w:rFonts w:asciiTheme="minorBidi" w:hAnsiTheme="minorBidi"/>
        </w:rPr>
      </w:pPr>
      <w:r>
        <w:rPr>
          <w:rFonts w:asciiTheme="minorBidi" w:hAnsiTheme="minorBidi"/>
        </w:rPr>
        <w:t xml:space="preserve">When you go to your email, select the text that you wish to be read aloud, right click and click “speak selected text” </w:t>
      </w:r>
    </w:p>
    <w:p w14:paraId="7B7DC2CA" w14:textId="77777777" w:rsidR="00155401" w:rsidRPr="00155401" w:rsidRDefault="00155401" w:rsidP="00155401">
      <w:pPr>
        <w:pStyle w:val="ListParagraph"/>
        <w:rPr>
          <w:rFonts w:asciiTheme="minorBidi" w:hAnsiTheme="minorBidi"/>
        </w:rPr>
      </w:pPr>
    </w:p>
    <w:p w14:paraId="5D0D5ECC" w14:textId="7E8DA72C" w:rsidR="00ED4721" w:rsidRDefault="00ED4721" w:rsidP="00ED4721">
      <w:pPr>
        <w:tabs>
          <w:tab w:val="left" w:pos="7605"/>
        </w:tabs>
        <w:rPr>
          <w:rFonts w:asciiTheme="minorBidi" w:hAnsiTheme="minorBidi"/>
          <w:noProof/>
        </w:rPr>
      </w:pPr>
      <w:r w:rsidRPr="001232FC">
        <w:rPr>
          <w:rFonts w:asciiTheme="minorBidi" w:hAnsiTheme="minorBidi"/>
          <w:noProof/>
        </w:rPr>
        <w:drawing>
          <wp:inline distT="0" distB="0" distL="0" distR="0" wp14:anchorId="7E57955F" wp14:editId="19D0524B">
            <wp:extent cx="5731510" cy="3223895"/>
            <wp:effectExtent l="0" t="0" r="2540" b="0"/>
            <wp:docPr id="5" name="Picture 5"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ep 5"/>
                    <pic:cNvPicPr/>
                  </pic:nvPicPr>
                  <pic:blipFill>
                    <a:blip r:embed="rId17"/>
                    <a:stretch>
                      <a:fillRect/>
                    </a:stretch>
                  </pic:blipFill>
                  <pic:spPr>
                    <a:xfrm>
                      <a:off x="0" y="0"/>
                      <a:ext cx="5731510" cy="3223895"/>
                    </a:xfrm>
                    <a:prstGeom prst="rect">
                      <a:avLst/>
                    </a:prstGeom>
                  </pic:spPr>
                </pic:pic>
              </a:graphicData>
            </a:graphic>
          </wp:inline>
        </w:drawing>
      </w:r>
    </w:p>
    <w:p w14:paraId="4C08D1B2" w14:textId="77777777" w:rsidR="00155401" w:rsidRPr="001232FC" w:rsidRDefault="00155401" w:rsidP="00ED4721">
      <w:pPr>
        <w:tabs>
          <w:tab w:val="left" w:pos="7605"/>
        </w:tabs>
        <w:rPr>
          <w:rFonts w:asciiTheme="minorBidi" w:hAnsiTheme="minorBidi"/>
          <w:noProof/>
        </w:rPr>
      </w:pPr>
    </w:p>
    <w:p w14:paraId="462F6402" w14:textId="069FEAFB" w:rsidR="00ED4721" w:rsidRDefault="00155401" w:rsidP="00ED4721">
      <w:pPr>
        <w:rPr>
          <w:rFonts w:asciiTheme="minorBidi" w:hAnsiTheme="minorBidi"/>
          <w:noProof/>
        </w:rPr>
      </w:pPr>
      <w:r w:rsidRPr="001232FC">
        <w:rPr>
          <w:rFonts w:asciiTheme="minorBidi" w:hAnsiTheme="minorBidi"/>
          <w:noProof/>
        </w:rPr>
        <w:drawing>
          <wp:inline distT="0" distB="0" distL="0" distR="0" wp14:anchorId="4006597A" wp14:editId="6971B9A2">
            <wp:extent cx="4088511" cy="1400175"/>
            <wp:effectExtent l="0" t="0" r="7620" b="0"/>
            <wp:docPr id="12" name="Picture 12"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ep 5"/>
                    <pic:cNvPicPr/>
                  </pic:nvPicPr>
                  <pic:blipFill rotWithShape="1">
                    <a:blip r:embed="rId17"/>
                    <a:srcRect l="19776" t="48750" r="55961" b="36478"/>
                    <a:stretch/>
                  </pic:blipFill>
                  <pic:spPr bwMode="auto">
                    <a:xfrm>
                      <a:off x="0" y="0"/>
                      <a:ext cx="4090650" cy="1400908"/>
                    </a:xfrm>
                    <a:prstGeom prst="rect">
                      <a:avLst/>
                    </a:prstGeom>
                    <a:ln>
                      <a:noFill/>
                    </a:ln>
                    <a:extLst>
                      <a:ext uri="{53640926-AAD7-44D8-BBD7-CCE9431645EC}">
                        <a14:shadowObscured xmlns:a14="http://schemas.microsoft.com/office/drawing/2010/main"/>
                      </a:ext>
                    </a:extLst>
                  </pic:spPr>
                </pic:pic>
              </a:graphicData>
            </a:graphic>
          </wp:inline>
        </w:drawing>
      </w:r>
    </w:p>
    <w:p w14:paraId="0747ACEA" w14:textId="77777777" w:rsidR="00155401" w:rsidRDefault="00155401" w:rsidP="00ED4721">
      <w:pPr>
        <w:rPr>
          <w:rFonts w:asciiTheme="minorBidi" w:hAnsiTheme="minorBidi"/>
          <w:noProof/>
        </w:rPr>
      </w:pPr>
    </w:p>
    <w:p w14:paraId="08F039EB" w14:textId="77777777" w:rsidR="00155401" w:rsidRDefault="00155401" w:rsidP="00ED4721">
      <w:pPr>
        <w:rPr>
          <w:rFonts w:asciiTheme="minorBidi" w:hAnsiTheme="minorBidi"/>
          <w:noProof/>
        </w:rPr>
      </w:pPr>
    </w:p>
    <w:p w14:paraId="000B621A" w14:textId="77777777" w:rsidR="00155401" w:rsidRDefault="00155401" w:rsidP="00ED4721">
      <w:pPr>
        <w:rPr>
          <w:rFonts w:asciiTheme="minorBidi" w:hAnsiTheme="minorBidi"/>
          <w:noProof/>
        </w:rPr>
      </w:pPr>
    </w:p>
    <w:p w14:paraId="7273AE89" w14:textId="77777777" w:rsidR="00155401" w:rsidRDefault="00155401" w:rsidP="00ED4721">
      <w:pPr>
        <w:rPr>
          <w:rFonts w:asciiTheme="minorBidi" w:hAnsiTheme="minorBidi"/>
          <w:noProof/>
        </w:rPr>
      </w:pPr>
    </w:p>
    <w:p w14:paraId="02E836EC" w14:textId="77777777" w:rsidR="00155401" w:rsidRDefault="00155401" w:rsidP="00ED4721">
      <w:pPr>
        <w:rPr>
          <w:rFonts w:asciiTheme="minorBidi" w:hAnsiTheme="minorBidi"/>
          <w:noProof/>
        </w:rPr>
      </w:pPr>
    </w:p>
    <w:p w14:paraId="1D41FED3" w14:textId="77777777" w:rsidR="00155401" w:rsidRDefault="00155401" w:rsidP="00ED4721">
      <w:pPr>
        <w:rPr>
          <w:rFonts w:asciiTheme="minorBidi" w:hAnsiTheme="minorBidi"/>
          <w:noProof/>
        </w:rPr>
      </w:pPr>
    </w:p>
    <w:p w14:paraId="433AA9D0" w14:textId="77777777" w:rsidR="00155401" w:rsidRDefault="00155401" w:rsidP="00ED4721">
      <w:pPr>
        <w:rPr>
          <w:rFonts w:asciiTheme="minorBidi" w:hAnsiTheme="minorBidi"/>
          <w:noProof/>
        </w:rPr>
      </w:pPr>
    </w:p>
    <w:p w14:paraId="7ACC2946" w14:textId="5D3A305A" w:rsidR="00155401" w:rsidRDefault="00186AA2" w:rsidP="00155401">
      <w:pPr>
        <w:pStyle w:val="ListParagraph"/>
        <w:numPr>
          <w:ilvl w:val="0"/>
          <w:numId w:val="1"/>
        </w:numPr>
        <w:rPr>
          <w:rFonts w:asciiTheme="minorBidi" w:hAnsiTheme="minorBidi"/>
        </w:rPr>
      </w:pPr>
      <w:r>
        <w:rPr>
          <w:rFonts w:asciiTheme="minorBidi" w:hAnsiTheme="minorBidi"/>
        </w:rPr>
        <w:t>Don’t worry if you close the toolbar, you can access the settings menu by clicking on the Extensions button in the top right of the task bar (Puzzle Piece), clicking on the three dots, clicking on “manage extension” and then choosing “extension options”. That will take you to the settings page.</w:t>
      </w:r>
    </w:p>
    <w:p w14:paraId="210E856C" w14:textId="77777777" w:rsidR="004456FB" w:rsidRPr="00155401" w:rsidRDefault="004456FB" w:rsidP="004456FB">
      <w:pPr>
        <w:pStyle w:val="ListParagraph"/>
        <w:rPr>
          <w:rFonts w:asciiTheme="minorBidi" w:hAnsiTheme="minorBidi"/>
        </w:rPr>
      </w:pPr>
    </w:p>
    <w:p w14:paraId="15D926E3" w14:textId="1D8440E8" w:rsidR="00ED4721" w:rsidRPr="001232FC" w:rsidRDefault="00ED4721" w:rsidP="00ED4721">
      <w:pPr>
        <w:rPr>
          <w:rFonts w:asciiTheme="minorBidi" w:hAnsiTheme="minorBidi"/>
          <w:noProof/>
        </w:rPr>
      </w:pPr>
      <w:r w:rsidRPr="001232FC">
        <w:rPr>
          <w:rFonts w:asciiTheme="minorBidi" w:hAnsiTheme="minorBidi"/>
          <w:noProof/>
        </w:rPr>
        <w:drawing>
          <wp:inline distT="0" distB="0" distL="0" distR="0" wp14:anchorId="75BAC671" wp14:editId="2BF13A47">
            <wp:extent cx="5731510" cy="3223895"/>
            <wp:effectExtent l="0" t="0" r="2540" b="0"/>
            <wp:docPr id="6" name="Picture 6"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ep 6"/>
                    <pic:cNvPicPr/>
                  </pic:nvPicPr>
                  <pic:blipFill>
                    <a:blip r:embed="rId18"/>
                    <a:stretch>
                      <a:fillRect/>
                    </a:stretch>
                  </pic:blipFill>
                  <pic:spPr>
                    <a:xfrm>
                      <a:off x="0" y="0"/>
                      <a:ext cx="5731510" cy="3223895"/>
                    </a:xfrm>
                    <a:prstGeom prst="rect">
                      <a:avLst/>
                    </a:prstGeom>
                  </pic:spPr>
                </pic:pic>
              </a:graphicData>
            </a:graphic>
          </wp:inline>
        </w:drawing>
      </w:r>
    </w:p>
    <w:p w14:paraId="1BAD56FF" w14:textId="0E70E41B" w:rsidR="00ED4721" w:rsidRPr="001232FC" w:rsidRDefault="004456FB" w:rsidP="00ED4721">
      <w:pPr>
        <w:rPr>
          <w:rFonts w:asciiTheme="minorBidi" w:hAnsiTheme="minorBidi"/>
          <w:noProof/>
        </w:rPr>
      </w:pPr>
      <w:r w:rsidRPr="001232FC">
        <w:rPr>
          <w:rFonts w:asciiTheme="minorBidi" w:hAnsiTheme="minorBidi"/>
          <w:noProof/>
        </w:rPr>
        <w:drawing>
          <wp:inline distT="0" distB="0" distL="0" distR="0" wp14:anchorId="1BEB9190" wp14:editId="33FE1547">
            <wp:extent cx="2714625" cy="2664737"/>
            <wp:effectExtent l="0" t="0" r="0" b="2540"/>
            <wp:docPr id="13" name="Picture 13"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ep 6"/>
                    <pic:cNvPicPr/>
                  </pic:nvPicPr>
                  <pic:blipFill rotWithShape="1">
                    <a:blip r:embed="rId18"/>
                    <a:srcRect l="75283" b="56864"/>
                    <a:stretch/>
                  </pic:blipFill>
                  <pic:spPr bwMode="auto">
                    <a:xfrm>
                      <a:off x="0" y="0"/>
                      <a:ext cx="2721347" cy="2671336"/>
                    </a:xfrm>
                    <a:prstGeom prst="rect">
                      <a:avLst/>
                    </a:prstGeom>
                    <a:ln>
                      <a:noFill/>
                    </a:ln>
                    <a:extLst>
                      <a:ext uri="{53640926-AAD7-44D8-BBD7-CCE9431645EC}">
                        <a14:shadowObscured xmlns:a14="http://schemas.microsoft.com/office/drawing/2010/main"/>
                      </a:ext>
                    </a:extLst>
                  </pic:spPr>
                </pic:pic>
              </a:graphicData>
            </a:graphic>
          </wp:inline>
        </w:drawing>
      </w:r>
    </w:p>
    <w:p w14:paraId="6CA5A6E1" w14:textId="6E96C748" w:rsidR="00ED4721" w:rsidRDefault="00ED4721" w:rsidP="00ED4721">
      <w:pPr>
        <w:rPr>
          <w:rFonts w:asciiTheme="minorBidi" w:hAnsiTheme="minorBidi"/>
          <w:noProof/>
        </w:rPr>
      </w:pPr>
    </w:p>
    <w:p w14:paraId="19BD5419" w14:textId="615B7105" w:rsidR="004456FB" w:rsidRDefault="004456FB" w:rsidP="00ED4721">
      <w:pPr>
        <w:rPr>
          <w:rFonts w:asciiTheme="minorBidi" w:hAnsiTheme="minorBidi"/>
          <w:noProof/>
        </w:rPr>
      </w:pPr>
      <w:r>
        <w:rPr>
          <w:rFonts w:asciiTheme="minorBidi" w:hAnsiTheme="minorBidi"/>
          <w:noProof/>
        </w:rPr>
        <w:lastRenderedPageBreak/>
        <w:drawing>
          <wp:inline distT="0" distB="0" distL="0" distR="0" wp14:anchorId="0C0BADDA" wp14:editId="331508E3">
            <wp:extent cx="5731510" cy="3218180"/>
            <wp:effectExtent l="0" t="0" r="2540" b="1270"/>
            <wp:docPr id="14" name="Picture 14"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ep 6"/>
                    <pic:cNvPicPr/>
                  </pic:nvPicPr>
                  <pic:blipFill>
                    <a:blip r:embed="rId19">
                      <a:extLst>
                        <a:ext uri="{28A0092B-C50C-407E-A947-70E740481C1C}">
                          <a14:useLocalDpi xmlns:a14="http://schemas.microsoft.com/office/drawing/2010/main" val="0"/>
                        </a:ext>
                      </a:extLst>
                    </a:blip>
                    <a:stretch>
                      <a:fillRect/>
                    </a:stretch>
                  </pic:blipFill>
                  <pic:spPr>
                    <a:xfrm>
                      <a:off x="0" y="0"/>
                      <a:ext cx="5731510" cy="3218180"/>
                    </a:xfrm>
                    <a:prstGeom prst="rect">
                      <a:avLst/>
                    </a:prstGeom>
                  </pic:spPr>
                </pic:pic>
              </a:graphicData>
            </a:graphic>
          </wp:inline>
        </w:drawing>
      </w:r>
    </w:p>
    <w:p w14:paraId="1AEFDDA9" w14:textId="77777777" w:rsidR="004456FB" w:rsidRDefault="004456FB" w:rsidP="00ED4721">
      <w:pPr>
        <w:rPr>
          <w:rFonts w:asciiTheme="minorBidi" w:hAnsiTheme="minorBidi"/>
          <w:noProof/>
        </w:rPr>
      </w:pPr>
    </w:p>
    <w:p w14:paraId="797EDA04" w14:textId="127EB99A" w:rsidR="004456FB" w:rsidRPr="004456FB" w:rsidRDefault="004456FB" w:rsidP="004456FB">
      <w:pPr>
        <w:rPr>
          <w:rFonts w:asciiTheme="minorBidi" w:hAnsiTheme="minorBidi"/>
        </w:rPr>
      </w:pPr>
      <w:r w:rsidRPr="001232FC">
        <w:rPr>
          <w:rFonts w:asciiTheme="minorBidi" w:hAnsiTheme="minorBidi"/>
          <w:noProof/>
        </w:rPr>
        <w:drawing>
          <wp:inline distT="0" distB="0" distL="0" distR="0" wp14:anchorId="22A2FD06" wp14:editId="17A5AE1C">
            <wp:extent cx="5731510" cy="3223895"/>
            <wp:effectExtent l="0" t="0" r="2540" b="0"/>
            <wp:docPr id="15" name="Picture 15"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ep 6"/>
                    <pic:cNvPicPr/>
                  </pic:nvPicPr>
                  <pic:blipFill>
                    <a:blip r:embed="rId16"/>
                    <a:stretch>
                      <a:fillRect/>
                    </a:stretch>
                  </pic:blipFill>
                  <pic:spPr>
                    <a:xfrm>
                      <a:off x="0" y="0"/>
                      <a:ext cx="5731510" cy="3223895"/>
                    </a:xfrm>
                    <a:prstGeom prst="rect">
                      <a:avLst/>
                    </a:prstGeom>
                  </pic:spPr>
                </pic:pic>
              </a:graphicData>
            </a:graphic>
          </wp:inline>
        </w:drawing>
      </w:r>
    </w:p>
    <w:sectPr w:rsidR="004456FB" w:rsidRPr="004456FB">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9C135" w14:textId="77777777" w:rsidR="00F05210" w:rsidRDefault="00F05210" w:rsidP="001232FC">
      <w:pPr>
        <w:spacing w:after="0" w:line="240" w:lineRule="auto"/>
      </w:pPr>
      <w:r>
        <w:separator/>
      </w:r>
    </w:p>
  </w:endnote>
  <w:endnote w:type="continuationSeparator" w:id="0">
    <w:p w14:paraId="717DA3F6" w14:textId="77777777" w:rsidR="00F05210" w:rsidRDefault="00F05210" w:rsidP="00123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35161" w14:textId="77777777" w:rsidR="00F05210" w:rsidRDefault="00F05210" w:rsidP="001232FC">
      <w:pPr>
        <w:spacing w:after="0" w:line="240" w:lineRule="auto"/>
      </w:pPr>
      <w:r>
        <w:separator/>
      </w:r>
    </w:p>
  </w:footnote>
  <w:footnote w:type="continuationSeparator" w:id="0">
    <w:p w14:paraId="7B243DB3" w14:textId="77777777" w:rsidR="00F05210" w:rsidRDefault="00F05210" w:rsidP="001232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8DABE" w14:textId="3AFD46C3" w:rsidR="001232FC" w:rsidRDefault="001232FC">
    <w:pPr>
      <w:pStyle w:val="Header"/>
    </w:pPr>
    <w:r>
      <w:rPr>
        <w:b/>
        <w:bCs/>
        <w:noProof/>
        <w:color w:val="FFFFFF"/>
        <w:sz w:val="48"/>
        <w:szCs w:val="48"/>
      </w:rPr>
      <w:drawing>
        <wp:anchor distT="0" distB="0" distL="114300" distR="114300" simplePos="0" relativeHeight="251659264" behindDoc="0" locked="0" layoutInCell="1" allowOverlap="1" wp14:anchorId="2190694E" wp14:editId="68F72A61">
          <wp:simplePos x="0" y="0"/>
          <wp:positionH relativeFrom="page">
            <wp:align>left</wp:align>
          </wp:positionH>
          <wp:positionV relativeFrom="page">
            <wp:align>top</wp:align>
          </wp:positionV>
          <wp:extent cx="7581265" cy="1905000"/>
          <wp:effectExtent l="0" t="0" r="635"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26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08CE"/>
    <w:multiLevelType w:val="hybridMultilevel"/>
    <w:tmpl w:val="719CDD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9C748F"/>
    <w:multiLevelType w:val="hybridMultilevel"/>
    <w:tmpl w:val="719CDD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19246F"/>
    <w:multiLevelType w:val="hybridMultilevel"/>
    <w:tmpl w:val="719CDD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9CC7545"/>
    <w:multiLevelType w:val="hybridMultilevel"/>
    <w:tmpl w:val="719CDD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A802EE1"/>
    <w:multiLevelType w:val="hybridMultilevel"/>
    <w:tmpl w:val="CC080244"/>
    <w:lvl w:ilvl="0" w:tplc="D5AEF9C6">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7285487">
    <w:abstractNumId w:val="1"/>
  </w:num>
  <w:num w:numId="2" w16cid:durableId="1941986652">
    <w:abstractNumId w:val="0"/>
  </w:num>
  <w:num w:numId="3" w16cid:durableId="302197514">
    <w:abstractNumId w:val="4"/>
  </w:num>
  <w:num w:numId="4" w16cid:durableId="804590176">
    <w:abstractNumId w:val="3"/>
  </w:num>
  <w:num w:numId="5" w16cid:durableId="16050712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721"/>
    <w:rsid w:val="001232FC"/>
    <w:rsid w:val="00155401"/>
    <w:rsid w:val="00186AA2"/>
    <w:rsid w:val="004456FB"/>
    <w:rsid w:val="004E1E60"/>
    <w:rsid w:val="00BB2D6B"/>
    <w:rsid w:val="00ED4721"/>
    <w:rsid w:val="00F052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FDBA6"/>
  <w15:chartTrackingRefBased/>
  <w15:docId w15:val="{0739BA0B-DF9E-4C29-9D06-D7AE2771D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4721"/>
    <w:rPr>
      <w:color w:val="0563C1" w:themeColor="hyperlink"/>
      <w:u w:val="single"/>
    </w:rPr>
  </w:style>
  <w:style w:type="character" w:styleId="UnresolvedMention">
    <w:name w:val="Unresolved Mention"/>
    <w:basedOn w:val="DefaultParagraphFont"/>
    <w:uiPriority w:val="99"/>
    <w:semiHidden/>
    <w:unhideWhenUsed/>
    <w:rsid w:val="00ED4721"/>
    <w:rPr>
      <w:color w:val="605E5C"/>
      <w:shd w:val="clear" w:color="auto" w:fill="E1DFDD"/>
    </w:rPr>
  </w:style>
  <w:style w:type="paragraph" w:styleId="Header">
    <w:name w:val="header"/>
    <w:basedOn w:val="Normal"/>
    <w:link w:val="HeaderChar"/>
    <w:uiPriority w:val="99"/>
    <w:unhideWhenUsed/>
    <w:rsid w:val="001232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2FC"/>
  </w:style>
  <w:style w:type="paragraph" w:styleId="Footer">
    <w:name w:val="footer"/>
    <w:basedOn w:val="Normal"/>
    <w:link w:val="FooterChar"/>
    <w:uiPriority w:val="99"/>
    <w:unhideWhenUsed/>
    <w:rsid w:val="001232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32FC"/>
  </w:style>
  <w:style w:type="paragraph" w:styleId="Title">
    <w:name w:val="Title"/>
    <w:basedOn w:val="Normal"/>
    <w:next w:val="Normal"/>
    <w:link w:val="TitleChar"/>
    <w:uiPriority w:val="10"/>
    <w:qFormat/>
    <w:rsid w:val="001232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32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32F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232FC"/>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BB2D6B"/>
    <w:rPr>
      <w:color w:val="954F72" w:themeColor="followedHyperlink"/>
      <w:u w:val="single"/>
    </w:rPr>
  </w:style>
  <w:style w:type="paragraph" w:styleId="ListParagraph">
    <w:name w:val="List Paragraph"/>
    <w:basedOn w:val="Normal"/>
    <w:uiPriority w:val="34"/>
    <w:qFormat/>
    <w:rsid w:val="00BB2D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ffice.com/" TargetMode="External"/><Relationship Id="rId13" Type="http://schemas.openxmlformats.org/officeDocument/2006/relationships/image" Target="media/image1.jp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tudent.londonmet.ac.uk/webmail/" TargetMode="External"/><Relationship Id="rId12" Type="http://schemas.openxmlformats.org/officeDocument/2006/relationships/hyperlink" Target="https://chrome.google.com/webstore/detail/claroread-chrome/ifgehbglgmidafhhdcopacejknmcmhcd"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rome.google.com/webstore/detail/claroread-chrome/ifgehbglgmidafhhdcopacejknmcmhcd"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support.google.com/chrome/answer/95346?hl=en-GB&amp;co=GENIE.Platform%3DDesktop"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google.com/intl/en_uk/chrome/dr/download/?brand=YTUH&amp;gclid=EAIaIQobChMI5470gYD1_wIVxfDjBx0oBww1EAAYASAAEgIIN_D_BwE&amp;gclsrc=aw.ds" TargetMode="External"/><Relationship Id="rId14" Type="http://schemas.openxmlformats.org/officeDocument/2006/relationships/image" Target="media/image2.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431</Words>
  <Characters>2178</Characters>
  <Application>Microsoft Office Word</Application>
  <DocSecurity>0</DocSecurity>
  <Lines>145</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dc:creator>
  <cp:keywords/>
  <dc:description/>
  <cp:lastModifiedBy>Martyn Brown</cp:lastModifiedBy>
  <cp:revision>3</cp:revision>
  <dcterms:created xsi:type="dcterms:W3CDTF">2023-07-04T11:58:00Z</dcterms:created>
  <dcterms:modified xsi:type="dcterms:W3CDTF">2023-07-06T13:39:00Z</dcterms:modified>
</cp:coreProperties>
</file>