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8C1D" w14:textId="6A6FC312" w:rsidR="00EF43C7" w:rsidRPr="00C5320F" w:rsidRDefault="008A29F2" w:rsidP="008A29F2">
      <w:pPr>
        <w:pStyle w:val="Title"/>
        <w:jc w:val="right"/>
        <w:rPr>
          <w:color w:val="00A4DD"/>
          <w:sz w:val="28"/>
          <w:szCs w:val="28"/>
        </w:rPr>
      </w:pPr>
      <w:r>
        <w:rPr>
          <w:color w:val="E3574A"/>
          <w:sz w:val="10"/>
          <w:szCs w:val="10"/>
        </w:rPr>
        <w:br/>
      </w:r>
      <w:r w:rsidR="00EF43C7" w:rsidRPr="00C5320F">
        <w:rPr>
          <w:color w:val="00A4DD"/>
          <w:sz w:val="28"/>
          <w:szCs w:val="28"/>
        </w:rPr>
        <w:t>Student Money and Accommodation Advice</w:t>
      </w:r>
    </w:p>
    <w:p w14:paraId="1057802B" w14:textId="3D71C5E7" w:rsidR="00151591" w:rsidRPr="00151591" w:rsidRDefault="00151591" w:rsidP="00151591">
      <w:pPr>
        <w:pStyle w:val="Title"/>
      </w:pPr>
      <w:bookmarkStart w:id="0" w:name="_gjdgxs" w:colFirst="0" w:colLast="0"/>
      <w:bookmarkEnd w:id="0"/>
      <w:r w:rsidRPr="00151591">
        <w:t xml:space="preserve">Legal Advice Guide </w:t>
      </w:r>
    </w:p>
    <w:p w14:paraId="07DCA3AD" w14:textId="77777777" w:rsidR="00151591" w:rsidRDefault="00151591" w:rsidP="00151591">
      <w:r>
        <w:t xml:space="preserve">Student Money and Accommodation Advisers </w:t>
      </w:r>
      <w:r w:rsidRPr="00A5367D">
        <w:rPr>
          <w:b/>
          <w:bCs/>
        </w:rPr>
        <w:t>are not able to provide legal advice</w:t>
      </w:r>
      <w:r>
        <w:t xml:space="preserve"> but the following services may assist you in finding the most appropriate advice for your circumstances.</w:t>
      </w:r>
    </w:p>
    <w:p w14:paraId="367FE436" w14:textId="7BA7E9C2" w:rsidR="00151591" w:rsidRDefault="00151591" w:rsidP="00151591">
      <w:r>
        <w:t xml:space="preserve">The rules for Legal Aid have now changed and you should be aware that student income will be taken into account when being assessed for eligibility. Please use the following link for further information: </w:t>
      </w:r>
      <w:hyperlink r:id="rId10" w:history="1">
        <w:r w:rsidR="0064233B" w:rsidRPr="00AB67AB">
          <w:rPr>
            <w:rStyle w:val="Hyperlink"/>
          </w:rPr>
          <w:t>www.gov.uk/legal-aid</w:t>
        </w:r>
      </w:hyperlink>
      <w:r w:rsidR="0064233B">
        <w:t xml:space="preserve"> </w:t>
      </w:r>
    </w:p>
    <w:p w14:paraId="6362C694" w14:textId="77777777" w:rsidR="00151591" w:rsidRDefault="00151591" w:rsidP="00151591">
      <w:pPr>
        <w:spacing w:after="0"/>
        <w:rPr>
          <w:b/>
          <w:bCs/>
        </w:rPr>
      </w:pPr>
      <w:r>
        <w:rPr>
          <w:b/>
          <w:bCs/>
        </w:rPr>
        <w:t>Citizens Advice Bureaux (CABs)</w:t>
      </w:r>
    </w:p>
    <w:p w14:paraId="5F69093C" w14:textId="77777777" w:rsidR="00151591" w:rsidRDefault="00151591" w:rsidP="00151591">
      <w:pPr>
        <w:spacing w:after="0"/>
      </w:pPr>
      <w:hyperlink r:id="rId11" w:history="1">
        <w:r>
          <w:rPr>
            <w:rStyle w:val="Hyperlink"/>
          </w:rPr>
          <w:t>www.citizensadvice.org.uk</w:t>
        </w:r>
      </w:hyperlink>
    </w:p>
    <w:p w14:paraId="4CE91C8C" w14:textId="77777777" w:rsidR="0064233B" w:rsidRDefault="00151591" w:rsidP="0064233B">
      <w:pPr>
        <w:spacing w:after="0"/>
      </w:pPr>
      <w:r>
        <w:t xml:space="preserve">The above website details addresses and opening times for local Citizens Advice Bureaux, which offer free, confidential and independent advice. The CAB assists with </w:t>
      </w:r>
      <w:r w:rsidRPr="00A5367D">
        <w:rPr>
          <w:b/>
          <w:bCs/>
        </w:rPr>
        <w:t>debt problems and consumer issues, benefits, housing, legal matters, employment and immigration</w:t>
      </w:r>
      <w:r>
        <w:t xml:space="preserve">. Advisers can help fill out forms, write letters, negotiate with creditors and represent clients at court or tribunal. </w:t>
      </w:r>
    </w:p>
    <w:p w14:paraId="5C88859A" w14:textId="77777777" w:rsidR="0064233B" w:rsidRDefault="0064233B" w:rsidP="0064233B">
      <w:pPr>
        <w:spacing w:after="0"/>
      </w:pPr>
    </w:p>
    <w:p w14:paraId="45F634C1" w14:textId="25F9002D" w:rsidR="00151591" w:rsidRPr="0064233B" w:rsidRDefault="00151591" w:rsidP="0064233B">
      <w:pPr>
        <w:spacing w:after="0"/>
      </w:pPr>
      <w:r>
        <w:rPr>
          <w:b/>
          <w:bCs/>
        </w:rPr>
        <w:t xml:space="preserve">Civil Legal Advice (CLA) – 0345 345 4345 </w:t>
      </w:r>
    </w:p>
    <w:p w14:paraId="115299EC" w14:textId="77777777" w:rsidR="00151591" w:rsidRDefault="00151591" w:rsidP="00151591">
      <w:pPr>
        <w:spacing w:after="0"/>
      </w:pPr>
      <w:hyperlink r:id="rId12" w:history="1">
        <w:r>
          <w:rPr>
            <w:rStyle w:val="Hyperlink"/>
          </w:rPr>
          <w:t>www.gov.uk/civil-legal-advice</w:t>
        </w:r>
      </w:hyperlink>
    </w:p>
    <w:p w14:paraId="28E7A2FD" w14:textId="77777777" w:rsidR="00151591" w:rsidRDefault="00151591" w:rsidP="00151591">
      <w:pPr>
        <w:spacing w:after="0"/>
      </w:pPr>
      <w:r>
        <w:t xml:space="preserve">This is a national advice line for England and Wales paid for by legal aid. Their operators are not legally trained but can transfer you to a specialist adviser if you’re entitled to legal aid or refer you to an alternative if you’re not eligible. You can text ‘legalaid’ and your name to 80010 to ask CLA to call you back. This costs the same </w:t>
      </w:r>
      <w:r>
        <w:lastRenderedPageBreak/>
        <w:t>as a normal text message. Monday to Friday, 9am to 5pm.</w:t>
      </w:r>
    </w:p>
    <w:p w14:paraId="59649CD9" w14:textId="77777777" w:rsidR="00151591" w:rsidRDefault="00151591" w:rsidP="00151591">
      <w:pPr>
        <w:spacing w:after="0"/>
      </w:pPr>
    </w:p>
    <w:p w14:paraId="03E221FA" w14:textId="77777777" w:rsidR="00151591" w:rsidRDefault="00151591" w:rsidP="00151591">
      <w:pPr>
        <w:spacing w:after="0"/>
        <w:rPr>
          <w:b/>
          <w:bCs/>
        </w:rPr>
      </w:pPr>
      <w:r>
        <w:rPr>
          <w:b/>
          <w:bCs/>
        </w:rPr>
        <w:t>Law Centres</w:t>
      </w:r>
    </w:p>
    <w:p w14:paraId="153E31F0" w14:textId="77777777" w:rsidR="00151591" w:rsidRDefault="00151591" w:rsidP="00151591">
      <w:pPr>
        <w:spacing w:after="0"/>
      </w:pPr>
      <w:hyperlink r:id="rId13" w:history="1">
        <w:r>
          <w:rPr>
            <w:rStyle w:val="Hyperlink"/>
          </w:rPr>
          <w:t>www.lawcentres.org.uk</w:t>
        </w:r>
      </w:hyperlink>
    </w:p>
    <w:p w14:paraId="1B9987BF" w14:textId="426FDC93" w:rsidR="0064233B" w:rsidRDefault="00151591" w:rsidP="00166376">
      <w:pPr>
        <w:spacing w:after="0"/>
      </w:pPr>
      <w:r>
        <w:t xml:space="preserve">Law Centres provide a free and independent professional legal service to people who live, work or study in the local area. Their website provides addresses, opening times and exact locations of Law Centres. The Law Centres nearest to London Metropolitan University are Tower Hamlets </w:t>
      </w:r>
      <w:hyperlink r:id="rId14" w:history="1">
        <w:r w:rsidR="0064233B" w:rsidRPr="00AB67AB">
          <w:rPr>
            <w:rStyle w:val="Hyperlink"/>
          </w:rPr>
          <w:t>www.thlc.co.uk</w:t>
        </w:r>
      </w:hyperlink>
      <w:r w:rsidR="0064233B">
        <w:t xml:space="preserve"> </w:t>
      </w:r>
      <w:r>
        <w:t>(020 7538 4909); Camden</w:t>
      </w:r>
      <w:r w:rsidR="009D5A75">
        <w:t xml:space="preserve"> and Brent</w:t>
      </w:r>
      <w:r w:rsidR="00826171">
        <w:t xml:space="preserve"> </w:t>
      </w:r>
      <w:r w:rsidR="00166376">
        <w:t>–</w:t>
      </w:r>
      <w:r>
        <w:t xml:space="preserve"> </w:t>
      </w:r>
      <w:hyperlink r:id="rId15" w:history="1">
        <w:r w:rsidR="00166376" w:rsidRPr="00DB5B1B">
          <w:rPr>
            <w:rStyle w:val="Hyperlink"/>
          </w:rPr>
          <w:t>www.nwllc.org.uk</w:t>
        </w:r>
      </w:hyperlink>
      <w:r w:rsidR="00166376">
        <w:t xml:space="preserve"> </w:t>
      </w:r>
      <w:r>
        <w:t xml:space="preserve"> Islington </w:t>
      </w:r>
      <w:hyperlink r:id="rId16" w:history="1">
        <w:r w:rsidR="0064233B" w:rsidRPr="00AB67AB">
          <w:rPr>
            <w:rStyle w:val="Hyperlink"/>
          </w:rPr>
          <w:t>www.islingtonlaw.org.uk</w:t>
        </w:r>
      </w:hyperlink>
      <w:r w:rsidR="0064233B">
        <w:t xml:space="preserve"> </w:t>
      </w:r>
    </w:p>
    <w:p w14:paraId="5F674005" w14:textId="40D08C0C" w:rsidR="00151591" w:rsidRDefault="00151591" w:rsidP="0064233B">
      <w:pPr>
        <w:spacing w:after="0"/>
      </w:pPr>
      <w:r>
        <w:t>(020 7288 7630).</w:t>
      </w:r>
    </w:p>
    <w:p w14:paraId="56996E24" w14:textId="77777777" w:rsidR="00151591" w:rsidRDefault="00151591" w:rsidP="00151591">
      <w:pPr>
        <w:spacing w:after="0"/>
      </w:pPr>
    </w:p>
    <w:p w14:paraId="57234314" w14:textId="77777777" w:rsidR="00151591" w:rsidRDefault="00151591" w:rsidP="00151591">
      <w:pPr>
        <w:spacing w:after="0"/>
      </w:pPr>
      <w:r>
        <w:rPr>
          <w:b/>
          <w:bCs/>
        </w:rPr>
        <w:t>Mary Ward Legal Centre</w:t>
      </w:r>
      <w:r>
        <w:t xml:space="preserve"> – 10 Great Turnstile, London WC1V 7JU – Tel. 020 7831 7079 </w:t>
      </w:r>
      <w:hyperlink r:id="rId17" w:history="1">
        <w:r>
          <w:rPr>
            <w:rStyle w:val="Hyperlink"/>
          </w:rPr>
          <w:t>www.marywardlegal.org.uk</w:t>
        </w:r>
      </w:hyperlink>
    </w:p>
    <w:p w14:paraId="7ED13499" w14:textId="77777777" w:rsidR="00151591" w:rsidRDefault="00151591" w:rsidP="00151591">
      <w:pPr>
        <w:spacing w:after="0"/>
      </w:pPr>
      <w:r>
        <w:t xml:space="preserve">The Legal Centre provides free legal advice - casework for debt, employment, housing and welfare benefits. In addition, evening legal advice clinics are staffed by volunteer lawyers who can provide free legal advice on other legal matters including small claims, tax, personal injury, consumer and contract law. For people who live or work in London. Priority given to those on a low income who could not otherwise afford legal help. </w:t>
      </w:r>
    </w:p>
    <w:p w14:paraId="3ADBC5B9" w14:textId="77777777" w:rsidR="00151591" w:rsidRDefault="00151591" w:rsidP="00151591">
      <w:pPr>
        <w:spacing w:after="0"/>
      </w:pPr>
    </w:p>
    <w:p w14:paraId="1C3D12AA" w14:textId="77777777" w:rsidR="00151591" w:rsidRDefault="00151591" w:rsidP="00151591">
      <w:pPr>
        <w:spacing w:after="0"/>
        <w:rPr>
          <w:b/>
          <w:bCs/>
        </w:rPr>
      </w:pPr>
      <w:r>
        <w:rPr>
          <w:b/>
          <w:bCs/>
        </w:rPr>
        <w:t xml:space="preserve">Shelter </w:t>
      </w:r>
    </w:p>
    <w:p w14:paraId="6E01D008" w14:textId="515F9968" w:rsidR="00151591" w:rsidRDefault="00151591" w:rsidP="00151591">
      <w:pPr>
        <w:spacing w:after="0"/>
      </w:pPr>
      <w:hyperlink r:id="rId18" w:history="1">
        <w:r w:rsidRPr="0064233B">
          <w:rPr>
            <w:rStyle w:val="Hyperlink"/>
          </w:rPr>
          <w:t>england.shelter.org.uk</w:t>
        </w:r>
      </w:hyperlink>
      <w:r w:rsidR="0064233B">
        <w:t xml:space="preserve"> </w:t>
      </w:r>
    </w:p>
    <w:p w14:paraId="5696BFA9" w14:textId="77777777" w:rsidR="00151591" w:rsidRDefault="00151591" w:rsidP="00151591">
      <w:pPr>
        <w:spacing w:after="0"/>
      </w:pPr>
      <w:r>
        <w:t xml:space="preserve">This site has been developed by Shelter, the </w:t>
      </w:r>
      <w:r w:rsidRPr="00A5367D">
        <w:rPr>
          <w:b/>
          <w:bCs/>
        </w:rPr>
        <w:t>leading provider of independent housing advice in the country and the largest homelessness charity.</w:t>
      </w:r>
      <w:r>
        <w:t xml:space="preserve"> Shelter aims to provide clear, accessible information for anyone facing a housing problem, including housing rights for young people and advice on-line. If you need urgent advice call the helpline on 0808 800 4444. Calls are free from UK landlines and main mobile networks. The helpline is open every day of the year: 8am – 8pm </w:t>
      </w:r>
    </w:p>
    <w:p w14:paraId="7043A0DD" w14:textId="77777777" w:rsidR="00151591" w:rsidRDefault="00151591" w:rsidP="00151591">
      <w:pPr>
        <w:spacing w:after="0"/>
      </w:pPr>
      <w:r>
        <w:t>on weekdays, 9am – 5pm on weekends.</w:t>
      </w:r>
    </w:p>
    <w:p w14:paraId="6D7F42C2" w14:textId="77777777" w:rsidR="00151591" w:rsidRDefault="00151591" w:rsidP="00151591">
      <w:pPr>
        <w:spacing w:after="0"/>
      </w:pPr>
    </w:p>
    <w:p w14:paraId="4630EBB6" w14:textId="77777777" w:rsidR="00151591" w:rsidRDefault="00151591" w:rsidP="00151591">
      <w:pPr>
        <w:spacing w:after="0"/>
      </w:pPr>
      <w:r>
        <w:rPr>
          <w:b/>
          <w:bCs/>
        </w:rPr>
        <w:t>The RCJ Advice Bureau at the Royal Courts of Justice incorporating Islington CAB</w:t>
      </w:r>
      <w:r>
        <w:t xml:space="preserve"> – Strand, WC2A 2LL </w:t>
      </w:r>
      <w:hyperlink r:id="rId19" w:history="1">
        <w:r>
          <w:rPr>
            <w:rStyle w:val="Hyperlink"/>
          </w:rPr>
          <w:t>www.rcjadvice.org.uk</w:t>
        </w:r>
      </w:hyperlink>
    </w:p>
    <w:p w14:paraId="7B82D777" w14:textId="5B8D0FC9" w:rsidR="00151591" w:rsidRDefault="00151591" w:rsidP="0064233B">
      <w:pPr>
        <w:spacing w:after="0"/>
      </w:pPr>
      <w:r>
        <w:t xml:space="preserve">Free legal advice by lawyers on civil law, family law, bankruptcy and debt as well as miscarriages of justice. </w:t>
      </w:r>
    </w:p>
    <w:p w14:paraId="6590FBAC" w14:textId="0A926475" w:rsidR="00151591" w:rsidRDefault="00151591" w:rsidP="00151591">
      <w:pPr>
        <w:spacing w:after="0"/>
      </w:pPr>
      <w:r>
        <w:rPr>
          <w:b/>
          <w:bCs/>
        </w:rPr>
        <w:lastRenderedPageBreak/>
        <w:t>Toynbee Hall Advice Services</w:t>
      </w:r>
      <w:r>
        <w:t xml:space="preserve"> – 28 Commercial Street, London, E1 6LS – Tel. 020 7247 6943 </w:t>
      </w:r>
      <w:hyperlink r:id="rId20" w:history="1">
        <w:r w:rsidR="0064233B" w:rsidRPr="00AB67AB">
          <w:rPr>
            <w:rStyle w:val="Hyperlink"/>
          </w:rPr>
          <w:t>www.toynbeehall.org.uk/free-advice/legal-advice/</w:t>
        </w:r>
      </w:hyperlink>
    </w:p>
    <w:p w14:paraId="0613D0AD" w14:textId="77777777" w:rsidR="00151591" w:rsidRDefault="00151591" w:rsidP="00151591">
      <w:pPr>
        <w:spacing w:after="0"/>
      </w:pPr>
      <w:r>
        <w:t xml:space="preserve">Legal and financial problems. Specialist debt and welfare benefits advice drop-ins and appointment service and telephone advice. Free legal advice for residents, workers and students of Tower Hamlets, the City of London and East London. </w:t>
      </w:r>
    </w:p>
    <w:p w14:paraId="4139327F" w14:textId="77777777" w:rsidR="00151591" w:rsidRDefault="00151591" w:rsidP="00151591">
      <w:pPr>
        <w:spacing w:after="0"/>
      </w:pPr>
    </w:p>
    <w:p w14:paraId="6F4FC3DE" w14:textId="2D249D18" w:rsidR="00151591" w:rsidRPr="0064233B" w:rsidRDefault="00151591" w:rsidP="0064233B">
      <w:pPr>
        <w:spacing w:after="0"/>
        <w:rPr>
          <w:b/>
          <w:bCs/>
        </w:rPr>
      </w:pPr>
      <w:r>
        <w:rPr>
          <w:b/>
          <w:bCs/>
        </w:rPr>
        <w:t>Other useful websites</w:t>
      </w:r>
    </w:p>
    <w:p w14:paraId="621A1B1A" w14:textId="32A4FCA2" w:rsidR="00151591" w:rsidRPr="00151591" w:rsidRDefault="0064233B" w:rsidP="00151591">
      <w:pPr>
        <w:spacing w:after="0"/>
      </w:pPr>
      <w:hyperlink r:id="rId21" w:history="1">
        <w:r w:rsidRPr="00AB67AB">
          <w:rPr>
            <w:rStyle w:val="Hyperlink"/>
          </w:rPr>
          <w:t>www.lawsociety.org.uk</w:t>
        </w:r>
      </w:hyperlink>
      <w:r>
        <w:t xml:space="preserve"> </w:t>
      </w:r>
    </w:p>
    <w:p w14:paraId="1E8E8D3D" w14:textId="6D7C5F8E" w:rsidR="00151591" w:rsidRPr="00151591" w:rsidRDefault="0064233B" w:rsidP="00151591">
      <w:pPr>
        <w:spacing w:after="0"/>
      </w:pPr>
      <w:hyperlink r:id="rId22" w:history="1">
        <w:r w:rsidRPr="00AB67AB">
          <w:rPr>
            <w:rStyle w:val="Hyperlink"/>
          </w:rPr>
          <w:t>www.lawontheweb.co.uk</w:t>
        </w:r>
      </w:hyperlink>
      <w:r>
        <w:t xml:space="preserve"> </w:t>
      </w:r>
    </w:p>
    <w:p w14:paraId="5DCD1A00" w14:textId="4EA63973" w:rsidR="00151591" w:rsidRPr="00151591" w:rsidRDefault="0064233B" w:rsidP="00151591">
      <w:pPr>
        <w:spacing w:after="0"/>
      </w:pPr>
      <w:hyperlink r:id="rId23" w:history="1">
        <w:r w:rsidRPr="00AB67AB">
          <w:rPr>
            <w:rStyle w:val="Hyperlink"/>
          </w:rPr>
          <w:t>www.compactlaw.co.uk</w:t>
        </w:r>
      </w:hyperlink>
      <w:r>
        <w:t xml:space="preserve"> </w:t>
      </w:r>
    </w:p>
    <w:p w14:paraId="206B5EB9" w14:textId="77777777" w:rsidR="00151591" w:rsidRPr="00151591" w:rsidRDefault="00151591" w:rsidP="00151591">
      <w:pPr>
        <w:rPr>
          <w:sz w:val="20"/>
          <w:szCs w:val="20"/>
        </w:rPr>
      </w:pPr>
    </w:p>
    <w:p w14:paraId="521DA830" w14:textId="77777777" w:rsidR="00151591" w:rsidRDefault="00151591" w:rsidP="00151591">
      <w:pPr>
        <w:rPr>
          <w:sz w:val="20"/>
          <w:szCs w:val="20"/>
        </w:rPr>
      </w:pPr>
    </w:p>
    <w:p w14:paraId="6E5A2374" w14:textId="77777777" w:rsidR="0064233B" w:rsidRDefault="0064233B" w:rsidP="00151591">
      <w:pPr>
        <w:rPr>
          <w:sz w:val="20"/>
          <w:szCs w:val="20"/>
        </w:rPr>
      </w:pPr>
    </w:p>
    <w:p w14:paraId="41C85F45" w14:textId="77777777" w:rsidR="0064233B" w:rsidRDefault="0064233B" w:rsidP="00151591">
      <w:pPr>
        <w:rPr>
          <w:sz w:val="20"/>
          <w:szCs w:val="20"/>
        </w:rPr>
      </w:pPr>
    </w:p>
    <w:p w14:paraId="590C3EA2" w14:textId="77777777" w:rsidR="0064233B" w:rsidRDefault="0064233B" w:rsidP="00151591">
      <w:pPr>
        <w:rPr>
          <w:sz w:val="20"/>
          <w:szCs w:val="20"/>
        </w:rPr>
      </w:pPr>
    </w:p>
    <w:p w14:paraId="32FCEC7F" w14:textId="77777777" w:rsidR="0064233B" w:rsidRDefault="0064233B" w:rsidP="00151591">
      <w:pPr>
        <w:rPr>
          <w:sz w:val="20"/>
          <w:szCs w:val="20"/>
        </w:rPr>
      </w:pPr>
    </w:p>
    <w:p w14:paraId="06FE7D02" w14:textId="77777777" w:rsidR="0064233B" w:rsidRDefault="0064233B" w:rsidP="00151591">
      <w:pPr>
        <w:rPr>
          <w:sz w:val="20"/>
          <w:szCs w:val="20"/>
        </w:rPr>
      </w:pPr>
    </w:p>
    <w:p w14:paraId="7D4EBF6F" w14:textId="77777777" w:rsidR="0064233B" w:rsidRDefault="0064233B" w:rsidP="00151591">
      <w:pPr>
        <w:rPr>
          <w:sz w:val="20"/>
          <w:szCs w:val="20"/>
        </w:rPr>
      </w:pPr>
    </w:p>
    <w:p w14:paraId="60A86AB8" w14:textId="77777777" w:rsidR="0064233B" w:rsidRDefault="0064233B" w:rsidP="00151591">
      <w:pPr>
        <w:rPr>
          <w:sz w:val="20"/>
          <w:szCs w:val="20"/>
        </w:rPr>
      </w:pPr>
    </w:p>
    <w:p w14:paraId="4E99E4DA" w14:textId="77777777" w:rsidR="0064233B" w:rsidRDefault="0064233B" w:rsidP="00151591">
      <w:pPr>
        <w:rPr>
          <w:sz w:val="20"/>
          <w:szCs w:val="20"/>
        </w:rPr>
      </w:pPr>
    </w:p>
    <w:p w14:paraId="2B77EBB6" w14:textId="77777777" w:rsidR="0064233B" w:rsidRDefault="0064233B" w:rsidP="00151591">
      <w:pPr>
        <w:rPr>
          <w:sz w:val="20"/>
          <w:szCs w:val="20"/>
        </w:rPr>
      </w:pPr>
    </w:p>
    <w:p w14:paraId="6AA989D3" w14:textId="77777777" w:rsidR="0064233B" w:rsidRDefault="0064233B" w:rsidP="00151591">
      <w:pPr>
        <w:rPr>
          <w:sz w:val="20"/>
          <w:szCs w:val="20"/>
        </w:rPr>
      </w:pPr>
    </w:p>
    <w:p w14:paraId="3676B408" w14:textId="77777777" w:rsidR="0064233B" w:rsidRDefault="0064233B" w:rsidP="00151591">
      <w:pPr>
        <w:rPr>
          <w:sz w:val="20"/>
          <w:szCs w:val="20"/>
        </w:rPr>
      </w:pPr>
    </w:p>
    <w:p w14:paraId="348259D6" w14:textId="77777777" w:rsidR="0064233B" w:rsidRPr="00151591" w:rsidRDefault="0064233B" w:rsidP="00151591">
      <w:pPr>
        <w:rPr>
          <w:sz w:val="20"/>
          <w:szCs w:val="20"/>
        </w:rPr>
      </w:pPr>
    </w:p>
    <w:p w14:paraId="56CA1021" w14:textId="37C0C5A6" w:rsidR="00151591" w:rsidRDefault="00151591" w:rsidP="00151591">
      <w:pPr>
        <w:rPr>
          <w:sz w:val="20"/>
          <w:szCs w:val="20"/>
        </w:rPr>
      </w:pPr>
      <w:r>
        <w:rPr>
          <w:sz w:val="20"/>
          <w:szCs w:val="20"/>
        </w:rPr>
        <w:t>The content of this information sheet has been compiled using information from external sources, as well as University data. The content has been carefully checked and is given in good faith. However, the University cannot accept responsibility for the consequences of any inaccuracy. Ju</w:t>
      </w:r>
      <w:r w:rsidR="004C1FC3">
        <w:rPr>
          <w:sz w:val="20"/>
          <w:szCs w:val="20"/>
        </w:rPr>
        <w:t>ly 2026</w:t>
      </w:r>
    </w:p>
    <w:p w14:paraId="552FD1A2" w14:textId="6D6A6BDA" w:rsidR="005567C6" w:rsidRPr="0081542C" w:rsidRDefault="005567C6" w:rsidP="00151591">
      <w:pPr>
        <w:pStyle w:val="Heading2"/>
        <w:rPr>
          <w:sz w:val="20"/>
          <w:szCs w:val="20"/>
        </w:rPr>
      </w:pPr>
    </w:p>
    <w:sectPr w:rsidR="005567C6" w:rsidRPr="0081542C" w:rsidSect="00A5367D">
      <w:footerReference w:type="default" r:id="rId24"/>
      <w:headerReference w:type="first" r:id="rId25"/>
      <w:footerReference w:type="first" r:id="rId26"/>
      <w:pgSz w:w="11900" w:h="16840"/>
      <w:pgMar w:top="1440" w:right="1440" w:bottom="993"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1346" w14:textId="77777777" w:rsidR="00C85AD6" w:rsidRDefault="00C85AD6">
      <w:pPr>
        <w:spacing w:after="0" w:line="240" w:lineRule="auto"/>
      </w:pPr>
      <w:r>
        <w:separator/>
      </w:r>
    </w:p>
  </w:endnote>
  <w:endnote w:type="continuationSeparator" w:id="0">
    <w:p w14:paraId="0E3D25E4" w14:textId="77777777" w:rsidR="00C85AD6" w:rsidRDefault="00C8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E780" w14:textId="77777777" w:rsidR="005567C6" w:rsidRDefault="00AF4490">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E44BC">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9F1F" w14:textId="77777777" w:rsidR="005567C6" w:rsidRDefault="00AF4490">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E44BC">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2D16" w14:textId="77777777" w:rsidR="00C85AD6" w:rsidRDefault="00C85AD6">
      <w:pPr>
        <w:spacing w:after="0" w:line="240" w:lineRule="auto"/>
      </w:pPr>
      <w:r>
        <w:separator/>
      </w:r>
    </w:p>
  </w:footnote>
  <w:footnote w:type="continuationSeparator" w:id="0">
    <w:p w14:paraId="5FCD4B20" w14:textId="77777777" w:rsidR="00C85AD6" w:rsidRDefault="00C85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310F" w14:textId="1BC9141A" w:rsidR="008A29F2" w:rsidRDefault="00AF4490" w:rsidP="008A29F2">
    <w:pPr>
      <w:pStyle w:val="BasicParagraph"/>
      <w:rPr>
        <w:rFonts w:ascii="Arial" w:hAnsi="Arial" w:cs="Arial"/>
        <w:color w:val="auto"/>
        <w:sz w:val="10"/>
        <w:szCs w:val="10"/>
      </w:rPr>
    </w:pPr>
    <w:r w:rsidRPr="008A29F2">
      <w:rPr>
        <w:noProof/>
        <w:color w:val="auto"/>
      </w:rPr>
      <w:drawing>
        <wp:anchor distT="0" distB="0" distL="114300" distR="114300" simplePos="0" relativeHeight="251658240" behindDoc="0" locked="0" layoutInCell="1" hidden="0" allowOverlap="1" wp14:anchorId="34C66007" wp14:editId="63772B31">
          <wp:simplePos x="0" y="0"/>
          <wp:positionH relativeFrom="column">
            <wp:posOffset>-283209</wp:posOffset>
          </wp:positionH>
          <wp:positionV relativeFrom="paragraph">
            <wp:posOffset>-669924</wp:posOffset>
          </wp:positionV>
          <wp:extent cx="2160905" cy="554355"/>
          <wp:effectExtent l="0" t="0" r="0" b="0"/>
          <wp:wrapNone/>
          <wp:docPr id="5712974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r w:rsidR="008A29F2" w:rsidRPr="008A29F2">
      <w:rPr>
        <w:rFonts w:ascii="Arial" w:hAnsi="Arial" w:cs="Arial"/>
        <w:color w:val="auto"/>
      </w:rPr>
      <w:t>Student Services</w:t>
    </w:r>
  </w:p>
  <w:p w14:paraId="0C14DAE7" w14:textId="77777777" w:rsidR="008A29F2" w:rsidRPr="008A29F2" w:rsidRDefault="008A29F2" w:rsidP="008A29F2">
    <w:pPr>
      <w:pStyle w:val="BasicParagraph"/>
      <w:rPr>
        <w:rFonts w:ascii="Arial" w:hAnsi="Arial" w:cs="Arial"/>
        <w:color w:val="auto"/>
        <w:sz w:val="10"/>
        <w:szCs w:val="10"/>
      </w:rPr>
    </w:pPr>
  </w:p>
  <w:p w14:paraId="1F9F4CB7" w14:textId="3D4EDC8D" w:rsidR="008A29F2" w:rsidRPr="00EF43C7" w:rsidRDefault="008A29F2" w:rsidP="008A29F2">
    <w:pPr>
      <w:pStyle w:val="BasicParagraph"/>
      <w:rPr>
        <w:rFonts w:ascii="Arial" w:hAnsi="Arial" w:cs="Arial"/>
        <w:b/>
        <w:bCs/>
        <w:color w:val="E3574A"/>
      </w:rPr>
    </w:pPr>
    <w:r>
      <w:rPr>
        <w:noProof/>
      </w:rPr>
      <w:drawing>
        <wp:inline distT="0" distB="0" distL="0" distR="0" wp14:anchorId="156FDF6C" wp14:editId="73D55954">
          <wp:extent cx="5727700" cy="1718945"/>
          <wp:effectExtent l="0" t="0" r="0" b="0"/>
          <wp:docPr id="2043369374" name="Picture 2043369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5727700" cy="1718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491"/>
    <w:multiLevelType w:val="hybridMultilevel"/>
    <w:tmpl w:val="13A86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106886"/>
    <w:multiLevelType w:val="multilevel"/>
    <w:tmpl w:val="77488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9D370F"/>
    <w:multiLevelType w:val="hybridMultilevel"/>
    <w:tmpl w:val="179C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047650">
    <w:abstractNumId w:val="1"/>
  </w:num>
  <w:num w:numId="2" w16cid:durableId="998774602">
    <w:abstractNumId w:val="2"/>
  </w:num>
  <w:num w:numId="3" w16cid:durableId="147306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IXQz0zcZS5fLrIjK0JKOqQ3rw26RwFdBtkolK6yg0Py1oKk57ZAnSk9HzUBbbmQICpZY6h2feDYYTKo3Tn/Erw==" w:salt="s/HVEclES4mepy3iMKMZ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C6"/>
    <w:rsid w:val="00032FD7"/>
    <w:rsid w:val="000A3BFA"/>
    <w:rsid w:val="001017B9"/>
    <w:rsid w:val="00107358"/>
    <w:rsid w:val="001104E5"/>
    <w:rsid w:val="00132B7A"/>
    <w:rsid w:val="00151591"/>
    <w:rsid w:val="00166376"/>
    <w:rsid w:val="00172729"/>
    <w:rsid w:val="00177B90"/>
    <w:rsid w:val="001B2286"/>
    <w:rsid w:val="00237E26"/>
    <w:rsid w:val="0026242A"/>
    <w:rsid w:val="002A1D16"/>
    <w:rsid w:val="003165B8"/>
    <w:rsid w:val="003235C9"/>
    <w:rsid w:val="003375D4"/>
    <w:rsid w:val="00362E15"/>
    <w:rsid w:val="00384244"/>
    <w:rsid w:val="003A7405"/>
    <w:rsid w:val="003A7EAA"/>
    <w:rsid w:val="003D7743"/>
    <w:rsid w:val="003E44BC"/>
    <w:rsid w:val="00440D5E"/>
    <w:rsid w:val="00473BC5"/>
    <w:rsid w:val="00493053"/>
    <w:rsid w:val="0049618C"/>
    <w:rsid w:val="004C1FC3"/>
    <w:rsid w:val="005567C6"/>
    <w:rsid w:val="005E5843"/>
    <w:rsid w:val="005F229F"/>
    <w:rsid w:val="00600771"/>
    <w:rsid w:val="00610071"/>
    <w:rsid w:val="006129AE"/>
    <w:rsid w:val="0064233B"/>
    <w:rsid w:val="00665A8F"/>
    <w:rsid w:val="006721ED"/>
    <w:rsid w:val="006C7F2E"/>
    <w:rsid w:val="006D2941"/>
    <w:rsid w:val="00776D5C"/>
    <w:rsid w:val="007D4A16"/>
    <w:rsid w:val="007E49C6"/>
    <w:rsid w:val="007F7AD4"/>
    <w:rsid w:val="0081542C"/>
    <w:rsid w:val="00826171"/>
    <w:rsid w:val="008759D4"/>
    <w:rsid w:val="008A29F2"/>
    <w:rsid w:val="0091788A"/>
    <w:rsid w:val="00933F3C"/>
    <w:rsid w:val="009D1C12"/>
    <w:rsid w:val="009D5A75"/>
    <w:rsid w:val="009E32D7"/>
    <w:rsid w:val="009E65F6"/>
    <w:rsid w:val="00A0625D"/>
    <w:rsid w:val="00A5367D"/>
    <w:rsid w:val="00A779B4"/>
    <w:rsid w:val="00A808CA"/>
    <w:rsid w:val="00A973BB"/>
    <w:rsid w:val="00AB5BD4"/>
    <w:rsid w:val="00AD5437"/>
    <w:rsid w:val="00AF4490"/>
    <w:rsid w:val="00AF6105"/>
    <w:rsid w:val="00B428D7"/>
    <w:rsid w:val="00B5688E"/>
    <w:rsid w:val="00BD4B6F"/>
    <w:rsid w:val="00BE65EC"/>
    <w:rsid w:val="00C21FB9"/>
    <w:rsid w:val="00C5320F"/>
    <w:rsid w:val="00C54C8A"/>
    <w:rsid w:val="00C67A44"/>
    <w:rsid w:val="00C73F7D"/>
    <w:rsid w:val="00C85AD6"/>
    <w:rsid w:val="00CE414B"/>
    <w:rsid w:val="00D0799B"/>
    <w:rsid w:val="00D10D5C"/>
    <w:rsid w:val="00D27D74"/>
    <w:rsid w:val="00D54C44"/>
    <w:rsid w:val="00DE4855"/>
    <w:rsid w:val="00DF014B"/>
    <w:rsid w:val="00DF17CA"/>
    <w:rsid w:val="00EF43C7"/>
    <w:rsid w:val="00F11D88"/>
    <w:rsid w:val="00F142C0"/>
    <w:rsid w:val="00F9105D"/>
    <w:rsid w:val="00FB5899"/>
    <w:rsid w:val="00FF2B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F0DC"/>
  <w15:docId w15:val="{2EF9B292-6B9E-E94A-9A29-1AA0DB40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DF014B"/>
    <w:pPr>
      <w:ind w:left="720"/>
      <w:contextualSpacing/>
    </w:pPr>
  </w:style>
  <w:style w:type="character" w:customStyle="1" w:styleId="ui-provider">
    <w:name w:val="ui-provider"/>
    <w:basedOn w:val="DefaultParagraphFont"/>
    <w:rsid w:val="00DF17CA"/>
  </w:style>
  <w:style w:type="character" w:styleId="FollowedHyperlink">
    <w:name w:val="FollowedHyperlink"/>
    <w:basedOn w:val="DefaultParagraphFont"/>
    <w:uiPriority w:val="99"/>
    <w:semiHidden/>
    <w:unhideWhenUsed/>
    <w:rsid w:val="00D54C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0144">
      <w:bodyDiv w:val="1"/>
      <w:marLeft w:val="0"/>
      <w:marRight w:val="0"/>
      <w:marTop w:val="0"/>
      <w:marBottom w:val="0"/>
      <w:divBdr>
        <w:top w:val="none" w:sz="0" w:space="0" w:color="auto"/>
        <w:left w:val="none" w:sz="0" w:space="0" w:color="auto"/>
        <w:bottom w:val="none" w:sz="0" w:space="0" w:color="auto"/>
        <w:right w:val="none" w:sz="0" w:space="0" w:color="auto"/>
      </w:divBdr>
    </w:div>
    <w:div w:id="249972169">
      <w:bodyDiv w:val="1"/>
      <w:marLeft w:val="0"/>
      <w:marRight w:val="0"/>
      <w:marTop w:val="0"/>
      <w:marBottom w:val="0"/>
      <w:divBdr>
        <w:top w:val="none" w:sz="0" w:space="0" w:color="auto"/>
        <w:left w:val="none" w:sz="0" w:space="0" w:color="auto"/>
        <w:bottom w:val="none" w:sz="0" w:space="0" w:color="auto"/>
        <w:right w:val="none" w:sz="0" w:space="0" w:color="auto"/>
      </w:divBdr>
      <w:divsChild>
        <w:div w:id="354238308">
          <w:marLeft w:val="0"/>
          <w:marRight w:val="0"/>
          <w:marTop w:val="0"/>
          <w:marBottom w:val="0"/>
          <w:divBdr>
            <w:top w:val="none" w:sz="0" w:space="0" w:color="auto"/>
            <w:left w:val="none" w:sz="0" w:space="0" w:color="auto"/>
            <w:bottom w:val="none" w:sz="0" w:space="0" w:color="auto"/>
            <w:right w:val="none" w:sz="0" w:space="0" w:color="auto"/>
          </w:divBdr>
        </w:div>
        <w:div w:id="1999067991">
          <w:marLeft w:val="0"/>
          <w:marRight w:val="0"/>
          <w:marTop w:val="0"/>
          <w:marBottom w:val="0"/>
          <w:divBdr>
            <w:top w:val="none" w:sz="0" w:space="0" w:color="auto"/>
            <w:left w:val="none" w:sz="0" w:space="0" w:color="auto"/>
            <w:bottom w:val="none" w:sz="0" w:space="0" w:color="auto"/>
            <w:right w:val="none" w:sz="0" w:space="0" w:color="auto"/>
          </w:divBdr>
        </w:div>
        <w:div w:id="1030686230">
          <w:marLeft w:val="0"/>
          <w:marRight w:val="0"/>
          <w:marTop w:val="0"/>
          <w:marBottom w:val="0"/>
          <w:divBdr>
            <w:top w:val="none" w:sz="0" w:space="0" w:color="auto"/>
            <w:left w:val="none" w:sz="0" w:space="0" w:color="auto"/>
            <w:bottom w:val="none" w:sz="0" w:space="0" w:color="auto"/>
            <w:right w:val="none" w:sz="0" w:space="0" w:color="auto"/>
          </w:divBdr>
        </w:div>
        <w:div w:id="44069657">
          <w:marLeft w:val="0"/>
          <w:marRight w:val="0"/>
          <w:marTop w:val="0"/>
          <w:marBottom w:val="0"/>
          <w:divBdr>
            <w:top w:val="none" w:sz="0" w:space="0" w:color="auto"/>
            <w:left w:val="none" w:sz="0" w:space="0" w:color="auto"/>
            <w:bottom w:val="none" w:sz="0" w:space="0" w:color="auto"/>
            <w:right w:val="none" w:sz="0" w:space="0" w:color="auto"/>
          </w:divBdr>
        </w:div>
        <w:div w:id="758330144">
          <w:marLeft w:val="0"/>
          <w:marRight w:val="0"/>
          <w:marTop w:val="0"/>
          <w:marBottom w:val="0"/>
          <w:divBdr>
            <w:top w:val="none" w:sz="0" w:space="0" w:color="auto"/>
            <w:left w:val="none" w:sz="0" w:space="0" w:color="auto"/>
            <w:bottom w:val="none" w:sz="0" w:space="0" w:color="auto"/>
            <w:right w:val="none" w:sz="0" w:space="0" w:color="auto"/>
          </w:divBdr>
        </w:div>
        <w:div w:id="1781335999">
          <w:marLeft w:val="0"/>
          <w:marRight w:val="0"/>
          <w:marTop w:val="0"/>
          <w:marBottom w:val="0"/>
          <w:divBdr>
            <w:top w:val="none" w:sz="0" w:space="0" w:color="auto"/>
            <w:left w:val="none" w:sz="0" w:space="0" w:color="auto"/>
            <w:bottom w:val="none" w:sz="0" w:space="0" w:color="auto"/>
            <w:right w:val="none" w:sz="0" w:space="0" w:color="auto"/>
          </w:divBdr>
        </w:div>
        <w:div w:id="1154881299">
          <w:marLeft w:val="0"/>
          <w:marRight w:val="0"/>
          <w:marTop w:val="0"/>
          <w:marBottom w:val="0"/>
          <w:divBdr>
            <w:top w:val="none" w:sz="0" w:space="0" w:color="auto"/>
            <w:left w:val="none" w:sz="0" w:space="0" w:color="auto"/>
            <w:bottom w:val="none" w:sz="0" w:space="0" w:color="auto"/>
            <w:right w:val="none" w:sz="0" w:space="0" w:color="auto"/>
          </w:divBdr>
        </w:div>
        <w:div w:id="1066563334">
          <w:marLeft w:val="0"/>
          <w:marRight w:val="0"/>
          <w:marTop w:val="0"/>
          <w:marBottom w:val="0"/>
          <w:divBdr>
            <w:top w:val="none" w:sz="0" w:space="0" w:color="auto"/>
            <w:left w:val="none" w:sz="0" w:space="0" w:color="auto"/>
            <w:bottom w:val="none" w:sz="0" w:space="0" w:color="auto"/>
            <w:right w:val="none" w:sz="0" w:space="0" w:color="auto"/>
          </w:divBdr>
        </w:div>
        <w:div w:id="1577131491">
          <w:marLeft w:val="0"/>
          <w:marRight w:val="0"/>
          <w:marTop w:val="0"/>
          <w:marBottom w:val="0"/>
          <w:divBdr>
            <w:top w:val="none" w:sz="0" w:space="0" w:color="auto"/>
            <w:left w:val="none" w:sz="0" w:space="0" w:color="auto"/>
            <w:bottom w:val="none" w:sz="0" w:space="0" w:color="auto"/>
            <w:right w:val="none" w:sz="0" w:space="0" w:color="auto"/>
          </w:divBdr>
        </w:div>
      </w:divsChild>
    </w:div>
    <w:div w:id="293101588">
      <w:bodyDiv w:val="1"/>
      <w:marLeft w:val="0"/>
      <w:marRight w:val="0"/>
      <w:marTop w:val="0"/>
      <w:marBottom w:val="0"/>
      <w:divBdr>
        <w:top w:val="none" w:sz="0" w:space="0" w:color="auto"/>
        <w:left w:val="none" w:sz="0" w:space="0" w:color="auto"/>
        <w:bottom w:val="none" w:sz="0" w:space="0" w:color="auto"/>
        <w:right w:val="none" w:sz="0" w:space="0" w:color="auto"/>
      </w:divBdr>
      <w:divsChild>
        <w:div w:id="1056975005">
          <w:marLeft w:val="0"/>
          <w:marRight w:val="0"/>
          <w:marTop w:val="0"/>
          <w:marBottom w:val="0"/>
          <w:divBdr>
            <w:top w:val="none" w:sz="0" w:space="0" w:color="auto"/>
            <w:left w:val="none" w:sz="0" w:space="0" w:color="auto"/>
            <w:bottom w:val="none" w:sz="0" w:space="0" w:color="auto"/>
            <w:right w:val="none" w:sz="0" w:space="0" w:color="auto"/>
          </w:divBdr>
        </w:div>
        <w:div w:id="386418353">
          <w:marLeft w:val="0"/>
          <w:marRight w:val="0"/>
          <w:marTop w:val="0"/>
          <w:marBottom w:val="0"/>
          <w:divBdr>
            <w:top w:val="none" w:sz="0" w:space="0" w:color="auto"/>
            <w:left w:val="none" w:sz="0" w:space="0" w:color="auto"/>
            <w:bottom w:val="none" w:sz="0" w:space="0" w:color="auto"/>
            <w:right w:val="none" w:sz="0" w:space="0" w:color="auto"/>
          </w:divBdr>
        </w:div>
      </w:divsChild>
    </w:div>
    <w:div w:id="307902300">
      <w:bodyDiv w:val="1"/>
      <w:marLeft w:val="0"/>
      <w:marRight w:val="0"/>
      <w:marTop w:val="0"/>
      <w:marBottom w:val="0"/>
      <w:divBdr>
        <w:top w:val="none" w:sz="0" w:space="0" w:color="auto"/>
        <w:left w:val="none" w:sz="0" w:space="0" w:color="auto"/>
        <w:bottom w:val="none" w:sz="0" w:space="0" w:color="auto"/>
        <w:right w:val="none" w:sz="0" w:space="0" w:color="auto"/>
      </w:divBdr>
    </w:div>
    <w:div w:id="469593099">
      <w:bodyDiv w:val="1"/>
      <w:marLeft w:val="0"/>
      <w:marRight w:val="0"/>
      <w:marTop w:val="0"/>
      <w:marBottom w:val="0"/>
      <w:divBdr>
        <w:top w:val="none" w:sz="0" w:space="0" w:color="auto"/>
        <w:left w:val="none" w:sz="0" w:space="0" w:color="auto"/>
        <w:bottom w:val="none" w:sz="0" w:space="0" w:color="auto"/>
        <w:right w:val="none" w:sz="0" w:space="0" w:color="auto"/>
      </w:divBdr>
      <w:divsChild>
        <w:div w:id="1724989059">
          <w:marLeft w:val="0"/>
          <w:marRight w:val="0"/>
          <w:marTop w:val="0"/>
          <w:marBottom w:val="0"/>
          <w:divBdr>
            <w:top w:val="none" w:sz="0" w:space="0" w:color="auto"/>
            <w:left w:val="none" w:sz="0" w:space="0" w:color="auto"/>
            <w:bottom w:val="none" w:sz="0" w:space="0" w:color="auto"/>
            <w:right w:val="none" w:sz="0" w:space="0" w:color="auto"/>
          </w:divBdr>
        </w:div>
        <w:div w:id="1159465497">
          <w:marLeft w:val="0"/>
          <w:marRight w:val="0"/>
          <w:marTop w:val="0"/>
          <w:marBottom w:val="0"/>
          <w:divBdr>
            <w:top w:val="none" w:sz="0" w:space="0" w:color="auto"/>
            <w:left w:val="none" w:sz="0" w:space="0" w:color="auto"/>
            <w:bottom w:val="none" w:sz="0" w:space="0" w:color="auto"/>
            <w:right w:val="none" w:sz="0" w:space="0" w:color="auto"/>
          </w:divBdr>
        </w:div>
        <w:div w:id="1638416518">
          <w:marLeft w:val="0"/>
          <w:marRight w:val="0"/>
          <w:marTop w:val="0"/>
          <w:marBottom w:val="0"/>
          <w:divBdr>
            <w:top w:val="none" w:sz="0" w:space="0" w:color="auto"/>
            <w:left w:val="none" w:sz="0" w:space="0" w:color="auto"/>
            <w:bottom w:val="none" w:sz="0" w:space="0" w:color="auto"/>
            <w:right w:val="none" w:sz="0" w:space="0" w:color="auto"/>
          </w:divBdr>
        </w:div>
        <w:div w:id="1864704389">
          <w:marLeft w:val="0"/>
          <w:marRight w:val="0"/>
          <w:marTop w:val="0"/>
          <w:marBottom w:val="0"/>
          <w:divBdr>
            <w:top w:val="none" w:sz="0" w:space="0" w:color="auto"/>
            <w:left w:val="none" w:sz="0" w:space="0" w:color="auto"/>
            <w:bottom w:val="none" w:sz="0" w:space="0" w:color="auto"/>
            <w:right w:val="none" w:sz="0" w:space="0" w:color="auto"/>
          </w:divBdr>
        </w:div>
        <w:div w:id="2068453644">
          <w:marLeft w:val="0"/>
          <w:marRight w:val="0"/>
          <w:marTop w:val="0"/>
          <w:marBottom w:val="0"/>
          <w:divBdr>
            <w:top w:val="none" w:sz="0" w:space="0" w:color="auto"/>
            <w:left w:val="none" w:sz="0" w:space="0" w:color="auto"/>
            <w:bottom w:val="none" w:sz="0" w:space="0" w:color="auto"/>
            <w:right w:val="none" w:sz="0" w:space="0" w:color="auto"/>
          </w:divBdr>
        </w:div>
        <w:div w:id="1772511237">
          <w:marLeft w:val="0"/>
          <w:marRight w:val="0"/>
          <w:marTop w:val="0"/>
          <w:marBottom w:val="0"/>
          <w:divBdr>
            <w:top w:val="none" w:sz="0" w:space="0" w:color="auto"/>
            <w:left w:val="none" w:sz="0" w:space="0" w:color="auto"/>
            <w:bottom w:val="none" w:sz="0" w:space="0" w:color="auto"/>
            <w:right w:val="none" w:sz="0" w:space="0" w:color="auto"/>
          </w:divBdr>
        </w:div>
        <w:div w:id="1440678882">
          <w:marLeft w:val="0"/>
          <w:marRight w:val="0"/>
          <w:marTop w:val="0"/>
          <w:marBottom w:val="0"/>
          <w:divBdr>
            <w:top w:val="none" w:sz="0" w:space="0" w:color="auto"/>
            <w:left w:val="none" w:sz="0" w:space="0" w:color="auto"/>
            <w:bottom w:val="none" w:sz="0" w:space="0" w:color="auto"/>
            <w:right w:val="none" w:sz="0" w:space="0" w:color="auto"/>
          </w:divBdr>
        </w:div>
        <w:div w:id="1942571219">
          <w:marLeft w:val="0"/>
          <w:marRight w:val="0"/>
          <w:marTop w:val="0"/>
          <w:marBottom w:val="0"/>
          <w:divBdr>
            <w:top w:val="none" w:sz="0" w:space="0" w:color="auto"/>
            <w:left w:val="none" w:sz="0" w:space="0" w:color="auto"/>
            <w:bottom w:val="none" w:sz="0" w:space="0" w:color="auto"/>
            <w:right w:val="none" w:sz="0" w:space="0" w:color="auto"/>
          </w:divBdr>
        </w:div>
        <w:div w:id="1679455244">
          <w:marLeft w:val="0"/>
          <w:marRight w:val="0"/>
          <w:marTop w:val="0"/>
          <w:marBottom w:val="0"/>
          <w:divBdr>
            <w:top w:val="none" w:sz="0" w:space="0" w:color="auto"/>
            <w:left w:val="none" w:sz="0" w:space="0" w:color="auto"/>
            <w:bottom w:val="none" w:sz="0" w:space="0" w:color="auto"/>
            <w:right w:val="none" w:sz="0" w:space="0" w:color="auto"/>
          </w:divBdr>
        </w:div>
      </w:divsChild>
    </w:div>
    <w:div w:id="485559193">
      <w:bodyDiv w:val="1"/>
      <w:marLeft w:val="0"/>
      <w:marRight w:val="0"/>
      <w:marTop w:val="0"/>
      <w:marBottom w:val="0"/>
      <w:divBdr>
        <w:top w:val="none" w:sz="0" w:space="0" w:color="auto"/>
        <w:left w:val="none" w:sz="0" w:space="0" w:color="auto"/>
        <w:bottom w:val="none" w:sz="0" w:space="0" w:color="auto"/>
        <w:right w:val="none" w:sz="0" w:space="0" w:color="auto"/>
      </w:divBdr>
      <w:divsChild>
        <w:div w:id="899680614">
          <w:marLeft w:val="0"/>
          <w:marRight w:val="0"/>
          <w:marTop w:val="0"/>
          <w:marBottom w:val="0"/>
          <w:divBdr>
            <w:top w:val="none" w:sz="0" w:space="0" w:color="auto"/>
            <w:left w:val="none" w:sz="0" w:space="0" w:color="auto"/>
            <w:bottom w:val="none" w:sz="0" w:space="0" w:color="auto"/>
            <w:right w:val="none" w:sz="0" w:space="0" w:color="auto"/>
          </w:divBdr>
        </w:div>
        <w:div w:id="267348271">
          <w:marLeft w:val="0"/>
          <w:marRight w:val="0"/>
          <w:marTop w:val="0"/>
          <w:marBottom w:val="0"/>
          <w:divBdr>
            <w:top w:val="none" w:sz="0" w:space="0" w:color="auto"/>
            <w:left w:val="none" w:sz="0" w:space="0" w:color="auto"/>
            <w:bottom w:val="none" w:sz="0" w:space="0" w:color="auto"/>
            <w:right w:val="none" w:sz="0" w:space="0" w:color="auto"/>
          </w:divBdr>
        </w:div>
        <w:div w:id="1638679258">
          <w:marLeft w:val="0"/>
          <w:marRight w:val="0"/>
          <w:marTop w:val="0"/>
          <w:marBottom w:val="0"/>
          <w:divBdr>
            <w:top w:val="none" w:sz="0" w:space="0" w:color="auto"/>
            <w:left w:val="none" w:sz="0" w:space="0" w:color="auto"/>
            <w:bottom w:val="none" w:sz="0" w:space="0" w:color="auto"/>
            <w:right w:val="none" w:sz="0" w:space="0" w:color="auto"/>
          </w:divBdr>
        </w:div>
        <w:div w:id="1341008763">
          <w:marLeft w:val="0"/>
          <w:marRight w:val="0"/>
          <w:marTop w:val="0"/>
          <w:marBottom w:val="0"/>
          <w:divBdr>
            <w:top w:val="none" w:sz="0" w:space="0" w:color="auto"/>
            <w:left w:val="none" w:sz="0" w:space="0" w:color="auto"/>
            <w:bottom w:val="none" w:sz="0" w:space="0" w:color="auto"/>
            <w:right w:val="none" w:sz="0" w:space="0" w:color="auto"/>
          </w:divBdr>
        </w:div>
        <w:div w:id="730731229">
          <w:marLeft w:val="0"/>
          <w:marRight w:val="0"/>
          <w:marTop w:val="0"/>
          <w:marBottom w:val="0"/>
          <w:divBdr>
            <w:top w:val="none" w:sz="0" w:space="0" w:color="auto"/>
            <w:left w:val="none" w:sz="0" w:space="0" w:color="auto"/>
            <w:bottom w:val="none" w:sz="0" w:space="0" w:color="auto"/>
            <w:right w:val="none" w:sz="0" w:space="0" w:color="auto"/>
          </w:divBdr>
        </w:div>
        <w:div w:id="1158114866">
          <w:marLeft w:val="0"/>
          <w:marRight w:val="0"/>
          <w:marTop w:val="0"/>
          <w:marBottom w:val="0"/>
          <w:divBdr>
            <w:top w:val="none" w:sz="0" w:space="0" w:color="auto"/>
            <w:left w:val="none" w:sz="0" w:space="0" w:color="auto"/>
            <w:bottom w:val="none" w:sz="0" w:space="0" w:color="auto"/>
            <w:right w:val="none" w:sz="0" w:space="0" w:color="auto"/>
          </w:divBdr>
        </w:div>
        <w:div w:id="236136675">
          <w:marLeft w:val="0"/>
          <w:marRight w:val="0"/>
          <w:marTop w:val="0"/>
          <w:marBottom w:val="0"/>
          <w:divBdr>
            <w:top w:val="none" w:sz="0" w:space="0" w:color="auto"/>
            <w:left w:val="none" w:sz="0" w:space="0" w:color="auto"/>
            <w:bottom w:val="none" w:sz="0" w:space="0" w:color="auto"/>
            <w:right w:val="none" w:sz="0" w:space="0" w:color="auto"/>
          </w:divBdr>
        </w:div>
        <w:div w:id="718751556">
          <w:marLeft w:val="0"/>
          <w:marRight w:val="0"/>
          <w:marTop w:val="0"/>
          <w:marBottom w:val="0"/>
          <w:divBdr>
            <w:top w:val="none" w:sz="0" w:space="0" w:color="auto"/>
            <w:left w:val="none" w:sz="0" w:space="0" w:color="auto"/>
            <w:bottom w:val="none" w:sz="0" w:space="0" w:color="auto"/>
            <w:right w:val="none" w:sz="0" w:space="0" w:color="auto"/>
          </w:divBdr>
        </w:div>
      </w:divsChild>
    </w:div>
    <w:div w:id="529147674">
      <w:bodyDiv w:val="1"/>
      <w:marLeft w:val="0"/>
      <w:marRight w:val="0"/>
      <w:marTop w:val="0"/>
      <w:marBottom w:val="0"/>
      <w:divBdr>
        <w:top w:val="none" w:sz="0" w:space="0" w:color="auto"/>
        <w:left w:val="none" w:sz="0" w:space="0" w:color="auto"/>
        <w:bottom w:val="none" w:sz="0" w:space="0" w:color="auto"/>
        <w:right w:val="none" w:sz="0" w:space="0" w:color="auto"/>
      </w:divBdr>
    </w:div>
    <w:div w:id="634944970">
      <w:bodyDiv w:val="1"/>
      <w:marLeft w:val="0"/>
      <w:marRight w:val="0"/>
      <w:marTop w:val="0"/>
      <w:marBottom w:val="0"/>
      <w:divBdr>
        <w:top w:val="none" w:sz="0" w:space="0" w:color="auto"/>
        <w:left w:val="none" w:sz="0" w:space="0" w:color="auto"/>
        <w:bottom w:val="none" w:sz="0" w:space="0" w:color="auto"/>
        <w:right w:val="none" w:sz="0" w:space="0" w:color="auto"/>
      </w:divBdr>
      <w:divsChild>
        <w:div w:id="567231308">
          <w:marLeft w:val="0"/>
          <w:marRight w:val="0"/>
          <w:marTop w:val="0"/>
          <w:marBottom w:val="0"/>
          <w:divBdr>
            <w:top w:val="none" w:sz="0" w:space="0" w:color="auto"/>
            <w:left w:val="none" w:sz="0" w:space="0" w:color="auto"/>
            <w:bottom w:val="none" w:sz="0" w:space="0" w:color="auto"/>
            <w:right w:val="none" w:sz="0" w:space="0" w:color="auto"/>
          </w:divBdr>
        </w:div>
        <w:div w:id="1746995289">
          <w:marLeft w:val="0"/>
          <w:marRight w:val="0"/>
          <w:marTop w:val="0"/>
          <w:marBottom w:val="0"/>
          <w:divBdr>
            <w:top w:val="none" w:sz="0" w:space="0" w:color="auto"/>
            <w:left w:val="none" w:sz="0" w:space="0" w:color="auto"/>
            <w:bottom w:val="none" w:sz="0" w:space="0" w:color="auto"/>
            <w:right w:val="none" w:sz="0" w:space="0" w:color="auto"/>
          </w:divBdr>
        </w:div>
        <w:div w:id="967778375">
          <w:marLeft w:val="0"/>
          <w:marRight w:val="0"/>
          <w:marTop w:val="0"/>
          <w:marBottom w:val="0"/>
          <w:divBdr>
            <w:top w:val="none" w:sz="0" w:space="0" w:color="auto"/>
            <w:left w:val="none" w:sz="0" w:space="0" w:color="auto"/>
            <w:bottom w:val="none" w:sz="0" w:space="0" w:color="auto"/>
            <w:right w:val="none" w:sz="0" w:space="0" w:color="auto"/>
          </w:divBdr>
        </w:div>
        <w:div w:id="1701010530">
          <w:marLeft w:val="0"/>
          <w:marRight w:val="0"/>
          <w:marTop w:val="0"/>
          <w:marBottom w:val="0"/>
          <w:divBdr>
            <w:top w:val="none" w:sz="0" w:space="0" w:color="auto"/>
            <w:left w:val="none" w:sz="0" w:space="0" w:color="auto"/>
            <w:bottom w:val="none" w:sz="0" w:space="0" w:color="auto"/>
            <w:right w:val="none" w:sz="0" w:space="0" w:color="auto"/>
          </w:divBdr>
        </w:div>
        <w:div w:id="800851104">
          <w:marLeft w:val="0"/>
          <w:marRight w:val="0"/>
          <w:marTop w:val="0"/>
          <w:marBottom w:val="0"/>
          <w:divBdr>
            <w:top w:val="none" w:sz="0" w:space="0" w:color="auto"/>
            <w:left w:val="none" w:sz="0" w:space="0" w:color="auto"/>
            <w:bottom w:val="none" w:sz="0" w:space="0" w:color="auto"/>
            <w:right w:val="none" w:sz="0" w:space="0" w:color="auto"/>
          </w:divBdr>
        </w:div>
        <w:div w:id="1705135360">
          <w:marLeft w:val="0"/>
          <w:marRight w:val="0"/>
          <w:marTop w:val="0"/>
          <w:marBottom w:val="0"/>
          <w:divBdr>
            <w:top w:val="none" w:sz="0" w:space="0" w:color="auto"/>
            <w:left w:val="none" w:sz="0" w:space="0" w:color="auto"/>
            <w:bottom w:val="none" w:sz="0" w:space="0" w:color="auto"/>
            <w:right w:val="none" w:sz="0" w:space="0" w:color="auto"/>
          </w:divBdr>
        </w:div>
        <w:div w:id="468522411">
          <w:marLeft w:val="0"/>
          <w:marRight w:val="0"/>
          <w:marTop w:val="0"/>
          <w:marBottom w:val="0"/>
          <w:divBdr>
            <w:top w:val="none" w:sz="0" w:space="0" w:color="auto"/>
            <w:left w:val="none" w:sz="0" w:space="0" w:color="auto"/>
            <w:bottom w:val="none" w:sz="0" w:space="0" w:color="auto"/>
            <w:right w:val="none" w:sz="0" w:space="0" w:color="auto"/>
          </w:divBdr>
        </w:div>
        <w:div w:id="1130171247">
          <w:marLeft w:val="0"/>
          <w:marRight w:val="0"/>
          <w:marTop w:val="0"/>
          <w:marBottom w:val="0"/>
          <w:divBdr>
            <w:top w:val="none" w:sz="0" w:space="0" w:color="auto"/>
            <w:left w:val="none" w:sz="0" w:space="0" w:color="auto"/>
            <w:bottom w:val="none" w:sz="0" w:space="0" w:color="auto"/>
            <w:right w:val="none" w:sz="0" w:space="0" w:color="auto"/>
          </w:divBdr>
        </w:div>
      </w:divsChild>
    </w:div>
    <w:div w:id="661733716">
      <w:bodyDiv w:val="1"/>
      <w:marLeft w:val="0"/>
      <w:marRight w:val="0"/>
      <w:marTop w:val="0"/>
      <w:marBottom w:val="0"/>
      <w:divBdr>
        <w:top w:val="none" w:sz="0" w:space="0" w:color="auto"/>
        <w:left w:val="none" w:sz="0" w:space="0" w:color="auto"/>
        <w:bottom w:val="none" w:sz="0" w:space="0" w:color="auto"/>
        <w:right w:val="none" w:sz="0" w:space="0" w:color="auto"/>
      </w:divBdr>
      <w:divsChild>
        <w:div w:id="1155219745">
          <w:marLeft w:val="0"/>
          <w:marRight w:val="0"/>
          <w:marTop w:val="0"/>
          <w:marBottom w:val="0"/>
          <w:divBdr>
            <w:top w:val="none" w:sz="0" w:space="0" w:color="auto"/>
            <w:left w:val="none" w:sz="0" w:space="0" w:color="auto"/>
            <w:bottom w:val="none" w:sz="0" w:space="0" w:color="auto"/>
            <w:right w:val="none" w:sz="0" w:space="0" w:color="auto"/>
          </w:divBdr>
        </w:div>
      </w:divsChild>
    </w:div>
    <w:div w:id="777988258">
      <w:bodyDiv w:val="1"/>
      <w:marLeft w:val="0"/>
      <w:marRight w:val="0"/>
      <w:marTop w:val="0"/>
      <w:marBottom w:val="0"/>
      <w:divBdr>
        <w:top w:val="none" w:sz="0" w:space="0" w:color="auto"/>
        <w:left w:val="none" w:sz="0" w:space="0" w:color="auto"/>
        <w:bottom w:val="none" w:sz="0" w:space="0" w:color="auto"/>
        <w:right w:val="none" w:sz="0" w:space="0" w:color="auto"/>
      </w:divBdr>
    </w:div>
    <w:div w:id="839345255">
      <w:bodyDiv w:val="1"/>
      <w:marLeft w:val="0"/>
      <w:marRight w:val="0"/>
      <w:marTop w:val="0"/>
      <w:marBottom w:val="0"/>
      <w:divBdr>
        <w:top w:val="none" w:sz="0" w:space="0" w:color="auto"/>
        <w:left w:val="none" w:sz="0" w:space="0" w:color="auto"/>
        <w:bottom w:val="none" w:sz="0" w:space="0" w:color="auto"/>
        <w:right w:val="none" w:sz="0" w:space="0" w:color="auto"/>
      </w:divBdr>
    </w:div>
    <w:div w:id="839540060">
      <w:bodyDiv w:val="1"/>
      <w:marLeft w:val="0"/>
      <w:marRight w:val="0"/>
      <w:marTop w:val="0"/>
      <w:marBottom w:val="0"/>
      <w:divBdr>
        <w:top w:val="none" w:sz="0" w:space="0" w:color="auto"/>
        <w:left w:val="none" w:sz="0" w:space="0" w:color="auto"/>
        <w:bottom w:val="none" w:sz="0" w:space="0" w:color="auto"/>
        <w:right w:val="none" w:sz="0" w:space="0" w:color="auto"/>
      </w:divBdr>
      <w:divsChild>
        <w:div w:id="338124168">
          <w:marLeft w:val="0"/>
          <w:marRight w:val="0"/>
          <w:marTop w:val="0"/>
          <w:marBottom w:val="0"/>
          <w:divBdr>
            <w:top w:val="none" w:sz="0" w:space="0" w:color="auto"/>
            <w:left w:val="none" w:sz="0" w:space="0" w:color="auto"/>
            <w:bottom w:val="none" w:sz="0" w:space="0" w:color="auto"/>
            <w:right w:val="none" w:sz="0" w:space="0" w:color="auto"/>
          </w:divBdr>
        </w:div>
        <w:div w:id="1037588471">
          <w:marLeft w:val="0"/>
          <w:marRight w:val="0"/>
          <w:marTop w:val="0"/>
          <w:marBottom w:val="0"/>
          <w:divBdr>
            <w:top w:val="none" w:sz="0" w:space="0" w:color="auto"/>
            <w:left w:val="none" w:sz="0" w:space="0" w:color="auto"/>
            <w:bottom w:val="none" w:sz="0" w:space="0" w:color="auto"/>
            <w:right w:val="none" w:sz="0" w:space="0" w:color="auto"/>
          </w:divBdr>
        </w:div>
      </w:divsChild>
    </w:div>
    <w:div w:id="855850474">
      <w:bodyDiv w:val="1"/>
      <w:marLeft w:val="0"/>
      <w:marRight w:val="0"/>
      <w:marTop w:val="0"/>
      <w:marBottom w:val="0"/>
      <w:divBdr>
        <w:top w:val="none" w:sz="0" w:space="0" w:color="auto"/>
        <w:left w:val="none" w:sz="0" w:space="0" w:color="auto"/>
        <w:bottom w:val="none" w:sz="0" w:space="0" w:color="auto"/>
        <w:right w:val="none" w:sz="0" w:space="0" w:color="auto"/>
      </w:divBdr>
    </w:div>
    <w:div w:id="943268760">
      <w:bodyDiv w:val="1"/>
      <w:marLeft w:val="0"/>
      <w:marRight w:val="0"/>
      <w:marTop w:val="0"/>
      <w:marBottom w:val="0"/>
      <w:divBdr>
        <w:top w:val="none" w:sz="0" w:space="0" w:color="auto"/>
        <w:left w:val="none" w:sz="0" w:space="0" w:color="auto"/>
        <w:bottom w:val="none" w:sz="0" w:space="0" w:color="auto"/>
        <w:right w:val="none" w:sz="0" w:space="0" w:color="auto"/>
      </w:divBdr>
      <w:divsChild>
        <w:div w:id="1618099269">
          <w:marLeft w:val="0"/>
          <w:marRight w:val="0"/>
          <w:marTop w:val="0"/>
          <w:marBottom w:val="0"/>
          <w:divBdr>
            <w:top w:val="none" w:sz="0" w:space="0" w:color="auto"/>
            <w:left w:val="none" w:sz="0" w:space="0" w:color="auto"/>
            <w:bottom w:val="none" w:sz="0" w:space="0" w:color="auto"/>
            <w:right w:val="none" w:sz="0" w:space="0" w:color="auto"/>
          </w:divBdr>
        </w:div>
      </w:divsChild>
    </w:div>
    <w:div w:id="1017194201">
      <w:bodyDiv w:val="1"/>
      <w:marLeft w:val="0"/>
      <w:marRight w:val="0"/>
      <w:marTop w:val="0"/>
      <w:marBottom w:val="0"/>
      <w:divBdr>
        <w:top w:val="none" w:sz="0" w:space="0" w:color="auto"/>
        <w:left w:val="none" w:sz="0" w:space="0" w:color="auto"/>
        <w:bottom w:val="none" w:sz="0" w:space="0" w:color="auto"/>
        <w:right w:val="none" w:sz="0" w:space="0" w:color="auto"/>
      </w:divBdr>
    </w:div>
    <w:div w:id="1106075754">
      <w:bodyDiv w:val="1"/>
      <w:marLeft w:val="0"/>
      <w:marRight w:val="0"/>
      <w:marTop w:val="0"/>
      <w:marBottom w:val="0"/>
      <w:divBdr>
        <w:top w:val="none" w:sz="0" w:space="0" w:color="auto"/>
        <w:left w:val="none" w:sz="0" w:space="0" w:color="auto"/>
        <w:bottom w:val="none" w:sz="0" w:space="0" w:color="auto"/>
        <w:right w:val="none" w:sz="0" w:space="0" w:color="auto"/>
      </w:divBdr>
    </w:div>
    <w:div w:id="1383285228">
      <w:bodyDiv w:val="1"/>
      <w:marLeft w:val="0"/>
      <w:marRight w:val="0"/>
      <w:marTop w:val="0"/>
      <w:marBottom w:val="0"/>
      <w:divBdr>
        <w:top w:val="none" w:sz="0" w:space="0" w:color="auto"/>
        <w:left w:val="none" w:sz="0" w:space="0" w:color="auto"/>
        <w:bottom w:val="none" w:sz="0" w:space="0" w:color="auto"/>
        <w:right w:val="none" w:sz="0" w:space="0" w:color="auto"/>
      </w:divBdr>
      <w:divsChild>
        <w:div w:id="558126710">
          <w:marLeft w:val="0"/>
          <w:marRight w:val="0"/>
          <w:marTop w:val="0"/>
          <w:marBottom w:val="0"/>
          <w:divBdr>
            <w:top w:val="none" w:sz="0" w:space="0" w:color="auto"/>
            <w:left w:val="none" w:sz="0" w:space="0" w:color="auto"/>
            <w:bottom w:val="none" w:sz="0" w:space="0" w:color="auto"/>
            <w:right w:val="none" w:sz="0" w:space="0" w:color="auto"/>
          </w:divBdr>
        </w:div>
        <w:div w:id="81222071">
          <w:marLeft w:val="0"/>
          <w:marRight w:val="0"/>
          <w:marTop w:val="0"/>
          <w:marBottom w:val="0"/>
          <w:divBdr>
            <w:top w:val="none" w:sz="0" w:space="0" w:color="auto"/>
            <w:left w:val="none" w:sz="0" w:space="0" w:color="auto"/>
            <w:bottom w:val="none" w:sz="0" w:space="0" w:color="auto"/>
            <w:right w:val="none" w:sz="0" w:space="0" w:color="auto"/>
          </w:divBdr>
        </w:div>
      </w:divsChild>
    </w:div>
    <w:div w:id="1476483386">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770200109">
      <w:bodyDiv w:val="1"/>
      <w:marLeft w:val="0"/>
      <w:marRight w:val="0"/>
      <w:marTop w:val="0"/>
      <w:marBottom w:val="0"/>
      <w:divBdr>
        <w:top w:val="none" w:sz="0" w:space="0" w:color="auto"/>
        <w:left w:val="none" w:sz="0" w:space="0" w:color="auto"/>
        <w:bottom w:val="none" w:sz="0" w:space="0" w:color="auto"/>
        <w:right w:val="none" w:sz="0" w:space="0" w:color="auto"/>
      </w:divBdr>
    </w:div>
    <w:div w:id="1898390904">
      <w:bodyDiv w:val="1"/>
      <w:marLeft w:val="0"/>
      <w:marRight w:val="0"/>
      <w:marTop w:val="0"/>
      <w:marBottom w:val="0"/>
      <w:divBdr>
        <w:top w:val="none" w:sz="0" w:space="0" w:color="auto"/>
        <w:left w:val="none" w:sz="0" w:space="0" w:color="auto"/>
        <w:bottom w:val="none" w:sz="0" w:space="0" w:color="auto"/>
        <w:right w:val="none" w:sz="0" w:space="0" w:color="auto"/>
      </w:divBdr>
      <w:divsChild>
        <w:div w:id="2056804838">
          <w:marLeft w:val="0"/>
          <w:marRight w:val="0"/>
          <w:marTop w:val="0"/>
          <w:marBottom w:val="0"/>
          <w:divBdr>
            <w:top w:val="none" w:sz="0" w:space="0" w:color="auto"/>
            <w:left w:val="none" w:sz="0" w:space="0" w:color="auto"/>
            <w:bottom w:val="none" w:sz="0" w:space="0" w:color="auto"/>
            <w:right w:val="none" w:sz="0" w:space="0" w:color="auto"/>
          </w:divBdr>
        </w:div>
        <w:div w:id="20600075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wcentres.org.uk" TargetMode="External"/><Relationship Id="rId18" Type="http://schemas.openxmlformats.org/officeDocument/2006/relationships/hyperlink" Target="https://england.shelter.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awsociety.org.uk" TargetMode="External"/><Relationship Id="rId7" Type="http://schemas.openxmlformats.org/officeDocument/2006/relationships/webSettings" Target="webSettings.xml"/><Relationship Id="rId12" Type="http://schemas.openxmlformats.org/officeDocument/2006/relationships/hyperlink" Target="http://www.gov.uk/civil-legal-advice" TargetMode="External"/><Relationship Id="rId17" Type="http://schemas.openxmlformats.org/officeDocument/2006/relationships/hyperlink" Target="http://www.marywardlegal.org.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slingtonlaw.org.uk" TargetMode="External"/><Relationship Id="rId20" Type="http://schemas.openxmlformats.org/officeDocument/2006/relationships/hyperlink" Target="http://www.toynbeehall.org.uk/free-advice/legal-ad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tizensadvice.org.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nwllc.org.uk" TargetMode="External"/><Relationship Id="rId23" Type="http://schemas.openxmlformats.org/officeDocument/2006/relationships/hyperlink" Target="http://www.compactlaw.co.uk" TargetMode="External"/><Relationship Id="rId28" Type="http://schemas.openxmlformats.org/officeDocument/2006/relationships/theme" Target="theme/theme1.xml"/><Relationship Id="rId10" Type="http://schemas.openxmlformats.org/officeDocument/2006/relationships/hyperlink" Target="http://www.gov.uk/legal-aid" TargetMode="External"/><Relationship Id="rId19" Type="http://schemas.openxmlformats.org/officeDocument/2006/relationships/hyperlink" Target="http://www.rcjadv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lc.co.uk" TargetMode="External"/><Relationship Id="rId22" Type="http://schemas.openxmlformats.org/officeDocument/2006/relationships/hyperlink" Target="http://www.lawontheweb.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F8165F16A1F4889A01661EF2702A9" ma:contentTypeVersion="3" ma:contentTypeDescription="Create a new document." ma:contentTypeScope="" ma:versionID="a81a5b178fca8017da4107ebb02f8fad">
  <xsd:schema xmlns:xsd="http://www.w3.org/2001/XMLSchema" xmlns:xs="http://www.w3.org/2001/XMLSchema" xmlns:p="http://schemas.microsoft.com/office/2006/metadata/properties" xmlns:ns2="c2056857-a421-4dd7-adbf-1cb33da78904" targetNamespace="http://schemas.microsoft.com/office/2006/metadata/properties" ma:root="true" ma:fieldsID="0d9fa75dc4ad4a2e36a632a4b4c1ed5b" ns2:_="">
    <xsd:import namespace="c2056857-a421-4dd7-adbf-1cb33da789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56857-a421-4dd7-adbf-1cb33da78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113E1-7E15-4C30-A4A2-28D7B3D60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56857-a421-4dd7-adbf-1cb33da78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764BA-A28D-434A-9D95-B618EBE485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62CFB-56A0-4FAC-8D1A-2D6F79B8F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3884</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Patrick</dc:creator>
  <cp:lastModifiedBy>Robert Everett</cp:lastModifiedBy>
  <cp:revision>2</cp:revision>
  <dcterms:created xsi:type="dcterms:W3CDTF">2026-07-07T08:05:00Z</dcterms:created>
  <dcterms:modified xsi:type="dcterms:W3CDTF">2026-07-07T08:05:00Z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0x010100B33F8165F16A1F4889A01661EF2702A9</vt:lpwstr>
  </property>
</Properties>
</file>