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9D0D6" w14:textId="77777777" w:rsidR="00C95161" w:rsidRPr="00446757" w:rsidRDefault="00000000">
      <w:pPr>
        <w:pStyle w:val="Title"/>
        <w:jc w:val="right"/>
        <w:rPr>
          <w:color w:val="00A4DD"/>
          <w:sz w:val="28"/>
          <w:szCs w:val="28"/>
        </w:rPr>
      </w:pPr>
      <w:permStart w:id="1379303394" w:edGrp="everyone"/>
      <w:permEnd w:id="1379303394"/>
      <w:r>
        <w:rPr>
          <w:color w:val="E3574A"/>
          <w:sz w:val="10"/>
          <w:szCs w:val="10"/>
        </w:rPr>
        <w:br/>
      </w:r>
      <w:r w:rsidRPr="00446757">
        <w:rPr>
          <w:color w:val="00A4DD"/>
          <w:sz w:val="28"/>
          <w:szCs w:val="28"/>
        </w:rPr>
        <w:t>Student Money and Accommodation Advice</w:t>
      </w:r>
    </w:p>
    <w:p w14:paraId="784D8FF5" w14:textId="24DD7A77" w:rsidR="00C95161" w:rsidRPr="002E0B33" w:rsidRDefault="003817C3" w:rsidP="00610C99">
      <w:pPr>
        <w:pStyle w:val="Title"/>
        <w:rPr>
          <w:color w:val="auto"/>
          <w:sz w:val="40"/>
          <w:szCs w:val="40"/>
        </w:rPr>
      </w:pPr>
      <w:r w:rsidRPr="008860B3">
        <w:rPr>
          <w:sz w:val="40"/>
          <w:szCs w:val="40"/>
        </w:rPr>
        <w:t xml:space="preserve">NHS Learning Support Fund: </w:t>
      </w:r>
      <w:r w:rsidR="00992275" w:rsidRPr="002E0B33">
        <w:rPr>
          <w:color w:val="auto"/>
          <w:sz w:val="36"/>
          <w:szCs w:val="36"/>
        </w:rPr>
        <w:t xml:space="preserve">BSc Hons </w:t>
      </w:r>
      <w:r w:rsidR="003A7C5B" w:rsidRPr="002E0B33">
        <w:rPr>
          <w:color w:val="auto"/>
          <w:sz w:val="36"/>
          <w:szCs w:val="36"/>
        </w:rPr>
        <w:t xml:space="preserve">Adult </w:t>
      </w:r>
      <w:r w:rsidRPr="002E0B33">
        <w:rPr>
          <w:color w:val="auto"/>
          <w:sz w:val="36"/>
          <w:szCs w:val="36"/>
        </w:rPr>
        <w:t>Nursing</w:t>
      </w:r>
      <w:r w:rsidR="00A411F4" w:rsidRPr="002E0B33">
        <w:rPr>
          <w:color w:val="auto"/>
          <w:sz w:val="36"/>
          <w:szCs w:val="36"/>
        </w:rPr>
        <w:t xml:space="preserve"> </w:t>
      </w:r>
    </w:p>
    <w:p w14:paraId="6E8489E2" w14:textId="23A2B1BF" w:rsidR="00DF68A9" w:rsidRPr="002E0B33" w:rsidRDefault="00034DB3" w:rsidP="00E908D7">
      <w:r>
        <w:rPr>
          <w:color w:val="0B0C0C"/>
        </w:rPr>
        <w:t>Is</w:t>
      </w:r>
      <w:r w:rsidR="00F8163F">
        <w:rPr>
          <w:color w:val="0B0C0C"/>
        </w:rPr>
        <w:t xml:space="preserve"> available</w:t>
      </w:r>
      <w:r w:rsidR="00BB6E96">
        <w:rPr>
          <w:color w:val="0B0C0C"/>
        </w:rPr>
        <w:t xml:space="preserve"> </w:t>
      </w:r>
      <w:r w:rsidR="00DF68A9" w:rsidRPr="00371FEF">
        <w:rPr>
          <w:color w:val="0B0C0C"/>
        </w:rPr>
        <w:t>for pre-registration undergraduate or postgraduate courses in Nursing</w:t>
      </w:r>
      <w:r w:rsidR="00BC4049">
        <w:rPr>
          <w:color w:val="0B0C0C"/>
        </w:rPr>
        <w:t xml:space="preserve"> and </w:t>
      </w:r>
      <w:r w:rsidR="00DF68A9" w:rsidRPr="002E0B33">
        <w:t>Midwifery</w:t>
      </w:r>
      <w:r w:rsidR="00BC4049" w:rsidRPr="002E0B33">
        <w:t xml:space="preserve">. It is a </w:t>
      </w:r>
      <w:r w:rsidR="00884D0B" w:rsidRPr="002E0B33">
        <w:t>non-taxable</w:t>
      </w:r>
      <w:r w:rsidR="00A7458A" w:rsidRPr="002E0B33">
        <w:t>, non</w:t>
      </w:r>
      <w:r w:rsidR="009B4806" w:rsidRPr="002E0B33">
        <w:t>-</w:t>
      </w:r>
      <w:r w:rsidR="00A7458A" w:rsidRPr="002E0B33">
        <w:t>means</w:t>
      </w:r>
      <w:r w:rsidR="009B4806" w:rsidRPr="002E0B33">
        <w:t>-</w:t>
      </w:r>
      <w:r w:rsidR="00A7458A" w:rsidRPr="002E0B33">
        <w:t xml:space="preserve">tested and </w:t>
      </w:r>
      <w:r w:rsidR="00884D0B" w:rsidRPr="002E0B33">
        <w:t>non-repayable</w:t>
      </w:r>
      <w:r w:rsidR="00BC4049" w:rsidRPr="002E0B33">
        <w:t xml:space="preserve"> grant package. </w:t>
      </w:r>
      <w:r w:rsidR="00E84A99" w:rsidRPr="002E0B33">
        <w:t xml:space="preserve">It provides supplementary financial support to the student loan. </w:t>
      </w:r>
    </w:p>
    <w:p w14:paraId="394FE80C" w14:textId="0B093805" w:rsidR="00371FEF" w:rsidRPr="002E0B33" w:rsidRDefault="00371FEF" w:rsidP="00DF68A9">
      <w:pPr>
        <w:rPr>
          <w:b/>
          <w:bCs/>
          <w:sz w:val="28"/>
          <w:szCs w:val="28"/>
        </w:rPr>
      </w:pPr>
      <w:r w:rsidRPr="002E0B33">
        <w:rPr>
          <w:b/>
          <w:bCs/>
          <w:sz w:val="28"/>
          <w:szCs w:val="28"/>
        </w:rPr>
        <w:t>The NHS LSF offers:</w:t>
      </w:r>
    </w:p>
    <w:p w14:paraId="7BB6BBEE" w14:textId="7980F445" w:rsidR="00EB3BB5" w:rsidRPr="002E0B33" w:rsidRDefault="00EB3BB5" w:rsidP="00EB3BB5">
      <w:pPr>
        <w:pStyle w:val="ListParagraph"/>
        <w:numPr>
          <w:ilvl w:val="0"/>
          <w:numId w:val="2"/>
        </w:numPr>
      </w:pPr>
      <w:r w:rsidRPr="002E0B33">
        <w:t xml:space="preserve">Training Grant of £5,000 per </w:t>
      </w:r>
      <w:r w:rsidR="00E84A99" w:rsidRPr="002E0B33">
        <w:t xml:space="preserve">academic </w:t>
      </w:r>
      <w:r w:rsidRPr="002E0B33">
        <w:t>year</w:t>
      </w:r>
      <w:r w:rsidR="00E84A99" w:rsidRPr="002E0B33">
        <w:t xml:space="preserve"> to help with living and study costs</w:t>
      </w:r>
    </w:p>
    <w:p w14:paraId="54A0E4FD" w14:textId="667144AB" w:rsidR="00EB3BB5" w:rsidRDefault="00EB3BB5" w:rsidP="00EB3BB5">
      <w:pPr>
        <w:pStyle w:val="ListParagraph"/>
        <w:numPr>
          <w:ilvl w:val="0"/>
          <w:numId w:val="2"/>
        </w:numPr>
        <w:rPr>
          <w:color w:val="0B0C0C"/>
        </w:rPr>
      </w:pPr>
      <w:r>
        <w:rPr>
          <w:color w:val="0B0C0C"/>
        </w:rPr>
        <w:t xml:space="preserve">Parental Support of £2,000 per </w:t>
      </w:r>
      <w:r w:rsidR="00F16EC0">
        <w:rPr>
          <w:color w:val="0B0C0C"/>
        </w:rPr>
        <w:t xml:space="preserve">academic </w:t>
      </w:r>
      <w:r>
        <w:rPr>
          <w:color w:val="0B0C0C"/>
        </w:rPr>
        <w:t xml:space="preserve">year </w:t>
      </w:r>
      <w:r w:rsidRPr="002E0B33">
        <w:t>for student</w:t>
      </w:r>
      <w:r w:rsidR="002508CF" w:rsidRPr="002E0B33">
        <w:t>s</w:t>
      </w:r>
      <w:r w:rsidRPr="002E0B33">
        <w:t xml:space="preserve"> </w:t>
      </w:r>
      <w:r w:rsidR="00F16EC0" w:rsidRPr="002E0B33">
        <w:t>with parental responsibility for at least one child who is under 15 years of age at the start of the academic year, or under 17 years of age if the child is registered with special educational needs. The payment is per student, no for each child. It does not affect your access to childcare support via SFE</w:t>
      </w:r>
      <w:r w:rsidR="00F16EC0" w:rsidRPr="00F16EC0">
        <w:rPr>
          <w:color w:val="FF0000"/>
        </w:rPr>
        <w:t xml:space="preserve">. </w:t>
      </w:r>
    </w:p>
    <w:p w14:paraId="315C86F1" w14:textId="2DBDFBA8" w:rsidR="00EB3BB5" w:rsidRDefault="00EB3BB5" w:rsidP="00EB3BB5">
      <w:pPr>
        <w:pStyle w:val="ListParagraph"/>
        <w:numPr>
          <w:ilvl w:val="0"/>
          <w:numId w:val="2"/>
        </w:numPr>
        <w:rPr>
          <w:color w:val="0B0C0C"/>
        </w:rPr>
      </w:pPr>
      <w:r>
        <w:rPr>
          <w:color w:val="0B0C0C"/>
        </w:rPr>
        <w:t xml:space="preserve">Special Subject </w:t>
      </w:r>
      <w:r w:rsidR="00181189">
        <w:rPr>
          <w:color w:val="0B0C0C"/>
        </w:rPr>
        <w:t>P</w:t>
      </w:r>
      <w:r>
        <w:rPr>
          <w:color w:val="0B0C0C"/>
        </w:rPr>
        <w:t>ayment of £1,000 per year for Mental Health Nursing and Learning Disability Nursing</w:t>
      </w:r>
      <w:r w:rsidR="00D118BB">
        <w:rPr>
          <w:color w:val="0B0C0C"/>
        </w:rPr>
        <w:t xml:space="preserve"> courses</w:t>
      </w:r>
      <w:r w:rsidR="00887072">
        <w:rPr>
          <w:color w:val="0B0C0C"/>
        </w:rPr>
        <w:t xml:space="preserve"> (please note Mental Health Nursing and Learning Disability Nursing</w:t>
      </w:r>
      <w:r w:rsidR="00D118BB">
        <w:rPr>
          <w:color w:val="0B0C0C"/>
        </w:rPr>
        <w:t xml:space="preserve"> courses</w:t>
      </w:r>
      <w:r w:rsidR="00887072">
        <w:rPr>
          <w:color w:val="0B0C0C"/>
        </w:rPr>
        <w:t xml:space="preserve"> are</w:t>
      </w:r>
      <w:r w:rsidR="00D118BB">
        <w:rPr>
          <w:color w:val="0B0C0C"/>
        </w:rPr>
        <w:t xml:space="preserve"> not</w:t>
      </w:r>
      <w:r w:rsidR="00887072">
        <w:rPr>
          <w:color w:val="0B0C0C"/>
        </w:rPr>
        <w:t xml:space="preserve"> currently offered by London Met)</w:t>
      </w:r>
    </w:p>
    <w:p w14:paraId="55A3D18E" w14:textId="77777777" w:rsidR="00AA63D6" w:rsidRDefault="00EB3BB5" w:rsidP="00EB3BB5">
      <w:pPr>
        <w:pStyle w:val="ListParagraph"/>
        <w:numPr>
          <w:ilvl w:val="0"/>
          <w:numId w:val="2"/>
        </w:numPr>
        <w:rPr>
          <w:color w:val="0B0C0C"/>
        </w:rPr>
      </w:pPr>
      <w:r>
        <w:rPr>
          <w:color w:val="0B0C0C"/>
        </w:rPr>
        <w:t>Travel and Dual Accommodation Expenses – reimbursement of excess costs incurred on practice placement</w:t>
      </w:r>
    </w:p>
    <w:p w14:paraId="278D8B09" w14:textId="706ADF2D" w:rsidR="0083714C" w:rsidRDefault="0083714C" w:rsidP="00EB3BB5">
      <w:pPr>
        <w:pStyle w:val="ListParagraph"/>
        <w:numPr>
          <w:ilvl w:val="0"/>
          <w:numId w:val="2"/>
        </w:numPr>
        <w:rPr>
          <w:color w:val="0B0C0C"/>
        </w:rPr>
      </w:pPr>
      <w:r>
        <w:rPr>
          <w:color w:val="0B0C0C"/>
        </w:rPr>
        <w:t xml:space="preserve">Exceptional </w:t>
      </w:r>
      <w:r w:rsidRPr="002E0B33">
        <w:t xml:space="preserve">support fund </w:t>
      </w:r>
      <w:r w:rsidR="00B27DC8" w:rsidRPr="002E0B33">
        <w:rPr>
          <w:b/>
          <w:bCs/>
        </w:rPr>
        <w:t>(is means tested)</w:t>
      </w:r>
      <w:r w:rsidRPr="002E0B33">
        <w:rPr>
          <w:b/>
          <w:bCs/>
        </w:rPr>
        <w:t>–</w:t>
      </w:r>
      <w:r w:rsidRPr="002E0B33">
        <w:t xml:space="preserve"> up to £3</w:t>
      </w:r>
      <w:r w:rsidR="00A16577" w:rsidRPr="002E0B33">
        <w:t xml:space="preserve">,000 </w:t>
      </w:r>
      <w:r w:rsidR="00243A63" w:rsidRPr="002E0B33">
        <w:t xml:space="preserve">per year for students experiencing </w:t>
      </w:r>
      <w:r w:rsidR="00243A63" w:rsidRPr="002E0B33">
        <w:rPr>
          <w:b/>
          <w:bCs/>
        </w:rPr>
        <w:t>unforeseen</w:t>
      </w:r>
      <w:r w:rsidR="00243A63" w:rsidRPr="002E0B33">
        <w:t xml:space="preserve"> financial </w:t>
      </w:r>
      <w:r w:rsidR="00243A63">
        <w:rPr>
          <w:color w:val="0B0C0C"/>
        </w:rPr>
        <w:t xml:space="preserve">hardship </w:t>
      </w:r>
    </w:p>
    <w:p w14:paraId="78D92DBA" w14:textId="35BEBD68" w:rsidR="00E908D7" w:rsidRPr="00E908D7" w:rsidRDefault="00E908D7" w:rsidP="00E908D7">
      <w:pPr>
        <w:rPr>
          <w:color w:val="0B0C0C"/>
        </w:rPr>
      </w:pPr>
      <w:r w:rsidRPr="00E908D7">
        <w:rPr>
          <w:color w:val="0B0C0C"/>
        </w:rPr>
        <w:t>For</w:t>
      </w:r>
      <w:r>
        <w:rPr>
          <w:color w:val="0B0C0C"/>
        </w:rPr>
        <w:t xml:space="preserve"> further information </w:t>
      </w:r>
      <w:r w:rsidRPr="00E908D7">
        <w:rPr>
          <w:color w:val="0B0C0C"/>
        </w:rPr>
        <w:t xml:space="preserve">please see: </w:t>
      </w:r>
      <w:hyperlink r:id="rId8" w:history="1">
        <w:r w:rsidR="00884D0B" w:rsidRPr="00E30F5A">
          <w:rPr>
            <w:rStyle w:val="Hyperlink"/>
          </w:rPr>
          <w:t>www.nhsbsa.nhs.uk/nhs-learning-support-fund-lsf</w:t>
        </w:r>
      </w:hyperlink>
    </w:p>
    <w:p w14:paraId="5A149FAD" w14:textId="77777777" w:rsidR="00884D0B" w:rsidRPr="00E908D7" w:rsidRDefault="00884D0B" w:rsidP="00E908D7">
      <w:pPr>
        <w:rPr>
          <w:color w:val="0B0C0C"/>
        </w:rPr>
      </w:pPr>
    </w:p>
    <w:p w14:paraId="46EDFAEC" w14:textId="2365FDA2" w:rsidR="00EB3BB5" w:rsidRPr="00B57B40" w:rsidRDefault="00BB6E96" w:rsidP="00AA63D6">
      <w:pPr>
        <w:rPr>
          <w:b/>
          <w:bCs/>
          <w:color w:val="0B0C0C"/>
          <w:sz w:val="32"/>
          <w:szCs w:val="32"/>
        </w:rPr>
      </w:pPr>
      <w:r w:rsidRPr="00B57B40">
        <w:rPr>
          <w:b/>
          <w:bCs/>
          <w:color w:val="0B0C0C"/>
          <w:sz w:val="32"/>
          <w:szCs w:val="32"/>
        </w:rPr>
        <w:t xml:space="preserve">NHS LSF </w:t>
      </w:r>
      <w:r w:rsidR="00AA63D6" w:rsidRPr="00B57B40">
        <w:rPr>
          <w:b/>
          <w:bCs/>
          <w:color w:val="0B0C0C"/>
          <w:sz w:val="32"/>
          <w:szCs w:val="32"/>
        </w:rPr>
        <w:t>Funding Entitlement</w:t>
      </w:r>
      <w:r w:rsidR="00EB3BB5" w:rsidRPr="00B57B40">
        <w:rPr>
          <w:b/>
          <w:bCs/>
          <w:color w:val="0B0C0C"/>
          <w:sz w:val="32"/>
          <w:szCs w:val="32"/>
        </w:rPr>
        <w:t xml:space="preserve"> </w:t>
      </w:r>
    </w:p>
    <w:p w14:paraId="6FBAC493" w14:textId="7826E0E8" w:rsidR="00824AE7" w:rsidRDefault="00BC4049" w:rsidP="00BE6E5F">
      <w:pPr>
        <w:rPr>
          <w:rStyle w:val="Hyperlink"/>
        </w:rPr>
      </w:pPr>
      <w:r>
        <w:rPr>
          <w:color w:val="0B0C0C"/>
        </w:rPr>
        <w:t>Both undergraduate</w:t>
      </w:r>
      <w:r w:rsidR="00BE6E5F">
        <w:rPr>
          <w:color w:val="0B0C0C"/>
        </w:rPr>
        <w:t xml:space="preserve"> and postgraduate diploma nursing courses attract statutory undergraduate funding. </w:t>
      </w:r>
      <w:r w:rsidR="00AA63D6">
        <w:rPr>
          <w:color w:val="0B0C0C"/>
        </w:rPr>
        <w:t>To receive the NHS LSF Support Package, you</w:t>
      </w:r>
      <w:r w:rsidR="007F3F12">
        <w:rPr>
          <w:color w:val="0B0C0C"/>
        </w:rPr>
        <w:t xml:space="preserve"> need to be eligible for </w:t>
      </w:r>
      <w:r w:rsidR="007F3F12" w:rsidRPr="00AA63D6">
        <w:rPr>
          <w:rFonts w:eastAsia="Times New Roman"/>
        </w:rPr>
        <w:t>tuition fees and maintenance support from the Student Loans Company, either through</w:t>
      </w:r>
      <w:r w:rsidR="007F3F12">
        <w:rPr>
          <w:color w:val="0B0C0C"/>
        </w:rPr>
        <w:t xml:space="preserve"> </w:t>
      </w:r>
      <w:r w:rsidR="00EB3BB5">
        <w:t>S</w:t>
      </w:r>
      <w:r w:rsidR="007F3F12">
        <w:t xml:space="preserve">tudent Finance England (SFE) or the relevant funding bodies for Wales, Scotland and Northern Ireland, </w:t>
      </w:r>
      <w:r w:rsidR="00EB3BB5">
        <w:t>by fulfilling the requirements set by the Education (Student Support) Regulations 2011 and its amendments. The qualifying criteria can be found here</w:t>
      </w:r>
      <w:r w:rsidR="007F3F12">
        <w:t xml:space="preserve">: </w:t>
      </w:r>
      <w:hyperlink r:id="rId9" w:history="1">
        <w:r w:rsidR="00D118BB" w:rsidRPr="003E6348">
          <w:rPr>
            <w:rStyle w:val="Hyperlink"/>
          </w:rPr>
          <w:t>www.gov.uk/student-finance/who-qualifies</w:t>
        </w:r>
      </w:hyperlink>
      <w:r w:rsidR="00402B70">
        <w:rPr>
          <w:rStyle w:val="Hyperlink"/>
        </w:rPr>
        <w:t>.</w:t>
      </w:r>
    </w:p>
    <w:p w14:paraId="41B41820" w14:textId="119BAD26" w:rsidR="00402B70" w:rsidRPr="002E0B33" w:rsidRDefault="00402B70" w:rsidP="00402B70">
      <w:r w:rsidRPr="002E0B33">
        <w:t>European tuition fee only students are not eligible for NHS LSF support.</w:t>
      </w:r>
    </w:p>
    <w:p w14:paraId="358D4A3A" w14:textId="13B888DD" w:rsidR="00886259" w:rsidRPr="002E0B33" w:rsidRDefault="00840539" w:rsidP="00840539">
      <w:pPr>
        <w:rPr>
          <w:rStyle w:val="Hyperlink"/>
          <w:color w:val="auto"/>
          <w:u w:val="none"/>
        </w:rPr>
      </w:pPr>
      <w:r w:rsidRPr="002E0B33">
        <w:t xml:space="preserve">If you choose not to apply for the Student Loan you would be asked to show you would meet the eligibility criteria and eligibility would be assessed on a case by case basis. </w:t>
      </w:r>
    </w:p>
    <w:p w14:paraId="1EC91FD4" w14:textId="5CB67D32" w:rsidR="007F3F12" w:rsidRPr="00B57B40" w:rsidRDefault="007F3F12" w:rsidP="007F3F12">
      <w:pPr>
        <w:rPr>
          <w:b/>
          <w:bCs/>
          <w:sz w:val="32"/>
          <w:szCs w:val="32"/>
        </w:rPr>
      </w:pPr>
      <w:r w:rsidRPr="00B57B40">
        <w:rPr>
          <w:b/>
          <w:bCs/>
          <w:sz w:val="32"/>
          <w:szCs w:val="32"/>
        </w:rPr>
        <w:t>Student Finance England (SFE) Funding</w:t>
      </w:r>
      <w:r w:rsidR="002F0667" w:rsidRPr="00B57B40">
        <w:rPr>
          <w:b/>
          <w:bCs/>
          <w:sz w:val="32"/>
          <w:szCs w:val="32"/>
        </w:rPr>
        <w:t xml:space="preserve"> Package</w:t>
      </w:r>
    </w:p>
    <w:p w14:paraId="25C3057F" w14:textId="520EEA40" w:rsidR="006346F8" w:rsidRDefault="002F0667" w:rsidP="007F3F12">
      <w:r w:rsidRPr="002F0667">
        <w:t>Statutory</w:t>
      </w:r>
      <w:r w:rsidR="006346F8">
        <w:t xml:space="preserve"> </w:t>
      </w:r>
      <w:r w:rsidR="00F8163F">
        <w:t xml:space="preserve">undergraduate </w:t>
      </w:r>
      <w:r w:rsidR="006346F8">
        <w:t>funding from the government provides money for tuition fees, living costs and supplementary funding for students with children and depend</w:t>
      </w:r>
      <w:r w:rsidR="00884D0B">
        <w:t>a</w:t>
      </w:r>
      <w:r w:rsidR="006346F8">
        <w:t>nts. Students can access:</w:t>
      </w:r>
    </w:p>
    <w:p w14:paraId="5F70E5CB" w14:textId="7FE9451B" w:rsidR="00181189" w:rsidRPr="00DC12C0" w:rsidRDefault="00181189" w:rsidP="00181189">
      <w:pPr>
        <w:pStyle w:val="ListParagraph"/>
        <w:numPr>
          <w:ilvl w:val="0"/>
          <w:numId w:val="4"/>
        </w:numPr>
      </w:pPr>
      <w:r w:rsidRPr="00DC12C0">
        <w:t>Non</w:t>
      </w:r>
      <w:r w:rsidR="00884D0B">
        <w:t>-</w:t>
      </w:r>
      <w:r w:rsidRPr="00DC12C0">
        <w:t>means</w:t>
      </w:r>
      <w:r w:rsidR="00884D0B">
        <w:t>-</w:t>
      </w:r>
      <w:r w:rsidRPr="00DC12C0">
        <w:t xml:space="preserve">tested </w:t>
      </w:r>
      <w:r w:rsidR="00884D0B">
        <w:t>T</w:t>
      </w:r>
      <w:r w:rsidRPr="00DC12C0">
        <w:t xml:space="preserve">uition </w:t>
      </w:r>
      <w:r w:rsidR="00884D0B">
        <w:t>F</w:t>
      </w:r>
      <w:r w:rsidRPr="00DC12C0">
        <w:t xml:space="preserve">ee </w:t>
      </w:r>
      <w:r w:rsidR="00884D0B">
        <w:t>L</w:t>
      </w:r>
      <w:r w:rsidRPr="00DC12C0">
        <w:t>oan of £9,250</w:t>
      </w:r>
    </w:p>
    <w:p w14:paraId="0D90B534" w14:textId="489A6CD2" w:rsidR="00181189" w:rsidRPr="002E0B33" w:rsidRDefault="00181189" w:rsidP="00181189">
      <w:pPr>
        <w:pStyle w:val="ListParagraph"/>
        <w:numPr>
          <w:ilvl w:val="0"/>
          <w:numId w:val="4"/>
        </w:numPr>
      </w:pPr>
      <w:r w:rsidRPr="00DC12C0">
        <w:t>Means</w:t>
      </w:r>
      <w:r w:rsidR="00884D0B">
        <w:t>-</w:t>
      </w:r>
      <w:r w:rsidRPr="00DC12C0">
        <w:t xml:space="preserve">tested </w:t>
      </w:r>
      <w:r w:rsidR="00884D0B">
        <w:t>M</w:t>
      </w:r>
      <w:r w:rsidRPr="00DC12C0">
        <w:t xml:space="preserve">aintenance </w:t>
      </w:r>
      <w:r w:rsidR="00884D0B">
        <w:t>L</w:t>
      </w:r>
      <w:r w:rsidRPr="00DC12C0">
        <w:t xml:space="preserve">oan of </w:t>
      </w:r>
      <w:r w:rsidRPr="002E0B33">
        <w:t>up to £</w:t>
      </w:r>
      <w:r w:rsidR="0069597E" w:rsidRPr="002E0B33">
        <w:t>13,348</w:t>
      </w:r>
      <w:r w:rsidR="00D118BB" w:rsidRPr="002E0B33">
        <w:t>*</w:t>
      </w:r>
      <w:r w:rsidR="0009253F" w:rsidRPr="002E0B33">
        <w:t xml:space="preserve"> </w:t>
      </w:r>
      <w:r w:rsidR="00BF12D0" w:rsidRPr="002E0B33">
        <w:t xml:space="preserve">if living away from home in London </w:t>
      </w:r>
      <w:r w:rsidR="0009253F" w:rsidRPr="002E0B33">
        <w:t>(202</w:t>
      </w:r>
      <w:r w:rsidR="00BF12D0" w:rsidRPr="002E0B33">
        <w:t>4</w:t>
      </w:r>
      <w:r w:rsidR="0009253F" w:rsidRPr="002E0B33">
        <w:t>/2</w:t>
      </w:r>
      <w:r w:rsidR="00BF12D0" w:rsidRPr="002E0B33">
        <w:t>5</w:t>
      </w:r>
      <w:r w:rsidR="0009253F" w:rsidRPr="002E0B33">
        <w:t xml:space="preserve"> rate) which attracts the long courses loan as nursing semesters</w:t>
      </w:r>
      <w:r w:rsidR="00BB6E96" w:rsidRPr="002E0B33">
        <w:t xml:space="preserve"> or </w:t>
      </w:r>
      <w:r w:rsidR="0009253F" w:rsidRPr="002E0B33">
        <w:t>terms</w:t>
      </w:r>
      <w:r w:rsidR="00DC092A" w:rsidRPr="002E0B33">
        <w:t xml:space="preserve"> </w:t>
      </w:r>
      <w:r w:rsidR="0009253F" w:rsidRPr="002E0B33">
        <w:t>include placements</w:t>
      </w:r>
      <w:r w:rsidR="004F3BBE" w:rsidRPr="002E0B33">
        <w:t xml:space="preserve">. </w:t>
      </w:r>
      <w:r w:rsidR="00337171" w:rsidRPr="002E0B33">
        <w:t xml:space="preserve">The long course loan is assessed by SFE on application, </w:t>
      </w:r>
      <w:r w:rsidR="00557F74" w:rsidRPr="002E0B33">
        <w:t xml:space="preserve">defined as a course that lasts longer than 30 weeks and three days </w:t>
      </w:r>
    </w:p>
    <w:p w14:paraId="238E8464" w14:textId="7EE9DFE0" w:rsidR="0009253F" w:rsidRDefault="00BB6E96" w:rsidP="00181189">
      <w:pPr>
        <w:pStyle w:val="ListParagraph"/>
        <w:numPr>
          <w:ilvl w:val="0"/>
          <w:numId w:val="4"/>
        </w:numPr>
      </w:pPr>
      <w:r>
        <w:t xml:space="preserve">Supplementary </w:t>
      </w:r>
      <w:r w:rsidR="00D118BB">
        <w:t>f</w:t>
      </w:r>
      <w:r>
        <w:t>unding: Childcare Grant, Adult Dependants</w:t>
      </w:r>
      <w:r w:rsidR="00884D0B">
        <w:t>’</w:t>
      </w:r>
      <w:r>
        <w:t xml:space="preserve"> Grant, Parents</w:t>
      </w:r>
      <w:r w:rsidR="00884D0B">
        <w:t>’</w:t>
      </w:r>
      <w:r>
        <w:t xml:space="preserve"> Learning Allowance</w:t>
      </w:r>
    </w:p>
    <w:p w14:paraId="50F6988A" w14:textId="7BA55DCC" w:rsidR="00D118BB" w:rsidRDefault="00D118BB" w:rsidP="00A97300">
      <w:r>
        <w:t>*This figure may be higher for students who retain an underlying entitlement to welfare benefits.</w:t>
      </w:r>
    </w:p>
    <w:p w14:paraId="478FB6A0" w14:textId="1850C79A" w:rsidR="004528A4" w:rsidRPr="00610C99" w:rsidRDefault="00A97300" w:rsidP="00610C99">
      <w:pPr>
        <w:rPr>
          <w:rStyle w:val="Hyperlink"/>
        </w:rPr>
      </w:pPr>
      <w:r>
        <w:t xml:space="preserve">You can find detailed information as follows about government funding: </w:t>
      </w:r>
      <w:r w:rsidR="00884D0B" w:rsidRPr="00610C99">
        <w:lastRenderedPageBreak/>
        <w:t>www.gov.uk/student-finance/new-fulltime-students</w:t>
      </w:r>
    </w:p>
    <w:p w14:paraId="04B34467" w14:textId="7B8FF8CC" w:rsidR="004528A4" w:rsidRPr="002E0B33" w:rsidRDefault="00610C99" w:rsidP="00A97300">
      <w:pPr>
        <w:rPr>
          <w:sz w:val="28"/>
          <w:szCs w:val="28"/>
        </w:rPr>
      </w:pPr>
      <w:r w:rsidRPr="002E0B33">
        <w:rPr>
          <w:rStyle w:val="Hyperlink"/>
          <w:color w:val="auto"/>
          <w:sz w:val="28"/>
          <w:szCs w:val="28"/>
        </w:rPr>
        <w:t>Exemption</w:t>
      </w:r>
      <w:r w:rsidR="00EA62D8" w:rsidRPr="002E0B33">
        <w:rPr>
          <w:rStyle w:val="Hyperlink"/>
          <w:color w:val="auto"/>
          <w:sz w:val="28"/>
          <w:szCs w:val="28"/>
        </w:rPr>
        <w:t xml:space="preserve"> from </w:t>
      </w:r>
      <w:r w:rsidR="004528A4" w:rsidRPr="002E0B33">
        <w:rPr>
          <w:rStyle w:val="Hyperlink"/>
          <w:color w:val="auto"/>
          <w:sz w:val="28"/>
          <w:szCs w:val="28"/>
        </w:rPr>
        <w:t>Previous Study</w:t>
      </w:r>
      <w:r w:rsidR="00EA62D8" w:rsidRPr="002E0B33">
        <w:rPr>
          <w:rStyle w:val="Hyperlink"/>
          <w:color w:val="auto"/>
          <w:sz w:val="28"/>
          <w:szCs w:val="28"/>
        </w:rPr>
        <w:t xml:space="preserve"> Rules </w:t>
      </w:r>
    </w:p>
    <w:p w14:paraId="0B08F627" w14:textId="663D4834" w:rsidR="00E908D7" w:rsidRDefault="00BB6E96" w:rsidP="00BB6E96">
      <w:r>
        <w:t>Usually</w:t>
      </w:r>
      <w:r w:rsidR="00E908D7">
        <w:t xml:space="preserve"> those </w:t>
      </w:r>
      <w:r>
        <w:t xml:space="preserve">who already hold an undergraduate degree are not eligible for further undergraduate funding, however, in the case of Nursing </w:t>
      </w:r>
      <w:r w:rsidR="00E908D7">
        <w:t>the first degree is disregarded and an applicant is eligible for second degree funding.</w:t>
      </w:r>
    </w:p>
    <w:p w14:paraId="77AAA377" w14:textId="16F83DA9" w:rsidR="004528A4" w:rsidRPr="002E0B33" w:rsidRDefault="004528A4" w:rsidP="00BB6E96">
      <w:pPr>
        <w:rPr>
          <w:sz w:val="28"/>
          <w:szCs w:val="28"/>
          <w:u w:val="single"/>
        </w:rPr>
      </w:pPr>
      <w:r w:rsidRPr="002E0B33">
        <w:rPr>
          <w:sz w:val="28"/>
          <w:szCs w:val="28"/>
          <w:u w:val="single"/>
        </w:rPr>
        <w:t xml:space="preserve">Repeat Study </w:t>
      </w:r>
    </w:p>
    <w:p w14:paraId="43DA9355" w14:textId="77777777" w:rsidR="004528A4" w:rsidRPr="002E0B33" w:rsidRDefault="00387FE4" w:rsidP="001C35FD">
      <w:r w:rsidRPr="002E0B33">
        <w:t>SFE</w:t>
      </w:r>
      <w:r w:rsidR="000572BB" w:rsidRPr="002E0B33">
        <w:t xml:space="preserve"> </w:t>
      </w:r>
      <w:r w:rsidRPr="002E0B33">
        <w:t>allow</w:t>
      </w:r>
      <w:r w:rsidR="000572BB" w:rsidRPr="002E0B33">
        <w:t xml:space="preserve">s one </w:t>
      </w:r>
      <w:r w:rsidRPr="002E0B33">
        <w:t>extra year of tuition fee funding</w:t>
      </w:r>
      <w:r w:rsidR="000572BB" w:rsidRPr="002E0B33">
        <w:t xml:space="preserve"> if a student is required to repeat</w:t>
      </w:r>
      <w:r w:rsidR="001C35FD" w:rsidRPr="002E0B33">
        <w:t xml:space="preserve"> a year due to academic non</w:t>
      </w:r>
      <w:r w:rsidR="00884D0B" w:rsidRPr="002E0B33">
        <w:t>-</w:t>
      </w:r>
      <w:r w:rsidR="001C35FD" w:rsidRPr="002E0B33">
        <w:t xml:space="preserve">progression. </w:t>
      </w:r>
    </w:p>
    <w:p w14:paraId="7716D3C7" w14:textId="2261FCFC" w:rsidR="00CE1FDD" w:rsidRPr="002E0B33" w:rsidRDefault="00CE1FDD" w:rsidP="00CE1FDD">
      <w:r w:rsidRPr="002E0B33">
        <w:t xml:space="preserve">NHS LSF will not fund any repeated academic years, except in cases where </w:t>
      </w:r>
      <w:r w:rsidR="00FE3177" w:rsidRPr="002E0B33">
        <w:t xml:space="preserve">the reason for the repeat is for </w:t>
      </w:r>
      <w:r w:rsidRPr="002E0B33">
        <w:t>exceptional or mitigating circumstances apply and the student requires additional financial support from the NHS LSF due to matters beyond their control, such as ill health, disability, or bereavement</w:t>
      </w:r>
      <w:r w:rsidR="00967E53" w:rsidRPr="002E0B33">
        <w:t xml:space="preserve"> and this is evidenced by a medical or mental health professional</w:t>
      </w:r>
      <w:r w:rsidRPr="002E0B33">
        <w:t xml:space="preserve">. If you return to your course, it is important that the university informs NHSBSA. </w:t>
      </w:r>
    </w:p>
    <w:p w14:paraId="41C76005" w14:textId="77777777" w:rsidR="00CE1FDD" w:rsidRPr="002E0B33" w:rsidRDefault="00CE1FDD" w:rsidP="00CE1FDD">
      <w:r w:rsidRPr="002E0B33">
        <w:t xml:space="preserve">It is important to meet with your course leader if you need to repeat the year. The university will need to submit a request for additional NHS LSF payments as a course change request, if they are satisfied exceptional circumstances apply. However the final discretionary decision is made by NHSBSA. </w:t>
      </w:r>
    </w:p>
    <w:p w14:paraId="18BB7ADB" w14:textId="77777777" w:rsidR="00CE1FDD" w:rsidRPr="002E0B33" w:rsidRDefault="00CE1FDD" w:rsidP="00CE1FDD">
      <w:pPr>
        <w:rPr>
          <w:b/>
          <w:bCs/>
          <w:u w:val="single"/>
        </w:rPr>
      </w:pPr>
      <w:r w:rsidRPr="002E0B33">
        <w:rPr>
          <w:b/>
          <w:bCs/>
          <w:u w:val="single"/>
        </w:rPr>
        <w:t>Taking a break or withdrawing from course</w:t>
      </w:r>
    </w:p>
    <w:p w14:paraId="6B64F1A2" w14:textId="77777777" w:rsidR="00CE1FDD" w:rsidRPr="002E0B33" w:rsidRDefault="00CE1FDD" w:rsidP="00CE1FDD">
      <w:r w:rsidRPr="002E0B33">
        <w:t xml:space="preserve">As well as going through the formal process at the university to withdraw or take a break from your course, you must also inform NHSBSA straight away, as there could be an overpayment due, but this is less likely if you contact straight away. </w:t>
      </w:r>
    </w:p>
    <w:p w14:paraId="31F3D69B" w14:textId="5B65A95B" w:rsidR="00445E8E" w:rsidRPr="002E0B33" w:rsidRDefault="00CE1FDD" w:rsidP="00610C99">
      <w:r w:rsidRPr="002E0B33">
        <w:t xml:space="preserve">You should seek advice from SMAA and book an appointment. </w:t>
      </w:r>
    </w:p>
    <w:p w14:paraId="66C0254E" w14:textId="196C6FB3" w:rsidR="001C35FD" w:rsidRPr="00340A41" w:rsidRDefault="001C35FD" w:rsidP="001C35FD">
      <w:pPr>
        <w:rPr>
          <w:b/>
          <w:bCs/>
          <w:sz w:val="32"/>
          <w:szCs w:val="32"/>
        </w:rPr>
      </w:pPr>
      <w:r w:rsidRPr="00340A41">
        <w:rPr>
          <w:b/>
          <w:bCs/>
          <w:sz w:val="32"/>
          <w:szCs w:val="32"/>
        </w:rPr>
        <w:t>Benefits</w:t>
      </w:r>
    </w:p>
    <w:p w14:paraId="07293AFA" w14:textId="201ABEED" w:rsidR="00340A41" w:rsidRPr="00340A41" w:rsidRDefault="00340A41" w:rsidP="00340A41">
      <w:r w:rsidRPr="00340A41">
        <w:t xml:space="preserve">Most full time students </w:t>
      </w:r>
      <w:r>
        <w:t xml:space="preserve">are </w:t>
      </w:r>
      <w:r w:rsidRPr="00340A41">
        <w:rPr>
          <w:u w:val="single"/>
        </w:rPr>
        <w:t xml:space="preserve">not </w:t>
      </w:r>
      <w:r w:rsidRPr="00340A41">
        <w:t>eligible for U</w:t>
      </w:r>
      <w:r>
        <w:t xml:space="preserve">niversal </w:t>
      </w:r>
      <w:r w:rsidRPr="00340A41">
        <w:t>C</w:t>
      </w:r>
      <w:r>
        <w:t>redit except the following who may still continue to receive this benefit:</w:t>
      </w:r>
    </w:p>
    <w:p w14:paraId="1401F405" w14:textId="77777777" w:rsidR="00340A41" w:rsidRDefault="00340A41" w:rsidP="00EF575A">
      <w:pPr>
        <w:numPr>
          <w:ilvl w:val="0"/>
          <w:numId w:val="5"/>
        </w:numPr>
        <w:spacing w:line="240" w:lineRule="auto"/>
        <w:ind w:left="714" w:hanging="357"/>
      </w:pPr>
      <w:r w:rsidRPr="00340A41">
        <w:lastRenderedPageBreak/>
        <w:t>Responsible for a child – one or both of couple may be students</w:t>
      </w:r>
    </w:p>
    <w:p w14:paraId="44C39583" w14:textId="1144B5DF" w:rsidR="00340A41" w:rsidRPr="00340A41" w:rsidRDefault="00340A41" w:rsidP="00EF575A">
      <w:pPr>
        <w:numPr>
          <w:ilvl w:val="0"/>
          <w:numId w:val="5"/>
        </w:numPr>
        <w:spacing w:line="240" w:lineRule="auto"/>
        <w:ind w:left="714" w:hanging="357"/>
      </w:pPr>
      <w:r w:rsidRPr="00340A41">
        <w:t>Live with your partner and they’re eligible for Universal Credit</w:t>
      </w:r>
    </w:p>
    <w:p w14:paraId="1E4BA499" w14:textId="77777777" w:rsidR="00340A41" w:rsidRPr="00340A41" w:rsidRDefault="00340A41" w:rsidP="00340A41">
      <w:pPr>
        <w:numPr>
          <w:ilvl w:val="0"/>
          <w:numId w:val="5"/>
        </w:numPr>
        <w:spacing w:line="240" w:lineRule="auto"/>
        <w:ind w:left="714" w:hanging="357"/>
      </w:pPr>
      <w:r w:rsidRPr="00340A41">
        <w:t xml:space="preserve">Reached </w:t>
      </w:r>
      <w:hyperlink r:id="rId10" w:history="1">
        <w:r w:rsidRPr="00340A41">
          <w:rPr>
            <w:rStyle w:val="Hyperlink"/>
          </w:rPr>
          <w:t>qualifying age for Pension Credit</w:t>
        </w:r>
      </w:hyperlink>
      <w:r w:rsidRPr="00340A41">
        <w:t> and live with a partner who is under that age</w:t>
      </w:r>
    </w:p>
    <w:p w14:paraId="56F64B89" w14:textId="77777777" w:rsidR="00340A41" w:rsidRPr="00340A41" w:rsidRDefault="00340A41" w:rsidP="00340A41">
      <w:pPr>
        <w:numPr>
          <w:ilvl w:val="0"/>
          <w:numId w:val="5"/>
        </w:numPr>
        <w:spacing w:line="240" w:lineRule="auto"/>
        <w:ind w:left="714" w:hanging="357"/>
      </w:pPr>
      <w:r w:rsidRPr="00340A41">
        <w:t>Disabled, assessed as having limited capability for work before starting course and are getting: Personal Independence Payment (PIP), Disability Living Allowance (DLA), Attendance Allowance, Armed Forces Independence Payment</w:t>
      </w:r>
    </w:p>
    <w:p w14:paraId="12708B72" w14:textId="271858C1" w:rsidR="00340A41" w:rsidRDefault="00340A41" w:rsidP="00340A41">
      <w:r w:rsidRPr="00340A41">
        <w:t>When reassessing U</w:t>
      </w:r>
      <w:r>
        <w:t xml:space="preserve">niversal </w:t>
      </w:r>
      <w:r w:rsidRPr="00340A41">
        <w:t>C</w:t>
      </w:r>
      <w:r>
        <w:t>redit</w:t>
      </w:r>
      <w:r w:rsidRPr="00340A41">
        <w:t xml:space="preserve"> as a result of S</w:t>
      </w:r>
      <w:r w:rsidR="00884D0B">
        <w:t xml:space="preserve">tudent </w:t>
      </w:r>
      <w:r w:rsidRPr="00340A41">
        <w:t>F</w:t>
      </w:r>
      <w:r w:rsidR="00884D0B">
        <w:t xml:space="preserve">inance </w:t>
      </w:r>
      <w:r w:rsidRPr="00340A41">
        <w:t>E</w:t>
      </w:r>
      <w:r w:rsidR="00884D0B">
        <w:t>ngland</w:t>
      </w:r>
      <w:r w:rsidRPr="00340A41">
        <w:t xml:space="preserve"> income, </w:t>
      </w:r>
      <w:r w:rsidR="00887072">
        <w:t>the Department for Work and Pensions (</w:t>
      </w:r>
      <w:r w:rsidRPr="00340A41">
        <w:t>DWP</w:t>
      </w:r>
      <w:r w:rsidR="00887072">
        <w:t>)</w:t>
      </w:r>
      <w:r w:rsidRPr="00340A41">
        <w:t xml:space="preserve"> should disregard: Adult Dependants’ Grant</w:t>
      </w:r>
      <w:r w:rsidR="007C6EE9">
        <w:t xml:space="preserve"> if you’re not in receipt of Universal Credit for the dependant(s)</w:t>
      </w:r>
      <w:r w:rsidRPr="00340A41">
        <w:t xml:space="preserve">, Parents’ Learning Allowance, Childcare Grant and the Special Support Element of </w:t>
      </w:r>
      <w:r w:rsidR="00887072">
        <w:t>M</w:t>
      </w:r>
      <w:r w:rsidRPr="00340A41">
        <w:t xml:space="preserve">aintenance </w:t>
      </w:r>
      <w:r w:rsidR="00887072">
        <w:t>L</w:t>
      </w:r>
      <w:r w:rsidRPr="00340A41">
        <w:t>oan</w:t>
      </w:r>
      <w:r>
        <w:t xml:space="preserve">. The following components of the </w:t>
      </w:r>
      <w:r w:rsidRPr="00340A41">
        <w:t>NHS LSF Funding package</w:t>
      </w:r>
      <w:r w:rsidR="00887072">
        <w:t xml:space="preserve"> </w:t>
      </w:r>
      <w:r w:rsidR="00887072" w:rsidRPr="00340A41">
        <w:t>should be disregarded in Universal Credit calculations</w:t>
      </w:r>
      <w:r w:rsidRPr="00340A41">
        <w:t xml:space="preserve">: £5,000 </w:t>
      </w:r>
      <w:r w:rsidR="001C0237">
        <w:t xml:space="preserve">Training </w:t>
      </w:r>
      <w:r w:rsidRPr="00340A41">
        <w:t>Grant,  £2,000 Parental Support</w:t>
      </w:r>
      <w:r>
        <w:t>.</w:t>
      </w:r>
    </w:p>
    <w:p w14:paraId="568BE7A1" w14:textId="1CFF99D8" w:rsidR="00996A16" w:rsidRDefault="00462DF7" w:rsidP="00996A16">
      <w:pPr>
        <w:rPr>
          <w:rStyle w:val="Hyperlink"/>
        </w:rPr>
      </w:pPr>
      <w:r>
        <w:t xml:space="preserve">The Royal College of Nursing Welfare Service can provide further advice on benefits for students: </w:t>
      </w:r>
      <w:hyperlink r:id="rId11" w:history="1">
        <w:r>
          <w:rPr>
            <w:rStyle w:val="Hyperlink"/>
          </w:rPr>
          <w:t>Students and Benefits | Understanding Benefits | Welfare Service | Member Support Services | Royal College of Nursing (rcn.org.uk)</w:t>
        </w:r>
      </w:hyperlink>
    </w:p>
    <w:p w14:paraId="7611B47C" w14:textId="2F203B57" w:rsidR="00DE23F5" w:rsidRPr="002E0B33" w:rsidRDefault="009F0DC4" w:rsidP="000326DB">
      <w:pPr>
        <w:rPr>
          <w:rStyle w:val="Hyperlink"/>
          <w:color w:val="auto"/>
        </w:rPr>
      </w:pPr>
      <w:hyperlink r:id="rId12" w:history="1">
        <w:r w:rsidRPr="002E0B33">
          <w:rPr>
            <w:rStyle w:val="Hyperlink"/>
            <w:color w:val="auto"/>
          </w:rPr>
          <w:t>Full time students and benefits - Full time students and other benefits | Turn2us</w:t>
        </w:r>
      </w:hyperlink>
    </w:p>
    <w:p w14:paraId="2660DAA9" w14:textId="77777777" w:rsidR="00DE23F5" w:rsidRPr="002E0B33" w:rsidRDefault="00DE23F5" w:rsidP="00DE23F5">
      <w:pPr>
        <w:rPr>
          <w:b/>
          <w:bCs/>
          <w:sz w:val="28"/>
          <w:szCs w:val="28"/>
        </w:rPr>
      </w:pPr>
      <w:r w:rsidRPr="002E0B33">
        <w:rPr>
          <w:b/>
          <w:bCs/>
          <w:sz w:val="28"/>
          <w:szCs w:val="28"/>
        </w:rPr>
        <w:t xml:space="preserve">Travel and Accommodation Expenses </w:t>
      </w:r>
    </w:p>
    <w:p w14:paraId="4F598395" w14:textId="77777777" w:rsidR="006D50D6" w:rsidRPr="002E0B33" w:rsidRDefault="00DE23F5" w:rsidP="004F7D7F">
      <w:r w:rsidRPr="002E0B33">
        <w:t xml:space="preserve">There is separate guidance on the NHSBSA website to help you complete the TDAE. </w:t>
      </w:r>
      <w:r w:rsidR="00F23406" w:rsidRPr="002E0B33">
        <w:t>‘Completing your TDAE</w:t>
      </w:r>
      <w:r w:rsidR="006D50D6" w:rsidRPr="002E0B33">
        <w:t xml:space="preserve"> claim – a guide for students and universities’. </w:t>
      </w:r>
    </w:p>
    <w:p w14:paraId="36278D34" w14:textId="63FF2C75" w:rsidR="00DE23F5" w:rsidRPr="002E0B33" w:rsidRDefault="00DE23F5" w:rsidP="004F7D7F">
      <w:r w:rsidRPr="002E0B33">
        <w:t xml:space="preserve">It is important to collect receipts. The money reimbursed is for excess travel costs, so if you usual daily travel cost to the university was £5.75 and the travel to you practice placement was £9, you could claim £3.25 per day for the duration of your placement. You can access the claim form through your online account. You need to submit your claim to be authorised by the university. A claim must be made within six months of the cost being incurred. It is not possible to only apply for travel costs and not register for the NHS learning support fund to be able to make a claim. </w:t>
      </w:r>
    </w:p>
    <w:p w14:paraId="1E1C1E9C" w14:textId="77777777" w:rsidR="00996A16" w:rsidRPr="002E0B33" w:rsidRDefault="00996A16" w:rsidP="00996A16">
      <w:pPr>
        <w:rPr>
          <w:sz w:val="28"/>
          <w:szCs w:val="28"/>
        </w:rPr>
      </w:pPr>
      <w:r w:rsidRPr="002E0B33">
        <w:rPr>
          <w:b/>
          <w:bCs/>
          <w:sz w:val="28"/>
          <w:szCs w:val="28"/>
        </w:rPr>
        <w:t>Exceptional Support Fund</w:t>
      </w:r>
      <w:r w:rsidRPr="002E0B33">
        <w:rPr>
          <w:sz w:val="28"/>
          <w:szCs w:val="28"/>
        </w:rPr>
        <w:t xml:space="preserve"> </w:t>
      </w:r>
    </w:p>
    <w:p w14:paraId="0EFB6BAB" w14:textId="35EB1B8F" w:rsidR="00996A16" w:rsidRPr="002E0B33" w:rsidRDefault="00453B85" w:rsidP="004B34B6">
      <w:pPr>
        <w:pBdr>
          <w:top w:val="nil"/>
          <w:left w:val="nil"/>
          <w:bottom w:val="nil"/>
          <w:right w:val="nil"/>
          <w:between w:val="nil"/>
        </w:pBdr>
      </w:pPr>
      <w:r w:rsidRPr="002E0B33">
        <w:lastRenderedPageBreak/>
        <w:t xml:space="preserve">Up to a maximum of £3,000 per academic year for students experiencing unexpected financial hardship. It is means tested, unlike other parts of the NHS LSF. You must show you have applied to the university hardship support fund, so they can see you have exhausted other forms of support, and that you have taken up the student loan. You will be asked about your income and expenditure, to demonstrate there is a shortfall. You can access the claim form via your online account. The university must authorise your form to confirm you have applied for hardship support first. </w:t>
      </w:r>
    </w:p>
    <w:p w14:paraId="5136CC4B" w14:textId="39E8F8E6" w:rsidR="00A7458A" w:rsidRDefault="00A7458A" w:rsidP="00BB6E96">
      <w:pPr>
        <w:rPr>
          <w:b/>
          <w:bCs/>
          <w:sz w:val="32"/>
          <w:szCs w:val="32"/>
        </w:rPr>
      </w:pPr>
      <w:r w:rsidRPr="00B57B40">
        <w:rPr>
          <w:b/>
          <w:bCs/>
          <w:sz w:val="32"/>
          <w:szCs w:val="32"/>
        </w:rPr>
        <w:t>Payment Schedules</w:t>
      </w:r>
    </w:p>
    <w:p w14:paraId="016909BD" w14:textId="30AB1179" w:rsidR="00A7458A" w:rsidRPr="00A97300" w:rsidRDefault="00B57B40" w:rsidP="00BB6E96">
      <w:r w:rsidRPr="00B57B40">
        <w:rPr>
          <w:b/>
          <w:bCs/>
          <w:sz w:val="28"/>
          <w:szCs w:val="28"/>
        </w:rPr>
        <w:t>September Starters</w:t>
      </w:r>
    </w:p>
    <w:p w14:paraId="1023BFDA" w14:textId="7E97FE54" w:rsidR="00654642" w:rsidRDefault="00B57B40" w:rsidP="00B872C9">
      <w:r>
        <w:t xml:space="preserve">NHS LSF </w:t>
      </w:r>
      <w:r w:rsidR="00043831" w:rsidRPr="002E0B33">
        <w:t xml:space="preserve">payments of the training grant and parental support are </w:t>
      </w:r>
      <w:r w:rsidRPr="002E0B33">
        <w:t xml:space="preserve">paid directly in </w:t>
      </w:r>
      <w:r w:rsidR="00A90968" w:rsidRPr="002E0B33">
        <w:t>three instalments</w:t>
      </w:r>
      <w:r w:rsidR="00617133" w:rsidRPr="002E0B33">
        <w:t xml:space="preserve"> that alternate with the SFE Maintenance Loan. </w:t>
      </w:r>
      <w:r w:rsidR="005824D5" w:rsidRPr="002E0B33">
        <w:t>If you are eligible for training grant and parent support it is paid together</w:t>
      </w:r>
      <w:r w:rsidR="009501C9" w:rsidRPr="002E0B33">
        <w:t xml:space="preserve">. </w:t>
      </w:r>
      <w:r w:rsidR="00617133" w:rsidRPr="002E0B33">
        <w:t xml:space="preserve">To be paid NHS LSF, students must be in attendance by </w:t>
      </w:r>
      <w:r w:rsidR="00887072" w:rsidRPr="002E0B33">
        <w:t>1</w:t>
      </w:r>
      <w:r w:rsidR="00617133" w:rsidRPr="002E0B33">
        <w:t xml:space="preserve"> </w:t>
      </w:r>
      <w:r w:rsidR="00A90968" w:rsidRPr="002E0B33">
        <w:t>November</w:t>
      </w:r>
      <w:r w:rsidR="00617133" w:rsidRPr="002E0B33">
        <w:t xml:space="preserve">. </w:t>
      </w:r>
      <w:r w:rsidR="000A3412" w:rsidRPr="002E0B33">
        <w:t>Before paying each payment NHSBSA will check with the university that you are attending.</w:t>
      </w:r>
    </w:p>
    <w:tbl>
      <w:tblPr>
        <w:tblStyle w:val="TableGrid"/>
        <w:tblW w:w="0" w:type="auto"/>
        <w:tblLook w:val="04A0" w:firstRow="1" w:lastRow="0" w:firstColumn="1" w:lastColumn="0" w:noHBand="0" w:noVBand="1"/>
      </w:tblPr>
      <w:tblGrid>
        <w:gridCol w:w="4505"/>
        <w:gridCol w:w="4505"/>
      </w:tblGrid>
      <w:tr w:rsidR="00617133" w14:paraId="1EFEF700" w14:textId="77777777" w:rsidTr="00446757">
        <w:tc>
          <w:tcPr>
            <w:tcW w:w="4505" w:type="dxa"/>
            <w:shd w:val="clear" w:color="auto" w:fill="00A4DD"/>
          </w:tcPr>
          <w:p w14:paraId="6C062619" w14:textId="00DDDF7A" w:rsidR="00617133" w:rsidRPr="001A1A1F" w:rsidRDefault="001A1A1F" w:rsidP="00BB6E96">
            <w:pPr>
              <w:rPr>
                <w:b/>
                <w:bCs/>
              </w:rPr>
            </w:pPr>
            <w:r w:rsidRPr="003D23FE">
              <w:rPr>
                <w:b/>
                <w:bCs/>
                <w:color w:val="FFFFFF" w:themeColor="background1"/>
              </w:rPr>
              <w:t>Term</w:t>
            </w:r>
          </w:p>
        </w:tc>
        <w:tc>
          <w:tcPr>
            <w:tcW w:w="4505" w:type="dxa"/>
            <w:shd w:val="clear" w:color="auto" w:fill="00A4DD"/>
          </w:tcPr>
          <w:p w14:paraId="42F07D2D" w14:textId="031A6B86" w:rsidR="00617133" w:rsidRPr="00617133" w:rsidRDefault="00446757" w:rsidP="00BB6E96">
            <w:pPr>
              <w:rPr>
                <w:b/>
                <w:bCs/>
              </w:rPr>
            </w:pPr>
            <w:r w:rsidRPr="003D23FE">
              <w:rPr>
                <w:b/>
                <w:bCs/>
                <w:color w:val="FFFFFF" w:themeColor="background1"/>
              </w:rPr>
              <w:t>Loan/grant p</w:t>
            </w:r>
            <w:r w:rsidR="001A1A1F" w:rsidRPr="003D23FE">
              <w:rPr>
                <w:b/>
                <w:bCs/>
                <w:color w:val="FFFFFF" w:themeColor="background1"/>
              </w:rPr>
              <w:t xml:space="preserve">ayment </w:t>
            </w:r>
            <w:r w:rsidR="007B4672">
              <w:rPr>
                <w:b/>
                <w:bCs/>
                <w:color w:val="FFFFFF" w:themeColor="background1"/>
              </w:rPr>
              <w:t>time</w:t>
            </w:r>
            <w:r w:rsidR="003D23FE">
              <w:rPr>
                <w:b/>
                <w:bCs/>
                <w:color w:val="FFFFFF" w:themeColor="background1"/>
              </w:rPr>
              <w:t>s</w:t>
            </w:r>
            <w:r w:rsidR="001A1A1F" w:rsidRPr="003D23FE">
              <w:rPr>
                <w:b/>
                <w:bCs/>
                <w:color w:val="FFFFFF" w:themeColor="background1"/>
              </w:rPr>
              <w:t xml:space="preserve"> for</w:t>
            </w:r>
            <w:r w:rsidRPr="003D23FE">
              <w:rPr>
                <w:b/>
                <w:bCs/>
                <w:color w:val="FFFFFF" w:themeColor="background1"/>
              </w:rPr>
              <w:t xml:space="preserve"> </w:t>
            </w:r>
            <w:r w:rsidR="001A1A1F" w:rsidRPr="003D23FE">
              <w:rPr>
                <w:b/>
                <w:bCs/>
                <w:color w:val="FFFFFF" w:themeColor="background1"/>
              </w:rPr>
              <w:t>September starters</w:t>
            </w:r>
          </w:p>
        </w:tc>
      </w:tr>
      <w:tr w:rsidR="00617133" w14:paraId="241B25F7" w14:textId="77777777" w:rsidTr="00617133">
        <w:tc>
          <w:tcPr>
            <w:tcW w:w="4505" w:type="dxa"/>
          </w:tcPr>
          <w:p w14:paraId="365671B3" w14:textId="54BD645E" w:rsidR="00617133" w:rsidRPr="001A1A1F" w:rsidRDefault="00617133" w:rsidP="00BB6E96">
            <w:r w:rsidRPr="001A1A1F">
              <w:t>1</w:t>
            </w:r>
          </w:p>
        </w:tc>
        <w:tc>
          <w:tcPr>
            <w:tcW w:w="4505" w:type="dxa"/>
          </w:tcPr>
          <w:p w14:paraId="023619E6" w14:textId="4EA3EE8A" w:rsidR="00617133" w:rsidRPr="002E0B33" w:rsidRDefault="00617133" w:rsidP="00BB6E96">
            <w:r w:rsidRPr="002E0B33">
              <w:t>SFE – September</w:t>
            </w:r>
          </w:p>
          <w:p w14:paraId="2D54AA6F" w14:textId="42A493AB" w:rsidR="00617133" w:rsidRPr="002E0B33" w:rsidRDefault="00617133" w:rsidP="00BB6E96">
            <w:r w:rsidRPr="002E0B33">
              <w:t xml:space="preserve">NHS – </w:t>
            </w:r>
            <w:r w:rsidR="00085654" w:rsidRPr="002E0B33">
              <w:t>November 19</w:t>
            </w:r>
            <w:r w:rsidR="00085654" w:rsidRPr="002E0B33">
              <w:rPr>
                <w:vertAlign w:val="superscript"/>
              </w:rPr>
              <w:t>th</w:t>
            </w:r>
            <w:r w:rsidR="00085654" w:rsidRPr="002E0B33">
              <w:t xml:space="preserve"> 2024</w:t>
            </w:r>
          </w:p>
        </w:tc>
      </w:tr>
      <w:tr w:rsidR="00617133" w14:paraId="5E9B10ED" w14:textId="77777777" w:rsidTr="00617133">
        <w:tc>
          <w:tcPr>
            <w:tcW w:w="4505" w:type="dxa"/>
          </w:tcPr>
          <w:p w14:paraId="408C2CB4" w14:textId="56675CCA" w:rsidR="00617133" w:rsidRPr="001A1A1F" w:rsidRDefault="00617133" w:rsidP="00BB6E96">
            <w:r w:rsidRPr="001A1A1F">
              <w:t>2</w:t>
            </w:r>
          </w:p>
        </w:tc>
        <w:tc>
          <w:tcPr>
            <w:tcW w:w="4505" w:type="dxa"/>
          </w:tcPr>
          <w:p w14:paraId="1EC0BA5B" w14:textId="1142DFA2" w:rsidR="00617133" w:rsidRPr="002E0B33" w:rsidRDefault="00617133" w:rsidP="00BB6E96">
            <w:r w:rsidRPr="002E0B33">
              <w:t>SFE – January</w:t>
            </w:r>
          </w:p>
          <w:p w14:paraId="5C9BC32A" w14:textId="7E0745CA" w:rsidR="00617133" w:rsidRPr="002E0B33" w:rsidRDefault="00617133" w:rsidP="00BB6E96">
            <w:r w:rsidRPr="002E0B33">
              <w:t xml:space="preserve">NHS – </w:t>
            </w:r>
            <w:r w:rsidR="00085654" w:rsidRPr="002E0B33">
              <w:t>18</w:t>
            </w:r>
            <w:r w:rsidR="00085654" w:rsidRPr="002E0B33">
              <w:rPr>
                <w:vertAlign w:val="superscript"/>
              </w:rPr>
              <w:t>th</w:t>
            </w:r>
            <w:r w:rsidR="00085654" w:rsidRPr="002E0B33">
              <w:t xml:space="preserve"> March 2025</w:t>
            </w:r>
          </w:p>
        </w:tc>
      </w:tr>
      <w:tr w:rsidR="00617133" w14:paraId="4DA1C888" w14:textId="77777777" w:rsidTr="00617133">
        <w:tc>
          <w:tcPr>
            <w:tcW w:w="4505" w:type="dxa"/>
          </w:tcPr>
          <w:p w14:paraId="7DE538CC" w14:textId="251E0B62" w:rsidR="00617133" w:rsidRPr="001A1A1F" w:rsidRDefault="00617133" w:rsidP="00BB6E96">
            <w:r w:rsidRPr="001A1A1F">
              <w:t>3</w:t>
            </w:r>
          </w:p>
        </w:tc>
        <w:tc>
          <w:tcPr>
            <w:tcW w:w="4505" w:type="dxa"/>
          </w:tcPr>
          <w:p w14:paraId="523C5B6C" w14:textId="4CD17C8D" w:rsidR="00617133" w:rsidRPr="002E0B33" w:rsidRDefault="00617133" w:rsidP="00BB6E96">
            <w:r w:rsidRPr="002E0B33">
              <w:t>SFE – April</w:t>
            </w:r>
          </w:p>
          <w:p w14:paraId="5DC0EF1B" w14:textId="6144965F" w:rsidR="00617133" w:rsidRPr="002E0B33" w:rsidRDefault="00617133" w:rsidP="00BB6E96">
            <w:r w:rsidRPr="002E0B33">
              <w:t xml:space="preserve">NHS – </w:t>
            </w:r>
            <w:r w:rsidR="00085654" w:rsidRPr="002E0B33">
              <w:t>22</w:t>
            </w:r>
            <w:r w:rsidR="00085654" w:rsidRPr="002E0B33">
              <w:rPr>
                <w:vertAlign w:val="superscript"/>
              </w:rPr>
              <w:t>nd</w:t>
            </w:r>
            <w:r w:rsidR="00085654" w:rsidRPr="002E0B33">
              <w:t xml:space="preserve"> July 2025 </w:t>
            </w:r>
          </w:p>
        </w:tc>
      </w:tr>
    </w:tbl>
    <w:p w14:paraId="2325EC6B" w14:textId="77777777" w:rsidR="00EB1F06" w:rsidRPr="002E0B33" w:rsidRDefault="00EB1F06" w:rsidP="00BB6E96">
      <w:pPr>
        <w:rPr>
          <w:b/>
          <w:bCs/>
          <w:sz w:val="32"/>
          <w:szCs w:val="32"/>
        </w:rPr>
      </w:pPr>
    </w:p>
    <w:p w14:paraId="7B7D5E00" w14:textId="25763B72" w:rsidR="00BB6E96" w:rsidRPr="00B04197" w:rsidRDefault="00EB1F06" w:rsidP="00B04197">
      <w:pPr>
        <w:rPr>
          <w:color w:val="FF0000"/>
        </w:rPr>
      </w:pPr>
      <w:r w:rsidRPr="002E0B33">
        <w:t xml:space="preserve">Payment dates are different if you are a January starter. </w:t>
      </w:r>
      <w:r w:rsidR="00C14F2B" w:rsidRPr="002E0B33">
        <w:t xml:space="preserve">You must be in </w:t>
      </w:r>
      <w:r w:rsidR="00E502C4" w:rsidRPr="002E0B33">
        <w:t>active study on the 1 March 2025</w:t>
      </w:r>
      <w:r w:rsidR="00D463EA" w:rsidRPr="002E0B33">
        <w:t xml:space="preserve"> to receive the training grant. </w:t>
      </w:r>
      <w:r w:rsidR="00887072">
        <w:rPr>
          <w:b/>
          <w:bCs/>
          <w:sz w:val="32"/>
          <w:szCs w:val="32"/>
        </w:rPr>
        <w:br/>
      </w:r>
      <w:r w:rsidR="00E908D7" w:rsidRPr="00A90968">
        <w:rPr>
          <w:b/>
          <w:bCs/>
          <w:sz w:val="32"/>
          <w:szCs w:val="32"/>
        </w:rPr>
        <w:t>How to apply</w:t>
      </w:r>
    </w:p>
    <w:p w14:paraId="29F7AD33" w14:textId="4FE8AE65" w:rsidR="00A90968" w:rsidRDefault="00A90968" w:rsidP="00BB6E96">
      <w:r w:rsidRPr="00A90968">
        <w:t xml:space="preserve">SFE </w:t>
      </w:r>
      <w:r>
        <w:t>–</w:t>
      </w:r>
      <w:r w:rsidRPr="00A90968">
        <w:t xml:space="preserve"> </w:t>
      </w:r>
      <w:r w:rsidR="00881190">
        <w:t xml:space="preserve">You should apply for SFE funding </w:t>
      </w:r>
      <w:r w:rsidR="00387FE4">
        <w:t xml:space="preserve">as a </w:t>
      </w:r>
      <w:r w:rsidR="00881190">
        <w:t>first</w:t>
      </w:r>
      <w:r w:rsidR="00387FE4">
        <w:t xml:space="preserve"> step</w:t>
      </w:r>
      <w:r w:rsidR="00881190">
        <w:t xml:space="preserve"> and before the </w:t>
      </w:r>
      <w:r>
        <w:t>end of May to ensure your funding is in place</w:t>
      </w:r>
      <w:r w:rsidR="00881190">
        <w:t xml:space="preserve"> for September. The application process is online: </w:t>
      </w:r>
      <w:hyperlink r:id="rId13" w:history="1">
        <w:r w:rsidR="00D118BB" w:rsidRPr="003E6348">
          <w:rPr>
            <w:rStyle w:val="Hyperlink"/>
          </w:rPr>
          <w:t>www.gov.uk/apply-online-for-student-finance</w:t>
        </w:r>
      </w:hyperlink>
    </w:p>
    <w:p w14:paraId="519D9977" w14:textId="5A1319B7" w:rsidR="00021677" w:rsidRPr="002E0B33" w:rsidRDefault="00881190" w:rsidP="006D2E33">
      <w:r>
        <w:t>NHS LSF – To apply you will need to register for an NHS LSF account</w:t>
      </w:r>
      <w:r w:rsidR="00387FE4">
        <w:t xml:space="preserve">: </w:t>
      </w:r>
      <w:hyperlink r:id="rId14" w:history="1">
        <w:r w:rsidR="00387FE4" w:rsidRPr="00193ABD">
          <w:rPr>
            <w:rStyle w:val="Hyperlink"/>
          </w:rPr>
          <w:t>https://services.nhsbsa.nhs.uk/nhslsf/registration/contact</w:t>
        </w:r>
      </w:hyperlink>
      <w:r w:rsidR="00A97300">
        <w:t xml:space="preserve">. </w:t>
      </w:r>
      <w:r w:rsidR="002F62C8" w:rsidRPr="002E0B33">
        <w:t xml:space="preserve">Applications for new students usually open around March for training grant and parent support. </w:t>
      </w:r>
      <w:r w:rsidR="00021677" w:rsidRPr="002E0B33">
        <w:t>You will be required to upload evidence of your SFE funding entitlement when you apply</w:t>
      </w:r>
      <w:r w:rsidR="00271A3A" w:rsidRPr="002E0B33">
        <w:t xml:space="preserve"> (this is your student </w:t>
      </w:r>
      <w:r w:rsidR="001E6852" w:rsidRPr="002E0B33">
        <w:t xml:space="preserve">loan award notification letter) </w:t>
      </w:r>
      <w:r w:rsidR="00101F64" w:rsidRPr="002E0B33">
        <w:t xml:space="preserve">and to make an application within six months of the start of the academic year.  </w:t>
      </w:r>
    </w:p>
    <w:p w14:paraId="01E5068B" w14:textId="56C9C989" w:rsidR="000C244E" w:rsidRPr="002E0B33" w:rsidRDefault="000C244E" w:rsidP="000C244E">
      <w:r w:rsidRPr="002E0B33">
        <w:t xml:space="preserve">NHSBSA will only be able to let you know you are eligible once they have received your application and supporting evidence. Being able to register for an account does not automatically mean you will get the fund. </w:t>
      </w:r>
    </w:p>
    <w:p w14:paraId="2D9D1273" w14:textId="5B3C4B1D" w:rsidR="001A3BE1" w:rsidRPr="002E0B33" w:rsidRDefault="00043831" w:rsidP="001A3BE1">
      <w:r w:rsidRPr="002E0B33">
        <w:t xml:space="preserve">As a continuing student, you need to reapply for your funding each academic year. </w:t>
      </w:r>
      <w:r w:rsidR="001A3BE1" w:rsidRPr="002E0B33">
        <w:t>You should be invited to apply again, you can apply again using the same account. It is important to check your bank account details are still correct.</w:t>
      </w:r>
    </w:p>
    <w:p w14:paraId="739C3B3C" w14:textId="172598AE" w:rsidR="00824AE7" w:rsidRDefault="00824AE7" w:rsidP="00824AE7">
      <w:pPr>
        <w:spacing w:line="240" w:lineRule="auto"/>
        <w:rPr>
          <w:b/>
          <w:bCs/>
          <w:sz w:val="28"/>
          <w:szCs w:val="28"/>
        </w:rPr>
      </w:pPr>
      <w:r>
        <w:rPr>
          <w:b/>
          <w:bCs/>
          <w:sz w:val="28"/>
          <w:szCs w:val="28"/>
        </w:rPr>
        <w:t xml:space="preserve">How to contact </w:t>
      </w:r>
      <w:r w:rsidR="00654642">
        <w:rPr>
          <w:b/>
          <w:bCs/>
          <w:sz w:val="28"/>
          <w:szCs w:val="28"/>
        </w:rPr>
        <w:t xml:space="preserve">the </w:t>
      </w:r>
      <w:r>
        <w:rPr>
          <w:b/>
          <w:bCs/>
          <w:sz w:val="28"/>
          <w:szCs w:val="28"/>
        </w:rPr>
        <w:t>Student Money and Accommodation Advice</w:t>
      </w:r>
      <w:r w:rsidR="00654642">
        <w:rPr>
          <w:b/>
          <w:bCs/>
          <w:sz w:val="28"/>
          <w:szCs w:val="28"/>
        </w:rPr>
        <w:t xml:space="preserve"> team</w:t>
      </w:r>
    </w:p>
    <w:p w14:paraId="4B996B93" w14:textId="77777777" w:rsidR="00824AE7" w:rsidRPr="00884D0B" w:rsidRDefault="00824AE7" w:rsidP="00824AE7">
      <w:pPr>
        <w:spacing w:line="240" w:lineRule="auto"/>
      </w:pPr>
      <w:r w:rsidRPr="00884D0B">
        <w:t>Tel – 020 7320 2848</w:t>
      </w:r>
    </w:p>
    <w:p w14:paraId="57C0CD21" w14:textId="6CB4A40E" w:rsidR="00824AE7" w:rsidRPr="00617133" w:rsidRDefault="00617133" w:rsidP="004F7D7F">
      <w:pPr>
        <w:spacing w:line="240" w:lineRule="auto"/>
      </w:pPr>
      <w:r w:rsidRPr="00617133">
        <w:t xml:space="preserve">Book an appointment: </w:t>
      </w:r>
      <w:hyperlink r:id="rId15" w:history="1">
        <w:r w:rsidR="004F7D7F" w:rsidRPr="00D95C8D">
          <w:rPr>
            <w:rStyle w:val="Hyperlink"/>
          </w:rPr>
          <w:t>Student Services Appointment Booking Form</w:t>
        </w:r>
      </w:hyperlink>
    </w:p>
    <w:p w14:paraId="1A8A45F4" w14:textId="749BBF5D" w:rsidR="00824AE7" w:rsidRPr="00316823" w:rsidRDefault="00824AE7" w:rsidP="00824AE7">
      <w:pPr>
        <w:spacing w:line="240" w:lineRule="auto"/>
        <w:rPr>
          <w:lang w:val="fr-FR"/>
        </w:rPr>
      </w:pPr>
      <w:r w:rsidRPr="00316823">
        <w:rPr>
          <w:lang w:val="fr-FR"/>
        </w:rPr>
        <w:t>Emai</w:t>
      </w:r>
      <w:r w:rsidR="00446757">
        <w:rPr>
          <w:lang w:val="fr-FR"/>
        </w:rPr>
        <w:t>l:</w:t>
      </w:r>
      <w:r w:rsidRPr="00316823">
        <w:rPr>
          <w:lang w:val="fr-FR"/>
        </w:rPr>
        <w:t xml:space="preserve"> </w:t>
      </w:r>
      <w:hyperlink r:id="rId16" w:history="1">
        <w:r w:rsidRPr="005D33CA">
          <w:rPr>
            <w:rStyle w:val="Hyperlink"/>
            <w:lang w:val="fr-FR"/>
          </w:rPr>
          <w:t>studentservices@londonmet.ac.uk</w:t>
        </w:r>
      </w:hyperlink>
    </w:p>
    <w:p w14:paraId="45AA68BF" w14:textId="596B5EA9" w:rsidR="00824AE7" w:rsidRPr="00894774" w:rsidRDefault="00824AE7" w:rsidP="00824AE7">
      <w:pPr>
        <w:spacing w:line="240" w:lineRule="auto"/>
        <w:rPr>
          <w:lang w:val="fr-FR"/>
        </w:rPr>
      </w:pPr>
      <w:proofErr w:type="spellStart"/>
      <w:r w:rsidRPr="00894774">
        <w:rPr>
          <w:lang w:val="fr-FR"/>
        </w:rPr>
        <w:t>Websit</w:t>
      </w:r>
      <w:r w:rsidR="00446757">
        <w:rPr>
          <w:lang w:val="fr-FR"/>
        </w:rPr>
        <w:t>e</w:t>
      </w:r>
      <w:proofErr w:type="spellEnd"/>
      <w:r w:rsidR="00446757">
        <w:rPr>
          <w:lang w:val="fr-FR"/>
        </w:rPr>
        <w:t>:</w:t>
      </w:r>
      <w:r w:rsidRPr="00894774">
        <w:rPr>
          <w:lang w:val="fr-FR"/>
        </w:rPr>
        <w:t xml:space="preserve"> </w:t>
      </w:r>
      <w:hyperlink r:id="rId17" w:history="1">
        <w:r w:rsidRPr="00894774">
          <w:rPr>
            <w:rStyle w:val="Hyperlink"/>
            <w:lang w:val="fr-FR"/>
          </w:rPr>
          <w:t>www.londonmet.ac.uk/advice</w:t>
        </w:r>
      </w:hyperlink>
    </w:p>
    <w:p w14:paraId="0EB6BF1D" w14:textId="77777777" w:rsidR="00654642" w:rsidRPr="00446757" w:rsidRDefault="00654642" w:rsidP="00DE5053">
      <w:pPr>
        <w:spacing w:line="240" w:lineRule="auto"/>
        <w:rPr>
          <w:lang w:val="fr-FR"/>
        </w:rPr>
      </w:pPr>
    </w:p>
    <w:p w14:paraId="56E6112D" w14:textId="77777777" w:rsidR="00C824A7" w:rsidRPr="002E0B33" w:rsidRDefault="00C824A7" w:rsidP="00C824A7">
      <w:pPr>
        <w:spacing w:line="240" w:lineRule="auto"/>
        <w:rPr>
          <w:u w:val="single"/>
        </w:rPr>
      </w:pPr>
      <w:r w:rsidRPr="002E0B33">
        <w:rPr>
          <w:u w:val="single"/>
        </w:rPr>
        <w:t>Contacts NHSBSA</w:t>
      </w:r>
    </w:p>
    <w:p w14:paraId="532DBCDE" w14:textId="77777777" w:rsidR="00C824A7" w:rsidRPr="002E0B33" w:rsidRDefault="00C824A7" w:rsidP="00C824A7">
      <w:pPr>
        <w:spacing w:line="240" w:lineRule="auto"/>
        <w:rPr>
          <w:u w:val="single"/>
        </w:rPr>
      </w:pPr>
      <w:hyperlink r:id="rId18" w:history="1">
        <w:r w:rsidRPr="002E0B33">
          <w:rPr>
            <w:rStyle w:val="Hyperlink"/>
            <w:color w:val="auto"/>
          </w:rPr>
          <w:t>www.nhsbsa.nhs.uk/learning-support-fund/contact-us</w:t>
        </w:r>
      </w:hyperlink>
      <w:r w:rsidRPr="002E0B33">
        <w:rPr>
          <w:u w:val="single"/>
        </w:rPr>
        <w:t xml:space="preserve"> </w:t>
      </w:r>
    </w:p>
    <w:p w14:paraId="1CB38278" w14:textId="77777777" w:rsidR="00C824A7" w:rsidRPr="002E0B33" w:rsidRDefault="00C824A7" w:rsidP="00C824A7">
      <w:pPr>
        <w:spacing w:line="240" w:lineRule="auto"/>
      </w:pPr>
      <w:r w:rsidRPr="002E0B33">
        <w:t>If you have any questions about NHS Learning Support Fund (LSF), you can contact us. We're open Monday to Friday 8am to 6pm, or Saturday from 9am to 3pm.</w:t>
      </w:r>
    </w:p>
    <w:p w14:paraId="2DA0E5B3" w14:textId="77777777" w:rsidR="00C824A7" w:rsidRPr="002E0B33" w:rsidRDefault="00C824A7" w:rsidP="00C824A7">
      <w:pPr>
        <w:spacing w:line="240" w:lineRule="auto"/>
      </w:pPr>
      <w:r w:rsidRPr="002E0B33">
        <w:rPr>
          <w:b/>
          <w:bCs/>
        </w:rPr>
        <w:t>Online: </w:t>
      </w:r>
      <w:r w:rsidRPr="002E0B33">
        <w:t>use our </w:t>
      </w:r>
      <w:hyperlink r:id="rId19" w:history="1">
        <w:r w:rsidRPr="002E0B33">
          <w:rPr>
            <w:rStyle w:val="Hyperlink"/>
            <w:color w:val="auto"/>
          </w:rPr>
          <w:t>online form</w:t>
        </w:r>
      </w:hyperlink>
    </w:p>
    <w:p w14:paraId="1098CF09" w14:textId="77777777" w:rsidR="00C824A7" w:rsidRPr="002E0B33" w:rsidRDefault="00C824A7" w:rsidP="00C824A7">
      <w:pPr>
        <w:spacing w:line="240" w:lineRule="auto"/>
      </w:pPr>
      <w:r w:rsidRPr="002E0B33">
        <w:rPr>
          <w:b/>
          <w:bCs/>
        </w:rPr>
        <w:t>Telephone:</w:t>
      </w:r>
      <w:r w:rsidRPr="002E0B33">
        <w:t> 0300 330 0521</w:t>
      </w:r>
    </w:p>
    <w:p w14:paraId="514B38ED" w14:textId="77777777" w:rsidR="00C824A7" w:rsidRPr="002E0B33" w:rsidRDefault="00C824A7" w:rsidP="00C824A7">
      <w:pPr>
        <w:spacing w:line="240" w:lineRule="auto"/>
      </w:pPr>
      <w:r w:rsidRPr="002E0B33">
        <w:rPr>
          <w:b/>
          <w:bCs/>
        </w:rPr>
        <w:t>Text relay phone service:</w:t>
      </w:r>
      <w:r w:rsidRPr="002E0B33">
        <w:t> 18001 0300 330 0521</w:t>
      </w:r>
    </w:p>
    <w:p w14:paraId="4DD3BFD4" w14:textId="77777777" w:rsidR="00C824A7" w:rsidRPr="002E0B33" w:rsidRDefault="00C824A7" w:rsidP="00C824A7">
      <w:pPr>
        <w:spacing w:line="240" w:lineRule="auto"/>
      </w:pPr>
      <w:r w:rsidRPr="002E0B33">
        <w:rPr>
          <w:b/>
          <w:bCs/>
        </w:rPr>
        <w:t>X (formerly known as Twitter):</w:t>
      </w:r>
      <w:r w:rsidRPr="002E0B33">
        <w:t> </w:t>
      </w:r>
      <w:hyperlink r:id="rId20" w:tgtFrame="_blank" w:history="1">
        <w:r w:rsidRPr="002E0B33">
          <w:rPr>
            <w:rStyle w:val="Hyperlink"/>
            <w:color w:val="auto"/>
          </w:rPr>
          <w:t>@NHSBSA_LSF</w:t>
        </w:r>
      </w:hyperlink>
    </w:p>
    <w:p w14:paraId="4F72F8CA" w14:textId="77777777" w:rsidR="00C824A7" w:rsidRPr="002E0B33" w:rsidRDefault="00C824A7" w:rsidP="00C824A7">
      <w:pPr>
        <w:spacing w:line="240" w:lineRule="auto"/>
      </w:pPr>
      <w:r w:rsidRPr="002E0B33">
        <w:rPr>
          <w:b/>
          <w:bCs/>
        </w:rPr>
        <w:t>Facebook:</w:t>
      </w:r>
      <w:r w:rsidRPr="002E0B33">
        <w:t> </w:t>
      </w:r>
      <w:proofErr w:type="spellStart"/>
      <w:r w:rsidRPr="002E0B33">
        <w:fldChar w:fldCharType="begin"/>
      </w:r>
      <w:r w:rsidRPr="002E0B33">
        <w:instrText>HYPERLINK "https://www.facebook.com/LearningSupportFund/" \t "_blank"</w:instrText>
      </w:r>
      <w:r w:rsidRPr="002E0B33">
        <w:fldChar w:fldCharType="separate"/>
      </w:r>
      <w:r w:rsidRPr="002E0B33">
        <w:rPr>
          <w:rStyle w:val="Hyperlink"/>
          <w:color w:val="auto"/>
        </w:rPr>
        <w:t>LearningSupportFund</w:t>
      </w:r>
      <w:proofErr w:type="spellEnd"/>
      <w:r w:rsidRPr="002E0B33">
        <w:rPr>
          <w:lang w:val="fr-FR"/>
        </w:rPr>
        <w:fldChar w:fldCharType="end"/>
      </w:r>
    </w:p>
    <w:p w14:paraId="22CEDD57" w14:textId="2E008664" w:rsidR="008D0714" w:rsidRPr="002E0B33" w:rsidRDefault="008D0714" w:rsidP="00C824A7">
      <w:pPr>
        <w:spacing w:line="240" w:lineRule="auto"/>
      </w:pPr>
      <w:r w:rsidRPr="002E0B33">
        <w:t>The guide</w:t>
      </w:r>
      <w:r w:rsidR="00075E3E" w:rsidRPr="002E0B33">
        <w:t xml:space="preserve"> – Financial support for health care students 2024/25 can be downloaded from their website </w:t>
      </w:r>
    </w:p>
    <w:p w14:paraId="233F2546" w14:textId="77777777" w:rsidR="00B872C9" w:rsidRPr="00A411F4" w:rsidRDefault="00B872C9" w:rsidP="00DE5053">
      <w:pPr>
        <w:spacing w:line="240" w:lineRule="auto"/>
      </w:pPr>
    </w:p>
    <w:p w14:paraId="7566E45B" w14:textId="77777777" w:rsidR="00B872C9" w:rsidRPr="00A411F4" w:rsidRDefault="00B872C9" w:rsidP="00DE5053">
      <w:pPr>
        <w:spacing w:line="240" w:lineRule="auto"/>
      </w:pPr>
      <w:permStart w:id="1801659760" w:edGrp="everyone"/>
      <w:permEnd w:id="1801659760"/>
    </w:p>
    <w:p w14:paraId="11B1F8A3" w14:textId="2CA106E8" w:rsidR="00824AE7" w:rsidRPr="002E0B33" w:rsidRDefault="002D317E" w:rsidP="00DE5053">
      <w:pPr>
        <w:spacing w:line="240" w:lineRule="auto"/>
        <w:rPr>
          <w:b/>
          <w:sz w:val="20"/>
          <w:szCs w:val="20"/>
        </w:rPr>
      </w:pPr>
      <w:r w:rsidRPr="002E0B33">
        <w:rPr>
          <w:sz w:val="20"/>
          <w:szCs w:val="20"/>
        </w:rPr>
        <w:t>Students should not rely on the information when planning for 25/26 as they rules may be changed. To keep up-to-date, please check NHSBSA website</w:t>
      </w:r>
      <w:r w:rsidRPr="002E0B33">
        <w:t xml:space="preserve"> </w:t>
      </w:r>
      <w:r w:rsidR="00824AE7" w:rsidRPr="002E0B33">
        <w:rPr>
          <w:sz w:val="20"/>
          <w:szCs w:val="20"/>
        </w:rPr>
        <w:t>The content of this information sheet has been compiled using information from external sources, as well as University data. The content has been carefully checked and is given in good faith. However, the University cannot accept responsibility for the consequences of any inaccuracy.</w:t>
      </w:r>
      <w:r w:rsidR="00617133" w:rsidRPr="002E0B33">
        <w:rPr>
          <w:sz w:val="20"/>
          <w:szCs w:val="20"/>
        </w:rPr>
        <w:t xml:space="preserve"> </w:t>
      </w:r>
      <w:r w:rsidR="00A95433" w:rsidRPr="002E0B33">
        <w:rPr>
          <w:sz w:val="20"/>
          <w:szCs w:val="20"/>
        </w:rPr>
        <w:t>January 2025</w:t>
      </w:r>
      <w:r w:rsidR="00C824A7" w:rsidRPr="002E0B33">
        <w:rPr>
          <w:sz w:val="20"/>
          <w:szCs w:val="20"/>
        </w:rPr>
        <w:t xml:space="preserve">. </w:t>
      </w:r>
    </w:p>
    <w:sectPr w:rsidR="00824AE7" w:rsidRPr="002E0B33" w:rsidSect="002E0B33">
      <w:footerReference w:type="default" r:id="rId21"/>
      <w:headerReference w:type="first" r:id="rId22"/>
      <w:footerReference w:type="first" r:id="rId23"/>
      <w:pgSz w:w="11900" w:h="16840"/>
      <w:pgMar w:top="1440" w:right="1440" w:bottom="1134" w:left="1440" w:header="198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82469" w14:textId="77777777" w:rsidR="00717A6A" w:rsidRDefault="00717A6A">
      <w:pPr>
        <w:spacing w:after="0" w:line="240" w:lineRule="auto"/>
      </w:pPr>
      <w:r>
        <w:separator/>
      </w:r>
    </w:p>
  </w:endnote>
  <w:endnote w:type="continuationSeparator" w:id="0">
    <w:p w14:paraId="629DAE94" w14:textId="77777777" w:rsidR="00717A6A" w:rsidRDefault="0071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00"/>
    <w:family w:val="roman"/>
    <w:notTrueType/>
    <w:pitch w:val="default"/>
  </w:font>
  <w:font w:name="EB Garamond">
    <w:charset w:val="00"/>
    <w:family w:val="auto"/>
    <w:pitch w:val="variable"/>
    <w:sig w:usb0="E00002FF"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1720" w14:textId="77777777" w:rsidR="00C95161" w:rsidRDefault="00000000">
    <w:pPr>
      <w:widowControl/>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D31BC">
      <w:rPr>
        <w:noProof/>
        <w:color w:val="000000"/>
        <w:sz w:val="20"/>
        <w:szCs w:val="20"/>
      </w:rPr>
      <w:t>2</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BEE4D" w14:textId="77777777" w:rsidR="00C95161" w:rsidRDefault="00000000">
    <w:pPr>
      <w:widowControl/>
      <w:pBdr>
        <w:top w:val="nil"/>
        <w:left w:val="nil"/>
        <w:bottom w:val="nil"/>
        <w:right w:val="nil"/>
        <w:between w:val="nil"/>
      </w:pBdr>
      <w:tabs>
        <w:tab w:val="center" w:pos="4320"/>
        <w:tab w:val="right" w:pos="8640"/>
      </w:tabs>
      <w:jc w:val="center"/>
      <w:rPr>
        <w:rFonts w:ascii="Cambria" w:eastAsia="Cambria" w:hAnsi="Cambria" w:cs="Cambria"/>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D31BC">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7C5F2" w14:textId="77777777" w:rsidR="00717A6A" w:rsidRDefault="00717A6A">
      <w:pPr>
        <w:spacing w:after="0" w:line="240" w:lineRule="auto"/>
      </w:pPr>
      <w:r>
        <w:separator/>
      </w:r>
    </w:p>
  </w:footnote>
  <w:footnote w:type="continuationSeparator" w:id="0">
    <w:p w14:paraId="53354DE8" w14:textId="77777777" w:rsidR="00717A6A" w:rsidRDefault="00717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86AA" w14:textId="77777777" w:rsidR="00C95161" w:rsidRDefault="00000000">
    <w:pPr>
      <w:widowControl/>
      <w:pBdr>
        <w:top w:val="nil"/>
        <w:left w:val="nil"/>
        <w:bottom w:val="nil"/>
        <w:right w:val="nil"/>
        <w:between w:val="nil"/>
      </w:pBdr>
      <w:spacing w:after="0" w:line="288" w:lineRule="auto"/>
      <w:rPr>
        <w:color w:val="000000"/>
        <w:sz w:val="10"/>
        <w:szCs w:val="10"/>
      </w:rPr>
    </w:pPr>
    <w:r>
      <w:rPr>
        <w:color w:val="000000"/>
      </w:rPr>
      <w:t>Student Services</w:t>
    </w:r>
    <w:r>
      <w:rPr>
        <w:noProof/>
      </w:rPr>
      <w:drawing>
        <wp:anchor distT="0" distB="0" distL="114300" distR="114300" simplePos="0" relativeHeight="251658240" behindDoc="0" locked="0" layoutInCell="1" hidden="0" allowOverlap="1" wp14:anchorId="7FD0ECEE" wp14:editId="0D1E7068">
          <wp:simplePos x="0" y="0"/>
          <wp:positionH relativeFrom="column">
            <wp:posOffset>-283208</wp:posOffset>
          </wp:positionH>
          <wp:positionV relativeFrom="paragraph">
            <wp:posOffset>-669923</wp:posOffset>
          </wp:positionV>
          <wp:extent cx="2160905" cy="554355"/>
          <wp:effectExtent l="0" t="0" r="0" b="0"/>
          <wp:wrapNone/>
          <wp:docPr id="98522366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p w14:paraId="06ACD937" w14:textId="77777777" w:rsidR="00C95161" w:rsidRDefault="00C95161">
    <w:pPr>
      <w:widowControl/>
      <w:pBdr>
        <w:top w:val="nil"/>
        <w:left w:val="nil"/>
        <w:bottom w:val="nil"/>
        <w:right w:val="nil"/>
        <w:between w:val="nil"/>
      </w:pBdr>
      <w:spacing w:after="0" w:line="288" w:lineRule="auto"/>
      <w:rPr>
        <w:color w:val="000000"/>
        <w:sz w:val="10"/>
        <w:szCs w:val="10"/>
      </w:rPr>
    </w:pPr>
  </w:p>
  <w:p w14:paraId="3015C1F6" w14:textId="77777777" w:rsidR="00C95161" w:rsidRDefault="00000000">
    <w:pPr>
      <w:widowControl/>
      <w:pBdr>
        <w:top w:val="nil"/>
        <w:left w:val="nil"/>
        <w:bottom w:val="nil"/>
        <w:right w:val="nil"/>
        <w:between w:val="nil"/>
      </w:pBdr>
      <w:spacing w:after="0" w:line="288" w:lineRule="auto"/>
      <w:rPr>
        <w:b/>
        <w:color w:val="E3574A"/>
      </w:rPr>
    </w:pPr>
    <w:r>
      <w:rPr>
        <w:rFonts w:ascii="EB Garamond" w:eastAsia="EB Garamond" w:hAnsi="EB Garamond" w:cs="EB Garamond"/>
        <w:noProof/>
        <w:color w:val="000000"/>
      </w:rPr>
      <w:drawing>
        <wp:inline distT="0" distB="0" distL="0" distR="0" wp14:anchorId="63CB08B1" wp14:editId="7F195001">
          <wp:extent cx="5727700" cy="1718945"/>
          <wp:effectExtent l="0" t="0" r="0" b="0"/>
          <wp:docPr id="147746085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27700" cy="17189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F0C"/>
    <w:multiLevelType w:val="hybridMultilevel"/>
    <w:tmpl w:val="3C945054"/>
    <w:lvl w:ilvl="0" w:tplc="4002187A">
      <w:start w:val="1"/>
      <w:numFmt w:val="bullet"/>
      <w:lvlText w:val="•"/>
      <w:lvlJc w:val="left"/>
      <w:pPr>
        <w:tabs>
          <w:tab w:val="num" w:pos="720"/>
        </w:tabs>
        <w:ind w:left="720" w:hanging="360"/>
      </w:pPr>
      <w:rPr>
        <w:rFonts w:ascii="Arial" w:hAnsi="Arial" w:hint="default"/>
      </w:rPr>
    </w:lvl>
    <w:lvl w:ilvl="1" w:tplc="58D8C63E" w:tentative="1">
      <w:start w:val="1"/>
      <w:numFmt w:val="bullet"/>
      <w:lvlText w:val="•"/>
      <w:lvlJc w:val="left"/>
      <w:pPr>
        <w:tabs>
          <w:tab w:val="num" w:pos="1440"/>
        </w:tabs>
        <w:ind w:left="1440" w:hanging="360"/>
      </w:pPr>
      <w:rPr>
        <w:rFonts w:ascii="Arial" w:hAnsi="Arial" w:hint="default"/>
      </w:rPr>
    </w:lvl>
    <w:lvl w:ilvl="2" w:tplc="CB12F342" w:tentative="1">
      <w:start w:val="1"/>
      <w:numFmt w:val="bullet"/>
      <w:lvlText w:val="•"/>
      <w:lvlJc w:val="left"/>
      <w:pPr>
        <w:tabs>
          <w:tab w:val="num" w:pos="2160"/>
        </w:tabs>
        <w:ind w:left="2160" w:hanging="360"/>
      </w:pPr>
      <w:rPr>
        <w:rFonts w:ascii="Arial" w:hAnsi="Arial" w:hint="default"/>
      </w:rPr>
    </w:lvl>
    <w:lvl w:ilvl="3" w:tplc="DA9AECD8" w:tentative="1">
      <w:start w:val="1"/>
      <w:numFmt w:val="bullet"/>
      <w:lvlText w:val="•"/>
      <w:lvlJc w:val="left"/>
      <w:pPr>
        <w:tabs>
          <w:tab w:val="num" w:pos="2880"/>
        </w:tabs>
        <w:ind w:left="2880" w:hanging="360"/>
      </w:pPr>
      <w:rPr>
        <w:rFonts w:ascii="Arial" w:hAnsi="Arial" w:hint="default"/>
      </w:rPr>
    </w:lvl>
    <w:lvl w:ilvl="4" w:tplc="B7A84784" w:tentative="1">
      <w:start w:val="1"/>
      <w:numFmt w:val="bullet"/>
      <w:lvlText w:val="•"/>
      <w:lvlJc w:val="left"/>
      <w:pPr>
        <w:tabs>
          <w:tab w:val="num" w:pos="3600"/>
        </w:tabs>
        <w:ind w:left="3600" w:hanging="360"/>
      </w:pPr>
      <w:rPr>
        <w:rFonts w:ascii="Arial" w:hAnsi="Arial" w:hint="default"/>
      </w:rPr>
    </w:lvl>
    <w:lvl w:ilvl="5" w:tplc="27BE02F0" w:tentative="1">
      <w:start w:val="1"/>
      <w:numFmt w:val="bullet"/>
      <w:lvlText w:val="•"/>
      <w:lvlJc w:val="left"/>
      <w:pPr>
        <w:tabs>
          <w:tab w:val="num" w:pos="4320"/>
        </w:tabs>
        <w:ind w:left="4320" w:hanging="360"/>
      </w:pPr>
      <w:rPr>
        <w:rFonts w:ascii="Arial" w:hAnsi="Arial" w:hint="default"/>
      </w:rPr>
    </w:lvl>
    <w:lvl w:ilvl="6" w:tplc="FAF64ACA" w:tentative="1">
      <w:start w:val="1"/>
      <w:numFmt w:val="bullet"/>
      <w:lvlText w:val="•"/>
      <w:lvlJc w:val="left"/>
      <w:pPr>
        <w:tabs>
          <w:tab w:val="num" w:pos="5040"/>
        </w:tabs>
        <w:ind w:left="5040" w:hanging="360"/>
      </w:pPr>
      <w:rPr>
        <w:rFonts w:ascii="Arial" w:hAnsi="Arial" w:hint="default"/>
      </w:rPr>
    </w:lvl>
    <w:lvl w:ilvl="7" w:tplc="8F88B876" w:tentative="1">
      <w:start w:val="1"/>
      <w:numFmt w:val="bullet"/>
      <w:lvlText w:val="•"/>
      <w:lvlJc w:val="left"/>
      <w:pPr>
        <w:tabs>
          <w:tab w:val="num" w:pos="5760"/>
        </w:tabs>
        <w:ind w:left="5760" w:hanging="360"/>
      </w:pPr>
      <w:rPr>
        <w:rFonts w:ascii="Arial" w:hAnsi="Arial" w:hint="default"/>
      </w:rPr>
    </w:lvl>
    <w:lvl w:ilvl="8" w:tplc="37F2BB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626465"/>
    <w:multiLevelType w:val="multilevel"/>
    <w:tmpl w:val="9EF83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DE1974"/>
    <w:multiLevelType w:val="hybridMultilevel"/>
    <w:tmpl w:val="7F1A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7865EE"/>
    <w:multiLevelType w:val="multilevel"/>
    <w:tmpl w:val="4AE6B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431ED6"/>
    <w:multiLevelType w:val="hybridMultilevel"/>
    <w:tmpl w:val="5892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2624836">
    <w:abstractNumId w:val="3"/>
  </w:num>
  <w:num w:numId="2" w16cid:durableId="2118673076">
    <w:abstractNumId w:val="4"/>
  </w:num>
  <w:num w:numId="3" w16cid:durableId="689263156">
    <w:abstractNumId w:val="1"/>
  </w:num>
  <w:num w:numId="4" w16cid:durableId="448595888">
    <w:abstractNumId w:val="2"/>
  </w:num>
  <w:num w:numId="5" w16cid:durableId="403530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luyl5HWANpaNHvvrMarbBU+CBKv4554WMGP+R3q4G0uN21Vmg4CC1nX/l7L64/oB112H383cuYcMGiUNqWQcRA==" w:salt="0FnHJcrt0P+3vg73d1juj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61"/>
    <w:rsid w:val="000007CB"/>
    <w:rsid w:val="00021677"/>
    <w:rsid w:val="000326DB"/>
    <w:rsid w:val="00034DB3"/>
    <w:rsid w:val="00043831"/>
    <w:rsid w:val="00046C33"/>
    <w:rsid w:val="00053038"/>
    <w:rsid w:val="000572BB"/>
    <w:rsid w:val="00075E3E"/>
    <w:rsid w:val="00085654"/>
    <w:rsid w:val="0009253F"/>
    <w:rsid w:val="000A3412"/>
    <w:rsid w:val="000C244E"/>
    <w:rsid w:val="000F6FC7"/>
    <w:rsid w:val="00101F64"/>
    <w:rsid w:val="0017125F"/>
    <w:rsid w:val="00181189"/>
    <w:rsid w:val="001A1A1F"/>
    <w:rsid w:val="001A23C6"/>
    <w:rsid w:val="001A3BE1"/>
    <w:rsid w:val="001C0237"/>
    <w:rsid w:val="001C35FD"/>
    <w:rsid w:val="001E6852"/>
    <w:rsid w:val="001E7A2C"/>
    <w:rsid w:val="001F638B"/>
    <w:rsid w:val="00227FA9"/>
    <w:rsid w:val="00243A63"/>
    <w:rsid w:val="002508CF"/>
    <w:rsid w:val="00271A3A"/>
    <w:rsid w:val="0027279C"/>
    <w:rsid w:val="002B4664"/>
    <w:rsid w:val="002D317E"/>
    <w:rsid w:val="002E0B33"/>
    <w:rsid w:val="002F0667"/>
    <w:rsid w:val="002F62C8"/>
    <w:rsid w:val="00337171"/>
    <w:rsid w:val="00340A41"/>
    <w:rsid w:val="00371FEF"/>
    <w:rsid w:val="003817C3"/>
    <w:rsid w:val="00387FE4"/>
    <w:rsid w:val="003A7C5B"/>
    <w:rsid w:val="003D23FE"/>
    <w:rsid w:val="00402B70"/>
    <w:rsid w:val="00445E8E"/>
    <w:rsid w:val="00446757"/>
    <w:rsid w:val="004528A4"/>
    <w:rsid w:val="00453B85"/>
    <w:rsid w:val="00462DF7"/>
    <w:rsid w:val="004B34B6"/>
    <w:rsid w:val="004F3BBE"/>
    <w:rsid w:val="004F7D7F"/>
    <w:rsid w:val="005034A8"/>
    <w:rsid w:val="00557F74"/>
    <w:rsid w:val="005824D5"/>
    <w:rsid w:val="005A2BD7"/>
    <w:rsid w:val="00610C99"/>
    <w:rsid w:val="00617133"/>
    <w:rsid w:val="006346F8"/>
    <w:rsid w:val="00654642"/>
    <w:rsid w:val="00684EC2"/>
    <w:rsid w:val="006927D8"/>
    <w:rsid w:val="0069597E"/>
    <w:rsid w:val="006D2E33"/>
    <w:rsid w:val="006D50D6"/>
    <w:rsid w:val="00717A6A"/>
    <w:rsid w:val="00725575"/>
    <w:rsid w:val="0077468A"/>
    <w:rsid w:val="007B4672"/>
    <w:rsid w:val="007C6EE9"/>
    <w:rsid w:val="007F3F12"/>
    <w:rsid w:val="00824AE7"/>
    <w:rsid w:val="0083714C"/>
    <w:rsid w:val="00840539"/>
    <w:rsid w:val="00881190"/>
    <w:rsid w:val="00884C16"/>
    <w:rsid w:val="00884D0B"/>
    <w:rsid w:val="008860B3"/>
    <w:rsid w:val="00886259"/>
    <w:rsid w:val="00887072"/>
    <w:rsid w:val="008D0714"/>
    <w:rsid w:val="008D3B68"/>
    <w:rsid w:val="0091225C"/>
    <w:rsid w:val="009218B4"/>
    <w:rsid w:val="009501C9"/>
    <w:rsid w:val="0096271C"/>
    <w:rsid w:val="00967E53"/>
    <w:rsid w:val="00992275"/>
    <w:rsid w:val="00996A16"/>
    <w:rsid w:val="009B4806"/>
    <w:rsid w:val="009D6B5B"/>
    <w:rsid w:val="009F0DC4"/>
    <w:rsid w:val="00A16577"/>
    <w:rsid w:val="00A411F4"/>
    <w:rsid w:val="00A7458A"/>
    <w:rsid w:val="00A90968"/>
    <w:rsid w:val="00A95433"/>
    <w:rsid w:val="00A97300"/>
    <w:rsid w:val="00AA63D6"/>
    <w:rsid w:val="00AD31BC"/>
    <w:rsid w:val="00B04197"/>
    <w:rsid w:val="00B27DC8"/>
    <w:rsid w:val="00B55CDC"/>
    <w:rsid w:val="00B57B40"/>
    <w:rsid w:val="00B871B4"/>
    <w:rsid w:val="00B872C9"/>
    <w:rsid w:val="00B9542F"/>
    <w:rsid w:val="00BB6E96"/>
    <w:rsid w:val="00BC4049"/>
    <w:rsid w:val="00BD65E5"/>
    <w:rsid w:val="00BE6E5F"/>
    <w:rsid w:val="00BF12D0"/>
    <w:rsid w:val="00C14F2B"/>
    <w:rsid w:val="00C550B3"/>
    <w:rsid w:val="00C824A7"/>
    <w:rsid w:val="00C85D1E"/>
    <w:rsid w:val="00C95161"/>
    <w:rsid w:val="00CA4C7A"/>
    <w:rsid w:val="00CA586D"/>
    <w:rsid w:val="00CE1FDD"/>
    <w:rsid w:val="00D118BB"/>
    <w:rsid w:val="00D173F6"/>
    <w:rsid w:val="00D463EA"/>
    <w:rsid w:val="00DC092A"/>
    <w:rsid w:val="00DC12C0"/>
    <w:rsid w:val="00DD40CF"/>
    <w:rsid w:val="00DE23F5"/>
    <w:rsid w:val="00DE5053"/>
    <w:rsid w:val="00DF3B94"/>
    <w:rsid w:val="00DF68A9"/>
    <w:rsid w:val="00E24A9E"/>
    <w:rsid w:val="00E502C4"/>
    <w:rsid w:val="00E84A99"/>
    <w:rsid w:val="00E908D7"/>
    <w:rsid w:val="00EA62D8"/>
    <w:rsid w:val="00EB1F06"/>
    <w:rsid w:val="00EB3BB5"/>
    <w:rsid w:val="00F16EC0"/>
    <w:rsid w:val="00F23406"/>
    <w:rsid w:val="00F761EF"/>
    <w:rsid w:val="00F8163F"/>
    <w:rsid w:val="00FD0508"/>
    <w:rsid w:val="00FE31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33BD"/>
  <w15:docId w15:val="{6476B1C0-3B10-4A6B-970F-634471CB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pPr>
        <w:widowControl w:val="0"/>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line="240" w:lineRule="auto"/>
      <w:outlineLvl w:val="0"/>
    </w:pPr>
    <w:rPr>
      <w:b/>
      <w:color w:val="000000"/>
      <w:sz w:val="32"/>
      <w:szCs w:val="32"/>
    </w:rPr>
  </w:style>
  <w:style w:type="paragraph" w:styleId="Heading2">
    <w:name w:val="heading 2"/>
    <w:basedOn w:val="Normal"/>
    <w:next w:val="Normal"/>
    <w:uiPriority w:val="9"/>
    <w:unhideWhenUsed/>
    <w:qFormat/>
    <w:pPr>
      <w:pBdr>
        <w:top w:val="nil"/>
        <w:left w:val="nil"/>
        <w:bottom w:val="nil"/>
        <w:right w:val="nil"/>
        <w:between w:val="nil"/>
      </w:pBdr>
      <w:spacing w:line="240" w:lineRule="auto"/>
      <w:outlineLvl w:val="1"/>
    </w:pPr>
    <w:rPr>
      <w:b/>
      <w:color w:val="000000"/>
      <w:sz w:val="28"/>
      <w:szCs w:val="28"/>
    </w:rPr>
  </w:style>
  <w:style w:type="paragraph" w:styleId="Heading3">
    <w:name w:val="heading 3"/>
    <w:basedOn w:val="Normal"/>
    <w:next w:val="Normal"/>
    <w:uiPriority w:val="9"/>
    <w:unhideWhenUsed/>
    <w:qFormat/>
    <w:pPr>
      <w:spacing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line="240" w:lineRule="auto"/>
    </w:pPr>
    <w:rPr>
      <w:b/>
      <w:color w:val="000000"/>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E4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4BC"/>
  </w:style>
  <w:style w:type="paragraph" w:styleId="Footer">
    <w:name w:val="footer"/>
    <w:basedOn w:val="Normal"/>
    <w:link w:val="FooterChar"/>
    <w:uiPriority w:val="99"/>
    <w:unhideWhenUsed/>
    <w:rsid w:val="003E4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4BC"/>
  </w:style>
  <w:style w:type="character" w:styleId="Hyperlink">
    <w:name w:val="Hyperlink"/>
    <w:basedOn w:val="DefaultParagraphFont"/>
    <w:uiPriority w:val="99"/>
    <w:unhideWhenUsed/>
    <w:rsid w:val="00B428D7"/>
    <w:rPr>
      <w:color w:val="0000FF" w:themeColor="hyperlink"/>
      <w:u w:val="single"/>
    </w:rPr>
  </w:style>
  <w:style w:type="character" w:styleId="UnresolvedMention">
    <w:name w:val="Unresolved Mention"/>
    <w:basedOn w:val="DefaultParagraphFont"/>
    <w:uiPriority w:val="99"/>
    <w:semiHidden/>
    <w:unhideWhenUsed/>
    <w:rsid w:val="00B428D7"/>
    <w:rPr>
      <w:color w:val="605E5C"/>
      <w:shd w:val="clear" w:color="auto" w:fill="E1DFDD"/>
    </w:rPr>
  </w:style>
  <w:style w:type="paragraph" w:styleId="NoSpacing">
    <w:name w:val="No Spacing"/>
    <w:uiPriority w:val="1"/>
    <w:qFormat/>
    <w:rsid w:val="00B428D7"/>
    <w:pPr>
      <w:spacing w:after="0" w:line="240" w:lineRule="auto"/>
    </w:pPr>
  </w:style>
  <w:style w:type="paragraph" w:customStyle="1" w:styleId="BasicParagraph">
    <w:name w:val="[Basic Paragraph]"/>
    <w:basedOn w:val="Normal"/>
    <w:uiPriority w:val="99"/>
    <w:rsid w:val="00EF43C7"/>
    <w:pPr>
      <w:widowControl/>
      <w:autoSpaceDE w:val="0"/>
      <w:autoSpaceDN w:val="0"/>
      <w:adjustRightInd w:val="0"/>
      <w:spacing w:after="0" w:line="288" w:lineRule="auto"/>
      <w:textAlignment w:val="center"/>
    </w:pPr>
    <w:rPr>
      <w:rFonts w:ascii="MinionPro-Regular" w:hAnsi="MinionPro-Regular" w:cs="MinionPro-Regular"/>
      <w:color w:val="000000"/>
    </w:r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B3BB5"/>
    <w:pPr>
      <w:ind w:left="720"/>
      <w:contextualSpacing/>
    </w:pPr>
  </w:style>
  <w:style w:type="paragraph" w:styleId="NormalWeb">
    <w:name w:val="Normal (Web)"/>
    <w:basedOn w:val="Normal"/>
    <w:uiPriority w:val="99"/>
    <w:semiHidden/>
    <w:unhideWhenUsed/>
    <w:rsid w:val="00AA63D6"/>
    <w:pPr>
      <w:widowControl/>
      <w:spacing w:before="100" w:beforeAutospacing="1" w:after="100" w:afterAutospacing="1" w:line="240" w:lineRule="auto"/>
    </w:pPr>
    <w:rPr>
      <w:rFonts w:ascii="Times New Roman" w:eastAsia="Times New Roman" w:hAnsi="Times New Roman" w:cs="Times New Roman"/>
    </w:rPr>
  </w:style>
  <w:style w:type="character" w:customStyle="1" w:styleId="error--red">
    <w:name w:val="error--red"/>
    <w:basedOn w:val="DefaultParagraphFont"/>
    <w:rsid w:val="00AA63D6"/>
  </w:style>
  <w:style w:type="table" w:styleId="TableGrid">
    <w:name w:val="Table Grid"/>
    <w:basedOn w:val="TableNormal"/>
    <w:uiPriority w:val="39"/>
    <w:rsid w:val="00617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758497">
      <w:bodyDiv w:val="1"/>
      <w:marLeft w:val="0"/>
      <w:marRight w:val="0"/>
      <w:marTop w:val="0"/>
      <w:marBottom w:val="0"/>
      <w:divBdr>
        <w:top w:val="none" w:sz="0" w:space="0" w:color="auto"/>
        <w:left w:val="none" w:sz="0" w:space="0" w:color="auto"/>
        <w:bottom w:val="none" w:sz="0" w:space="0" w:color="auto"/>
        <w:right w:val="none" w:sz="0" w:space="0" w:color="auto"/>
      </w:divBdr>
    </w:div>
    <w:div w:id="847401410">
      <w:bodyDiv w:val="1"/>
      <w:marLeft w:val="0"/>
      <w:marRight w:val="0"/>
      <w:marTop w:val="0"/>
      <w:marBottom w:val="0"/>
      <w:divBdr>
        <w:top w:val="none" w:sz="0" w:space="0" w:color="auto"/>
        <w:left w:val="none" w:sz="0" w:space="0" w:color="auto"/>
        <w:bottom w:val="none" w:sz="0" w:space="0" w:color="auto"/>
        <w:right w:val="none" w:sz="0" w:space="0" w:color="auto"/>
      </w:divBdr>
    </w:div>
    <w:div w:id="866453672">
      <w:bodyDiv w:val="1"/>
      <w:marLeft w:val="0"/>
      <w:marRight w:val="0"/>
      <w:marTop w:val="0"/>
      <w:marBottom w:val="0"/>
      <w:divBdr>
        <w:top w:val="none" w:sz="0" w:space="0" w:color="auto"/>
        <w:left w:val="none" w:sz="0" w:space="0" w:color="auto"/>
        <w:bottom w:val="none" w:sz="0" w:space="0" w:color="auto"/>
        <w:right w:val="none" w:sz="0" w:space="0" w:color="auto"/>
      </w:divBdr>
      <w:divsChild>
        <w:div w:id="1300570881">
          <w:marLeft w:val="1080"/>
          <w:marRight w:val="0"/>
          <w:marTop w:val="0"/>
          <w:marBottom w:val="0"/>
          <w:divBdr>
            <w:top w:val="none" w:sz="0" w:space="0" w:color="auto"/>
            <w:left w:val="none" w:sz="0" w:space="0" w:color="auto"/>
            <w:bottom w:val="none" w:sz="0" w:space="0" w:color="auto"/>
            <w:right w:val="none" w:sz="0" w:space="0" w:color="auto"/>
          </w:divBdr>
        </w:div>
        <w:div w:id="1608736957">
          <w:marLeft w:val="1080"/>
          <w:marRight w:val="0"/>
          <w:marTop w:val="0"/>
          <w:marBottom w:val="0"/>
          <w:divBdr>
            <w:top w:val="none" w:sz="0" w:space="0" w:color="auto"/>
            <w:left w:val="none" w:sz="0" w:space="0" w:color="auto"/>
            <w:bottom w:val="none" w:sz="0" w:space="0" w:color="auto"/>
            <w:right w:val="none" w:sz="0" w:space="0" w:color="auto"/>
          </w:divBdr>
        </w:div>
        <w:div w:id="1196969543">
          <w:marLeft w:val="1080"/>
          <w:marRight w:val="0"/>
          <w:marTop w:val="0"/>
          <w:marBottom w:val="0"/>
          <w:divBdr>
            <w:top w:val="none" w:sz="0" w:space="0" w:color="auto"/>
            <w:left w:val="none" w:sz="0" w:space="0" w:color="auto"/>
            <w:bottom w:val="none" w:sz="0" w:space="0" w:color="auto"/>
            <w:right w:val="none" w:sz="0" w:space="0" w:color="auto"/>
          </w:divBdr>
        </w:div>
        <w:div w:id="1326085279">
          <w:marLeft w:val="1080"/>
          <w:marRight w:val="0"/>
          <w:marTop w:val="0"/>
          <w:marBottom w:val="0"/>
          <w:divBdr>
            <w:top w:val="none" w:sz="0" w:space="0" w:color="auto"/>
            <w:left w:val="none" w:sz="0" w:space="0" w:color="auto"/>
            <w:bottom w:val="none" w:sz="0" w:space="0" w:color="auto"/>
            <w:right w:val="none" w:sz="0" w:space="0" w:color="auto"/>
          </w:divBdr>
        </w:div>
      </w:divsChild>
    </w:div>
    <w:div w:id="190921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hsbsa.nhs.uk/nhs-learning-support-fund-lsf" TargetMode="External"/><Relationship Id="rId13" Type="http://schemas.openxmlformats.org/officeDocument/2006/relationships/hyperlink" Target="http://www.gov.uk/apply-online-for-student-finance" TargetMode="External"/><Relationship Id="rId18" Type="http://schemas.openxmlformats.org/officeDocument/2006/relationships/hyperlink" Target="http://www.nhsbsa.nhs.uk/learning-support-fund/contact-u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urn2us.org.uk/get-support/information-for-your-situation/full-time-students-and-benefits/full-time-students-and-other-benefits" TargetMode="External"/><Relationship Id="rId17" Type="http://schemas.openxmlformats.org/officeDocument/2006/relationships/hyperlink" Target="http://www.londonmet.ac.uk/advi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tudentservices@londonmet.ac.uk" TargetMode="External"/><Relationship Id="rId20" Type="http://schemas.openxmlformats.org/officeDocument/2006/relationships/hyperlink" Target="https://twitter.com/NHSBSA_LS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n.org.uk/Get-Help/Member-support-services/Welfare-Service/Benefits/Students-and-benefits/Universal-Cred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orms.office.com/pages/responsepage.aspx?id=nO4cPfCLdUO1uVwDFdEYfkqmejgbYWBEugEzEie1FjtUNkJCU0kyT09NNVFSTjdEMjI5Q1hHR1VBTSQlQCN0PWcu" TargetMode="External"/><Relationship Id="rId23" Type="http://schemas.openxmlformats.org/officeDocument/2006/relationships/footer" Target="footer2.xml"/><Relationship Id="rId10" Type="http://schemas.openxmlformats.org/officeDocument/2006/relationships/hyperlink" Target="https://www.gov.uk/state-pension-age" TargetMode="External"/><Relationship Id="rId19" Type="http://schemas.openxmlformats.org/officeDocument/2006/relationships/hyperlink" Target="https://faq.nhsbsa.nhs.uk/contact-us/" TargetMode="External"/><Relationship Id="rId4" Type="http://schemas.openxmlformats.org/officeDocument/2006/relationships/settings" Target="settings.xml"/><Relationship Id="rId9" Type="http://schemas.openxmlformats.org/officeDocument/2006/relationships/hyperlink" Target="http://www.gov.uk/student-finance/who-qualifies" TargetMode="External"/><Relationship Id="rId14" Type="http://schemas.openxmlformats.org/officeDocument/2006/relationships/hyperlink" Target="https://services.nhsbsa.nhs.uk/nhslsf/registration/contac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Usu2IlsjFYOIEJyiTrWhtlXCZw==">AMUW2mXl9kbc/JHNUERFALN/tMSid+RmJk8HgNReG/lha0janSr+AAaM7WdurbUWiZ5i4d02Ot3sBoVMAvjUasaBVIlVOVfqmUUfAul6vKpSITJjFiT/EFeY9DTe0jW2wzKNzlHbKz1L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1709</Words>
  <Characters>9745</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Bell</dc:creator>
  <cp:lastModifiedBy>Robert Everett</cp:lastModifiedBy>
  <cp:revision>2</cp:revision>
  <dcterms:created xsi:type="dcterms:W3CDTF">2025-02-06T09:42:00Z</dcterms:created>
  <dcterms:modified xsi:type="dcterms:W3CDTF">2025-02-06T09:42:00Z</dcterms:modified>
</cp:coreProperties>
</file>