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0F0F5" w14:textId="46697CFD" w:rsidR="00875648" w:rsidRDefault="00552A41" w:rsidP="008120C9">
      <w:pPr>
        <w:pStyle w:val="Title"/>
        <w:jc w:val="right"/>
        <w:rPr>
          <w:sz w:val="28"/>
          <w:szCs w:val="28"/>
        </w:rPr>
      </w:pPr>
      <w:r>
        <w:rPr>
          <w:color w:val="E3574A"/>
          <w:sz w:val="10"/>
          <w:szCs w:val="10"/>
        </w:rPr>
        <w:br/>
      </w:r>
      <w:r w:rsidR="008120C9">
        <w:rPr>
          <w:color w:val="00A4DD"/>
          <w:sz w:val="28"/>
          <w:szCs w:val="28"/>
        </w:rPr>
        <w:t>Student Money and Accommodation Advice</w:t>
      </w:r>
    </w:p>
    <w:p w14:paraId="53E0F0F6" w14:textId="77777777" w:rsidR="00875648" w:rsidRDefault="00552A41">
      <w:pPr>
        <w:widowControl/>
        <w:spacing w:after="160" w:line="259" w:lineRule="auto"/>
        <w:rPr>
          <w:sz w:val="36"/>
          <w:szCs w:val="36"/>
        </w:rPr>
      </w:pPr>
      <w:bookmarkStart w:id="0" w:name="_heading=h.gjdgxs" w:colFirst="0" w:colLast="0"/>
      <w:bookmarkEnd w:id="0"/>
      <w:r>
        <w:rPr>
          <w:b/>
          <w:sz w:val="48"/>
          <w:szCs w:val="48"/>
        </w:rPr>
        <w:t xml:space="preserve">MSc Social Work </w:t>
      </w:r>
    </w:p>
    <w:p w14:paraId="53E0F0F7" w14:textId="441EEA49" w:rsidR="00875648" w:rsidRPr="00457975" w:rsidRDefault="00552A41" w:rsidP="00457975">
      <w:pPr>
        <w:widowControl/>
        <w:spacing w:after="0" w:line="276" w:lineRule="auto"/>
        <w:rPr>
          <w:b/>
          <w:sz w:val="28"/>
          <w:szCs w:val="28"/>
        </w:rPr>
      </w:pPr>
      <w:r>
        <w:t>This information sheet supplements the information you should also obtain from the NHS Business Services Authority (NHSBSA), which is the body administering Social Work bursaries on behalf of the Department of Health</w:t>
      </w:r>
      <w:r w:rsidR="003E5F29">
        <w:t xml:space="preserve"> and Social Care</w:t>
      </w:r>
      <w:r>
        <w:t xml:space="preserve">: </w:t>
      </w:r>
      <w:hyperlink r:id="rId7">
        <w:r w:rsidR="00875648">
          <w:rPr>
            <w:color w:val="0000FF"/>
            <w:u w:val="single"/>
          </w:rPr>
          <w:t>www.nhsbsa.nhs.uk/social-work-students</w:t>
        </w:r>
      </w:hyperlink>
      <w:r>
        <w:t xml:space="preserve"> </w:t>
      </w:r>
      <w:r w:rsidR="000D3519">
        <w:t xml:space="preserve">You can access ‘Your guide to the social work bursary 24/25’ </w:t>
      </w:r>
      <w:r w:rsidR="000D3519">
        <w:br/>
      </w:r>
    </w:p>
    <w:p w14:paraId="53E0F0F8" w14:textId="46E4212E" w:rsidR="00875648" w:rsidRDefault="00552A41">
      <w:pPr>
        <w:widowControl/>
        <w:spacing w:after="160" w:line="259" w:lineRule="auto"/>
      </w:pPr>
      <w:r>
        <w:t xml:space="preserve">From the beginning of the academic year </w:t>
      </w:r>
      <w:r w:rsidR="00E7665A">
        <w:t xml:space="preserve">2024 </w:t>
      </w:r>
      <w:r>
        <w:t xml:space="preserve">the number of bursaries available will be restricted – postgraduate bursaries will be limited to 1,500 nationally for the </w:t>
      </w:r>
      <w:r w:rsidR="00E7665A">
        <w:t xml:space="preserve">2024 </w:t>
      </w:r>
      <w:r>
        <w:t xml:space="preserve">academic year. </w:t>
      </w:r>
    </w:p>
    <w:p w14:paraId="5B933D43" w14:textId="125934C7" w:rsidR="00700034" w:rsidRDefault="00552A41" w:rsidP="00052CB9">
      <w:pPr>
        <w:widowControl/>
        <w:spacing w:after="160" w:line="259" w:lineRule="auto"/>
      </w:pPr>
      <w:r>
        <w:t xml:space="preserve">The University will decide who receives a Social Work Bursary. The Department of Health has issued the criteria to each university explaining how the capping system will work. If you require further information regarding the figures and methodology that your Higher Education Provider (HEP) has used, please contact the School </w:t>
      </w:r>
      <w:r w:rsidR="009D2186">
        <w:t xml:space="preserve">of Social Sciences and Professions </w:t>
      </w:r>
      <w:r>
        <w:t xml:space="preserve">directly </w:t>
      </w:r>
      <w:r w:rsidR="006E155D">
        <w:t xml:space="preserve"> via </w:t>
      </w:r>
      <w:proofErr w:type="spellStart"/>
      <w:r w:rsidR="006E155D">
        <w:t>Freshservice</w:t>
      </w:r>
      <w:proofErr w:type="spellEnd"/>
      <w:r w:rsidR="00052CB9">
        <w:t xml:space="preserve"> portal</w:t>
      </w:r>
      <w:r w:rsidR="00666360">
        <w:t xml:space="preserve"> </w:t>
      </w:r>
      <w:r w:rsidR="00052CB9" w:rsidRPr="00052CB9">
        <w:t>Location: BEL1-00 (1st floor, Green Zone, Holloway campus</w:t>
      </w:r>
      <w:r w:rsidR="00052CB9">
        <w:t xml:space="preserve">, opening times 9.30am-4pm. </w:t>
      </w:r>
    </w:p>
    <w:p w14:paraId="53E0F0F9" w14:textId="58A56151" w:rsidR="00875648" w:rsidRDefault="006E155D" w:rsidP="00666360">
      <w:pPr>
        <w:widowControl/>
        <w:spacing w:after="160" w:line="259" w:lineRule="auto"/>
      </w:pPr>
      <w:r>
        <w:t xml:space="preserve">You can also email </w:t>
      </w:r>
      <w:hyperlink r:id="rId8" w:history="1">
        <w:r w:rsidRPr="00D00421">
          <w:rPr>
            <w:rStyle w:val="Hyperlink"/>
          </w:rPr>
          <w:t>social-work@londonmet.ac.uk</w:t>
        </w:r>
      </w:hyperlink>
      <w:r>
        <w:t xml:space="preserve"> </w:t>
      </w:r>
    </w:p>
    <w:p w14:paraId="53E0F0FA" w14:textId="0FDA0A81" w:rsidR="00875648" w:rsidRDefault="00552A41" w:rsidP="00457975">
      <w:pPr>
        <w:widowControl/>
        <w:spacing w:after="0" w:line="276" w:lineRule="auto"/>
      </w:pPr>
      <w:r>
        <w:t>London Metropolitan University will agree a shortlist of students within their allocated number of places and then notify Social Work Bursaries of this list of students. Only if you are on the list from your HEP and providing you satisfy the residency and other eligibility criteria will you be assessed for a Social Work Bursary.</w:t>
      </w:r>
      <w:r w:rsidR="000D265F">
        <w:t xml:space="preserve"> </w:t>
      </w:r>
      <w:r w:rsidR="00744157">
        <w:t xml:space="preserve">It is not possible to appeal to NHSBSA if you have not been selected by the university as they do not make the decision.  </w:t>
      </w:r>
      <w:r w:rsidR="000D265F">
        <w:t xml:space="preserve">For 2024/25 academic year, decisions were made around early September. </w:t>
      </w:r>
    </w:p>
    <w:p w14:paraId="53E0F0FB" w14:textId="77777777" w:rsidR="00875648" w:rsidRDefault="00552A41">
      <w:pPr>
        <w:widowControl/>
        <w:spacing w:after="160" w:line="259" w:lineRule="auto"/>
      </w:pPr>
      <w:r>
        <w:t xml:space="preserve">If you have not been allocated one of London Met’s bursary places then you will not be eligible to receive the Social Work Bursary. In such a case, the only funding you may be eligible to receive from the NHSBSA will be the fixed contribution towards </w:t>
      </w:r>
      <w:r>
        <w:lastRenderedPageBreak/>
        <w:t xml:space="preserve">your placement travel expenses through the Placement Training Allowance (PTA). If you satisfy the residency and other eligibility criteria, the PTA will be available to you. </w:t>
      </w:r>
    </w:p>
    <w:p w14:paraId="53E0F0FC" w14:textId="77777777" w:rsidR="00875648" w:rsidRDefault="00552A41">
      <w:pPr>
        <w:widowControl/>
        <w:spacing w:after="160" w:line="259" w:lineRule="auto"/>
        <w:rPr>
          <w:b/>
          <w:sz w:val="28"/>
          <w:szCs w:val="28"/>
        </w:rPr>
      </w:pPr>
      <w:r>
        <w:rPr>
          <w:b/>
          <w:sz w:val="28"/>
          <w:szCs w:val="28"/>
        </w:rPr>
        <w:t xml:space="preserve">Funding sources and eligibility for funding </w:t>
      </w:r>
    </w:p>
    <w:p w14:paraId="53E0F0FD" w14:textId="4CF153F1" w:rsidR="00875648" w:rsidRDefault="00552A41">
      <w:pPr>
        <w:widowControl/>
        <w:spacing w:after="160" w:line="259" w:lineRule="auto"/>
      </w:pPr>
      <w:r>
        <w:t xml:space="preserve">You must meet both residency and other eligibility criteria in order to receive a bursary. </w:t>
      </w:r>
      <w:r w:rsidR="00533E1B">
        <w:t xml:space="preserve">When applying you will be asked to </w:t>
      </w:r>
      <w:r w:rsidR="00F56866">
        <w:t xml:space="preserve">provide evidence to confirm your identity and residency. </w:t>
      </w:r>
      <w:r>
        <w:t xml:space="preserve">You should check that you meet the criteria by referring to the NHSBSA website </w:t>
      </w:r>
      <w:r w:rsidR="000443D4">
        <w:t xml:space="preserve">– </w:t>
      </w:r>
      <w:hyperlink r:id="rId9" w:history="1">
        <w:r w:rsidR="000443D4" w:rsidRPr="000443D4">
          <w:rPr>
            <w:rStyle w:val="Hyperlink"/>
          </w:rPr>
          <w:t>www.nhsbsa.nhs.uk/social-work-students</w:t>
        </w:r>
      </w:hyperlink>
      <w:r w:rsidR="000443D4">
        <w:t xml:space="preserve"> – </w:t>
      </w:r>
      <w:r>
        <w:t xml:space="preserve">where you will find detailed eligibility guidance in the Social Work Bursaries </w:t>
      </w:r>
      <w:r w:rsidR="0064379D">
        <w:t>202</w:t>
      </w:r>
      <w:r w:rsidR="009C3E5D">
        <w:t>4-2025</w:t>
      </w:r>
      <w:r>
        <w:t xml:space="preserve"> booklet. </w:t>
      </w:r>
    </w:p>
    <w:p w14:paraId="53E0F0FE" w14:textId="77777777" w:rsidR="00875648" w:rsidRDefault="00552A41">
      <w:pPr>
        <w:widowControl/>
        <w:spacing w:after="160" w:line="259" w:lineRule="auto"/>
      </w:pPr>
      <w:r>
        <w:t>(Please note that the NHSBSA does not have responsibility for the funding of students from Scotland, Wales or Northern Ireland. Contact details for the social care organisations for Scotland, Wales and Northern Ireland can be obtained from the NHSBSA website).</w:t>
      </w:r>
    </w:p>
    <w:p w14:paraId="53E0F0FF" w14:textId="77777777" w:rsidR="00875648" w:rsidRDefault="00552A41">
      <w:pPr>
        <w:widowControl/>
        <w:spacing w:after="160" w:line="259" w:lineRule="auto"/>
      </w:pPr>
      <w:r>
        <w:t xml:space="preserve">You must not already be a registered social worker and your course must lead to your first registration in that profession. </w:t>
      </w:r>
    </w:p>
    <w:p w14:paraId="53E0F100" w14:textId="77777777" w:rsidR="00875648" w:rsidRDefault="00552A41">
      <w:pPr>
        <w:widowControl/>
        <w:spacing w:after="160" w:line="259" w:lineRule="auto"/>
      </w:pPr>
      <w:r>
        <w:t>The bursary package for postgraduate students consists of both non-income-assessed and income-assessed elements. The bursary is a grant rather than a loan and therefore does not need to be repaid.</w:t>
      </w:r>
    </w:p>
    <w:p w14:paraId="53E0F101" w14:textId="77777777" w:rsidR="00875648" w:rsidRDefault="00552A41">
      <w:pPr>
        <w:widowControl/>
        <w:spacing w:after="160" w:line="259" w:lineRule="auto"/>
      </w:pPr>
      <w:r>
        <w:t xml:space="preserve">If your placement provider also contributes toward your travel costs, this will not affect your bursary entitlement. </w:t>
      </w:r>
    </w:p>
    <w:p w14:paraId="53E0F102" w14:textId="77777777" w:rsidR="00875648" w:rsidRDefault="00552A41">
      <w:pPr>
        <w:pStyle w:val="Heading2"/>
      </w:pPr>
      <w:r>
        <w:t xml:space="preserve">Non-income-assessed support </w:t>
      </w:r>
    </w:p>
    <w:p w14:paraId="53E0F103" w14:textId="77777777" w:rsidR="00875648" w:rsidRDefault="00552A41">
      <w:pPr>
        <w:widowControl/>
        <w:spacing w:after="160" w:line="259" w:lineRule="auto"/>
      </w:pPr>
      <w:r>
        <w:t>If you meet the eligibility criteria for a bursary you are automatically entitled to the non-income-assessed elements (a basic grant, tuition fee assistance and allowances for those with a disability).</w:t>
      </w:r>
    </w:p>
    <w:p w14:paraId="53E0F104" w14:textId="77777777" w:rsidR="00875648" w:rsidRDefault="00552A41">
      <w:pPr>
        <w:pStyle w:val="Heading3"/>
      </w:pPr>
      <w:r>
        <w:t xml:space="preserve">Basic grant </w:t>
      </w:r>
    </w:p>
    <w:p w14:paraId="53E0F105" w14:textId="77777777" w:rsidR="00875648" w:rsidRDefault="00552A41">
      <w:pPr>
        <w:widowControl/>
        <w:spacing w:after="160" w:line="259" w:lineRule="auto"/>
      </w:pPr>
      <w:r>
        <w:t xml:space="preserve">Full-time students are eligible for a basic grant of up to £3,762.50 for a 52-week period. This includes a fixed contribution of £862.50 for placement travel. However, as this contribution is not paid separately from the basic grant, you are free to use the money in a manner that best suits your circumstances. </w:t>
      </w:r>
    </w:p>
    <w:p w14:paraId="53E0F106" w14:textId="77777777" w:rsidR="00875648" w:rsidRDefault="00552A41">
      <w:pPr>
        <w:pStyle w:val="Heading3"/>
      </w:pPr>
      <w:r>
        <w:t xml:space="preserve">Tuition fee assistance </w:t>
      </w:r>
    </w:p>
    <w:p w14:paraId="53E0F107" w14:textId="612E1133" w:rsidR="00875648" w:rsidRDefault="00552A41">
      <w:pPr>
        <w:widowControl/>
        <w:spacing w:after="160" w:line="259" w:lineRule="auto"/>
      </w:pPr>
      <w:r>
        <w:t>The NHSBSA can pay a maximum of £4,052 for tuition fees for full-time students and £2,026 for part-time students. Students are liable for the remainder of the fee, and you will normally be expected to pay at least a ninth of that fee at or prior to enrolment.</w:t>
      </w:r>
    </w:p>
    <w:p w14:paraId="53E0F108" w14:textId="54DCF03C" w:rsidR="00875648" w:rsidRDefault="00552A41">
      <w:pPr>
        <w:widowControl/>
        <w:spacing w:after="160" w:line="259" w:lineRule="auto"/>
      </w:pPr>
      <w:r>
        <w:rPr>
          <w:b/>
        </w:rPr>
        <w:t>Please note</w:t>
      </w:r>
      <w:r>
        <w:t xml:space="preserve">: you are responsible for the payment of the balance of this fee and cannot receive any fee support through the </w:t>
      </w:r>
      <w:r w:rsidR="008847B8">
        <w:t>U</w:t>
      </w:r>
      <w:r>
        <w:t>niversity.</w:t>
      </w:r>
    </w:p>
    <w:p w14:paraId="53E0F109" w14:textId="7FAD70A1" w:rsidR="00875648" w:rsidRDefault="00552A41">
      <w:pPr>
        <w:widowControl/>
        <w:spacing w:after="160" w:line="259" w:lineRule="auto"/>
      </w:pPr>
      <w:r>
        <w:t xml:space="preserve">The NHSBSA will pay the tuition fees directly to London Metropolitan after 1 December </w:t>
      </w:r>
      <w:r w:rsidR="009C3E5D">
        <w:t>2024</w:t>
      </w:r>
      <w:r>
        <w:t>. If you withdraw from your course before this time, the NHSBSA will not accept responsibility for your fees and you will be required to self</w:t>
      </w:r>
      <w:r w:rsidR="008847B8">
        <w:t>-</w:t>
      </w:r>
      <w:r>
        <w:t xml:space="preserve">fund. </w:t>
      </w:r>
    </w:p>
    <w:p w14:paraId="53E0F10A" w14:textId="77777777" w:rsidR="00875648" w:rsidRDefault="00552A41">
      <w:pPr>
        <w:pStyle w:val="Heading3"/>
      </w:pPr>
      <w:r>
        <w:lastRenderedPageBreak/>
        <w:t xml:space="preserve">Disabled Students’ Allowance </w:t>
      </w:r>
    </w:p>
    <w:p w14:paraId="53E0F10B" w14:textId="4CDABAAB" w:rsidR="00875648" w:rsidRDefault="00B35380">
      <w:pPr>
        <w:widowControl/>
        <w:spacing w:after="160" w:line="259" w:lineRule="auto"/>
      </w:pPr>
      <w:r>
        <w:t xml:space="preserve">If you have been </w:t>
      </w:r>
      <w:r w:rsidR="00ED6C2D">
        <w:t xml:space="preserve">nominated for a capped place, </w:t>
      </w:r>
      <w:r w:rsidR="00552A41">
        <w:t xml:space="preserve">Students with a disability can also apply for a Disabled Students’ Allowance (DSA) from the NHSBSA. </w:t>
      </w:r>
      <w:r w:rsidR="007C7DF9">
        <w:t xml:space="preserve">The </w:t>
      </w:r>
      <w:r w:rsidR="00B955D7">
        <w:t xml:space="preserve">NHSBSA website for information on the needs assessment report and </w:t>
      </w:r>
      <w:r w:rsidR="002A1B37">
        <w:t xml:space="preserve">support that can be provided for specialist equipment, non-medical helper allowance and travel. </w:t>
      </w:r>
    </w:p>
    <w:p w14:paraId="53E0F10C" w14:textId="77777777" w:rsidR="00875648" w:rsidRDefault="00552A41">
      <w:pPr>
        <w:widowControl/>
        <w:spacing w:after="160" w:line="259" w:lineRule="auto"/>
        <w:rPr>
          <w:b/>
          <w:sz w:val="28"/>
          <w:szCs w:val="28"/>
        </w:rPr>
      </w:pPr>
      <w:r>
        <w:rPr>
          <w:b/>
          <w:sz w:val="28"/>
          <w:szCs w:val="28"/>
        </w:rPr>
        <w:t xml:space="preserve">Income-assessed assistance </w:t>
      </w:r>
    </w:p>
    <w:p w14:paraId="0892CB23" w14:textId="3BC6CFDE" w:rsidR="008847B8" w:rsidRDefault="00552A41" w:rsidP="00457975">
      <w:pPr>
        <w:widowControl/>
        <w:spacing w:after="160" w:line="259" w:lineRule="auto"/>
      </w:pPr>
      <w:r>
        <w:t xml:space="preserve">The income-assessed element of the bursary consists of a Maintenance Grant and allowances for dependants: </w:t>
      </w:r>
    </w:p>
    <w:p w14:paraId="53E0F10E" w14:textId="6E5D33A2" w:rsidR="00875648" w:rsidRDefault="00552A41">
      <w:pPr>
        <w:pStyle w:val="Heading3"/>
      </w:pPr>
      <w:r>
        <w:t xml:space="preserve">Maintenance Grant </w:t>
      </w:r>
    </w:p>
    <w:p w14:paraId="53E0F10F" w14:textId="7237CBC0" w:rsidR="00875648" w:rsidRDefault="00552A41">
      <w:pPr>
        <w:widowControl/>
        <w:spacing w:after="160" w:line="259" w:lineRule="auto"/>
      </w:pPr>
      <w:r>
        <w:t>Full-time students may be entitled to a Maintenance Grant of up to £4,201 for a 52- week period. To calculate how much you are entitled to, the NHSBSA will look at your personal net unearned income (income that you have not earned by working eg dividends from shares, interest on savings and income from land or property) during the current academic year.</w:t>
      </w:r>
    </w:p>
    <w:p w14:paraId="53E0F110" w14:textId="2952A538" w:rsidR="00875648" w:rsidRDefault="00552A41">
      <w:pPr>
        <w:widowControl/>
        <w:spacing w:after="160" w:line="259" w:lineRule="auto"/>
      </w:pPr>
      <w:r>
        <w:t xml:space="preserve">If applicable, your partner’s residual income (the gross income from all sources less specific allowances such as pension contributions) from the </w:t>
      </w:r>
      <w:r w:rsidR="009C3E5D">
        <w:t>202</w:t>
      </w:r>
      <w:r w:rsidR="00A26F74">
        <w:t>3</w:t>
      </w:r>
      <w:r w:rsidR="00B417CB">
        <w:t>/2</w:t>
      </w:r>
      <w:r w:rsidR="00A26F74">
        <w:t>4</w:t>
      </w:r>
      <w:r>
        <w:t xml:space="preserve"> tax year. When calculating your entitlement, they may also take into consideration other dependants in your family. </w:t>
      </w:r>
    </w:p>
    <w:p w14:paraId="53E0F111" w14:textId="77777777" w:rsidR="00875648" w:rsidRDefault="00552A41">
      <w:pPr>
        <w:pStyle w:val="Heading3"/>
      </w:pPr>
      <w:r>
        <w:t xml:space="preserve">Allowances for dependants </w:t>
      </w:r>
    </w:p>
    <w:p w14:paraId="53E0F112" w14:textId="77777777" w:rsidR="00875648" w:rsidRDefault="00552A41">
      <w:pPr>
        <w:widowControl/>
        <w:spacing w:after="160" w:line="259" w:lineRule="auto"/>
      </w:pPr>
      <w:r>
        <w:t xml:space="preserve">These consist of a Childcare Allowance, Adult Dependants’ Allowance and Parents’ Learning Allowance. As all three allowances are income-assessed, you do not automatically qualify for them just because you have dependants. </w:t>
      </w:r>
    </w:p>
    <w:p w14:paraId="53E0F113" w14:textId="77777777" w:rsidR="00875648" w:rsidRDefault="00552A41">
      <w:pPr>
        <w:pStyle w:val="Heading3"/>
      </w:pPr>
      <w:r>
        <w:t xml:space="preserve">Childcare Allowance </w:t>
      </w:r>
    </w:p>
    <w:p w14:paraId="53E0F114" w14:textId="050C36DE" w:rsidR="00875648" w:rsidRDefault="00552A41">
      <w:pPr>
        <w:widowControl/>
        <w:spacing w:after="160" w:line="259" w:lineRule="auto"/>
      </w:pPr>
      <w:r>
        <w:t xml:space="preserve">If you are eligible, the NHSBSA will pay up to </w:t>
      </w:r>
      <w:r w:rsidR="00B417CB">
        <w:t xml:space="preserve">a maximum of </w:t>
      </w:r>
      <w:r>
        <w:t xml:space="preserve">85% of your registered or approved childcare costs – up to a certain limit. If you have one child in childcare, they will pay up to </w:t>
      </w:r>
      <w:r w:rsidR="003B1FDA">
        <w:t>155.24</w:t>
      </w:r>
      <w:r w:rsidR="00A975CD">
        <w:t xml:space="preserve"> </w:t>
      </w:r>
      <w:r>
        <w:t xml:space="preserve">per week for a 52-week period (or until the end of the course). If you have two or more children in childcare, they will pay up to </w:t>
      </w:r>
      <w:r w:rsidR="00A975CD">
        <w:t>£</w:t>
      </w:r>
      <w:r w:rsidR="003B1FDA">
        <w:t>266.15</w:t>
      </w:r>
      <w:r>
        <w:t xml:space="preserve"> per week.</w:t>
      </w:r>
    </w:p>
    <w:p w14:paraId="53E0F115" w14:textId="6002CD01" w:rsidR="00875648" w:rsidRDefault="00552A41">
      <w:pPr>
        <w:widowControl/>
        <w:spacing w:after="160" w:line="259" w:lineRule="auto"/>
      </w:pPr>
      <w:r>
        <w:t xml:space="preserve">You will not be entitled to the Social Work Bursary Childcare Allowance if you are in receipt of the childcare elements of Working Tax or Universal Credit or receive tax free childcare. </w:t>
      </w:r>
      <w:r w:rsidR="000713CD">
        <w:t>Your child needs to be under 15</w:t>
      </w:r>
      <w:r w:rsidR="00D86D85">
        <w:t xml:space="preserve"> or aged under 17 for a child with special educational needs. </w:t>
      </w:r>
      <w:r>
        <w:t>Your provider needs to</w:t>
      </w:r>
      <w:r w:rsidR="00B659E6">
        <w:t xml:space="preserve"> be</w:t>
      </w:r>
      <w:r>
        <w:t xml:space="preserve"> registered with Ofsted or its equivalent where applicable. </w:t>
      </w:r>
      <w:r w:rsidR="003B1FDA">
        <w:t xml:space="preserve">When you first apply you will be asked to provide an estimate </w:t>
      </w:r>
      <w:r w:rsidR="003D4EC9">
        <w:t xml:space="preserve">of your expected costs. NHSBSA will contact your childcare provider at the end of each term to confirm </w:t>
      </w:r>
      <w:r w:rsidR="005C5410">
        <w:t xml:space="preserve">costs and your entitlement will be reassessed. </w:t>
      </w:r>
    </w:p>
    <w:p w14:paraId="53E0F116" w14:textId="77777777" w:rsidR="00875648" w:rsidRDefault="00552A41">
      <w:pPr>
        <w:pStyle w:val="Heading3"/>
      </w:pPr>
      <w:r>
        <w:t xml:space="preserve">Adult Dependants’ Allowance </w:t>
      </w:r>
    </w:p>
    <w:p w14:paraId="53E0F117" w14:textId="2BE5020C" w:rsidR="00875648" w:rsidRDefault="00552A41">
      <w:pPr>
        <w:widowControl/>
        <w:spacing w:after="160" w:line="259" w:lineRule="auto"/>
      </w:pPr>
      <w:r>
        <w:t xml:space="preserve">If you have an adult who is wholly or mainly financially dependent on you, you may be eligible for up to </w:t>
      </w:r>
      <w:r w:rsidR="004B039D">
        <w:t xml:space="preserve">a maximum of </w:t>
      </w:r>
      <w:r>
        <w:t xml:space="preserve">£2,757 for a 52-week period. You may only claim </w:t>
      </w:r>
      <w:r>
        <w:lastRenderedPageBreak/>
        <w:t xml:space="preserve">for one adult dependent. </w:t>
      </w:r>
      <w:r w:rsidR="009202F8">
        <w:t xml:space="preserve">The allowance is assessed using your adult dependent’s income. </w:t>
      </w:r>
    </w:p>
    <w:p w14:paraId="53E0F118" w14:textId="77777777" w:rsidR="00875648" w:rsidRDefault="00552A41">
      <w:pPr>
        <w:pStyle w:val="Heading3"/>
      </w:pPr>
      <w:r>
        <w:t xml:space="preserve">Parents’ Learning Allowance </w:t>
      </w:r>
    </w:p>
    <w:p w14:paraId="53E0F119" w14:textId="40A1A389" w:rsidR="00875648" w:rsidRDefault="00552A41">
      <w:pPr>
        <w:widowControl/>
        <w:spacing w:after="160" w:line="259" w:lineRule="auto"/>
      </w:pPr>
      <w:r>
        <w:t xml:space="preserve">If you have a child / children, you may be entitled to up to £1,573 for a 52-week period. This normally includes children </w:t>
      </w:r>
      <w:r w:rsidR="00C56427">
        <w:t>under 19</w:t>
      </w:r>
      <w:r>
        <w:t xml:space="preserve"> in full-time education but does not include children in Higher Education.</w:t>
      </w:r>
    </w:p>
    <w:p w14:paraId="53E0F11A" w14:textId="77777777" w:rsidR="00875648" w:rsidRDefault="00552A41">
      <w:pPr>
        <w:widowControl/>
        <w:spacing w:after="160" w:line="259" w:lineRule="auto"/>
        <w:rPr>
          <w:b/>
          <w:sz w:val="28"/>
          <w:szCs w:val="28"/>
        </w:rPr>
      </w:pPr>
      <w:r>
        <w:rPr>
          <w:b/>
          <w:sz w:val="28"/>
          <w:szCs w:val="28"/>
        </w:rPr>
        <w:t xml:space="preserve">How to apply </w:t>
      </w:r>
    </w:p>
    <w:p w14:paraId="53E0F11B" w14:textId="140BA427" w:rsidR="00875648" w:rsidRDefault="00552A41">
      <w:pPr>
        <w:widowControl/>
        <w:spacing w:after="160" w:line="259" w:lineRule="auto"/>
      </w:pPr>
      <w:r>
        <w:t xml:space="preserve">To apply for the bursary, </w:t>
      </w:r>
      <w:r w:rsidR="0079652B">
        <w:t xml:space="preserve">you will need to create </w:t>
      </w:r>
      <w:r w:rsidR="00780C11">
        <w:t xml:space="preserve">an account on the </w:t>
      </w:r>
      <w:proofErr w:type="spellStart"/>
      <w:r w:rsidR="00780C11">
        <w:t>Myfunding</w:t>
      </w:r>
      <w:proofErr w:type="spellEnd"/>
      <w:r w:rsidR="00780C11">
        <w:t xml:space="preserve"> system, where you can access the </w:t>
      </w:r>
      <w:r w:rsidR="005265D9">
        <w:t>application form</w:t>
      </w:r>
      <w:r w:rsidR="00A91E5B">
        <w:t xml:space="preserve">. You should still </w:t>
      </w:r>
      <w:r w:rsidR="00EE3003">
        <w:t>make an application even if you have not been nominated for a capped place, or you don’t know yet if you have been nominated, as you may be entitled to Placement Travel Allowance</w:t>
      </w:r>
      <w:r>
        <w:t xml:space="preserve">: </w:t>
      </w:r>
      <w:hyperlink r:id="rId10">
        <w:r w:rsidR="00875648">
          <w:rPr>
            <w:color w:val="0000FF"/>
            <w:u w:val="single"/>
          </w:rPr>
          <w:t>www.nhsbsa.nhs.uk/social-work-students</w:t>
        </w:r>
      </w:hyperlink>
      <w:r>
        <w:t xml:space="preserve">  </w:t>
      </w:r>
    </w:p>
    <w:p w14:paraId="53E0F11C" w14:textId="77777777" w:rsidR="00875648" w:rsidRDefault="00552A41">
      <w:pPr>
        <w:widowControl/>
        <w:spacing w:after="160" w:line="259" w:lineRule="auto"/>
      </w:pPr>
      <w:r>
        <w:t xml:space="preserve">You must submit a new application each year. If you do not reapply each year, your bursary payments will not continue. </w:t>
      </w:r>
    </w:p>
    <w:p w14:paraId="53E0F11D" w14:textId="53B70D04" w:rsidR="00875648" w:rsidRDefault="00552A41">
      <w:pPr>
        <w:widowControl/>
        <w:spacing w:after="160" w:line="259" w:lineRule="auto"/>
      </w:pPr>
      <w:r>
        <w:t xml:space="preserve">If you start your course/academic year in September / October </w:t>
      </w:r>
      <w:r w:rsidR="005C5410">
        <w:t xml:space="preserve">2024 </w:t>
      </w:r>
      <w:r>
        <w:t xml:space="preserve">you must apply by 31 October </w:t>
      </w:r>
      <w:r w:rsidR="005C5410">
        <w:t>2024</w:t>
      </w:r>
      <w:r>
        <w:t xml:space="preserve">. You should endeavour to get your application in early to avoid delays in payment. </w:t>
      </w:r>
    </w:p>
    <w:p w14:paraId="53E0F11E" w14:textId="77777777" w:rsidR="00875648" w:rsidRDefault="00552A41">
      <w:pPr>
        <w:widowControl/>
        <w:spacing w:after="160" w:line="259" w:lineRule="auto"/>
      </w:pPr>
      <w:r>
        <w:t xml:space="preserve">It is advisable to keep a copy of your application form and any documentation you send for your own records. </w:t>
      </w:r>
    </w:p>
    <w:p w14:paraId="53E0F11F" w14:textId="77777777" w:rsidR="00875648" w:rsidRDefault="00552A41">
      <w:pPr>
        <w:widowControl/>
        <w:spacing w:after="160" w:line="259" w:lineRule="auto"/>
      </w:pPr>
      <w:r>
        <w:t xml:space="preserve">The NHSBSA will send you a letter telling you if you are entitled to a bursary and the amount you are entitled to. They will normally deal with your application within 20 working days of receiving your application form. </w:t>
      </w:r>
    </w:p>
    <w:p w14:paraId="53E0F120" w14:textId="307B4745" w:rsidR="00875648" w:rsidRDefault="00552A41">
      <w:pPr>
        <w:widowControl/>
        <w:spacing w:after="160" w:line="259" w:lineRule="auto"/>
      </w:pPr>
      <w:r>
        <w:t>The bursary is paid to the student in three instalments, usually in September, January and April. All payments will be made by BACS (Banks Automated Clearing System)</w:t>
      </w:r>
      <w:r w:rsidR="001E7787">
        <w:t xml:space="preserve">once </w:t>
      </w:r>
      <w:r w:rsidR="00272291">
        <w:t>NHSBSA have received confirmation from the university that you are attending and have been allocated a capped pla</w:t>
      </w:r>
      <w:r w:rsidR="006B46AB">
        <w:t>ce</w:t>
      </w:r>
    </w:p>
    <w:p w14:paraId="53E0F121" w14:textId="77777777" w:rsidR="00875648" w:rsidRDefault="00552A41">
      <w:pPr>
        <w:widowControl/>
        <w:spacing w:after="160" w:line="259" w:lineRule="auto"/>
      </w:pPr>
      <w:r>
        <w:t xml:space="preserve">As mentioned before, NHS pays the tuition fee assistance directly to the University and the student pays the balance of fees. </w:t>
      </w:r>
    </w:p>
    <w:p w14:paraId="53E0F122" w14:textId="77777777" w:rsidR="00875648" w:rsidRDefault="00552A41">
      <w:pPr>
        <w:widowControl/>
        <w:spacing w:after="160" w:line="259" w:lineRule="auto"/>
      </w:pPr>
      <w:r>
        <w:t xml:space="preserve">If you wish to apply for the Disabled Students’ Allowance and / or the Childcare Allowance you should download a separate application pack from </w:t>
      </w:r>
      <w:hyperlink r:id="rId11">
        <w:r w:rsidR="00875648">
          <w:rPr>
            <w:color w:val="0000FF"/>
            <w:u w:val="single"/>
          </w:rPr>
          <w:t>www.nhsbsa.nhs.uk/social-work-students</w:t>
        </w:r>
      </w:hyperlink>
      <w:r>
        <w:t xml:space="preserve">  </w:t>
      </w:r>
    </w:p>
    <w:p w14:paraId="53E0F123" w14:textId="77777777" w:rsidR="00875648" w:rsidRDefault="00552A41">
      <w:pPr>
        <w:widowControl/>
        <w:spacing w:after="160" w:line="259" w:lineRule="auto"/>
        <w:rPr>
          <w:sz w:val="28"/>
          <w:szCs w:val="28"/>
        </w:rPr>
      </w:pPr>
      <w:r>
        <w:rPr>
          <w:b/>
          <w:sz w:val="28"/>
          <w:szCs w:val="28"/>
        </w:rPr>
        <w:t>Change of circumstances</w:t>
      </w:r>
      <w:r>
        <w:rPr>
          <w:sz w:val="28"/>
          <w:szCs w:val="28"/>
        </w:rPr>
        <w:t xml:space="preserve"> </w:t>
      </w:r>
    </w:p>
    <w:p w14:paraId="53E0F124" w14:textId="0469DC5D" w:rsidR="00875648" w:rsidRDefault="00552A41">
      <w:pPr>
        <w:widowControl/>
        <w:spacing w:after="160" w:line="259" w:lineRule="auto"/>
      </w:pPr>
      <w:r>
        <w:t xml:space="preserve">Please note that if your circumstances change at any time after you have submitted your application, you must immediately inform the NHSBSA </w:t>
      </w:r>
      <w:r w:rsidR="00342A7C">
        <w:t xml:space="preserve">and this can be done via </w:t>
      </w:r>
      <w:r w:rsidR="00DE0DFB">
        <w:t xml:space="preserve">your </w:t>
      </w:r>
      <w:proofErr w:type="spellStart"/>
      <w:r w:rsidR="00DE0DFB">
        <w:t>MyFunding</w:t>
      </w:r>
      <w:proofErr w:type="spellEnd"/>
      <w:r w:rsidR="00DE0DFB">
        <w:t xml:space="preserve"> account</w:t>
      </w:r>
      <w:r w:rsidR="00EF4B73">
        <w:t xml:space="preserve">, and depending on the change there will be separate forms to complete, </w:t>
      </w:r>
      <w:proofErr w:type="spellStart"/>
      <w:r w:rsidR="00EF4B73">
        <w:t>e.g</w:t>
      </w:r>
      <w:proofErr w:type="spellEnd"/>
      <w:r w:rsidR="00A52C70">
        <w:t xml:space="preserve"> for changes income</w:t>
      </w:r>
      <w:r>
        <w:t xml:space="preserve">. Changes include withdrawal, suspension, deferral or interruption from your course, regardless of whether you intend to return, and being unable to attend your course for any reason where your absence exceeds 15 calendar days. It is your responsibility – not the University’s – to inform the </w:t>
      </w:r>
      <w:r>
        <w:lastRenderedPageBreak/>
        <w:t>NHSBSA of any changes to your circumstances. Failure to do so could result in overpayments of funding being recovered and you may be required to pay additional fees and charges.</w:t>
      </w:r>
    </w:p>
    <w:p w14:paraId="53E0F125" w14:textId="77777777" w:rsidR="00875648" w:rsidRDefault="00552A41">
      <w:pPr>
        <w:widowControl/>
        <w:spacing w:after="160" w:line="259" w:lineRule="auto"/>
      </w:pPr>
      <w:r>
        <w:t xml:space="preserve">If you have been allocated a capped place and you leave your course, this will not automatically be reallocated to you if you return to training in a new academic year.  </w:t>
      </w:r>
    </w:p>
    <w:p w14:paraId="53E0F126" w14:textId="77777777" w:rsidR="00875648" w:rsidRDefault="00552A41">
      <w:pPr>
        <w:widowControl/>
        <w:spacing w:after="160" w:line="259" w:lineRule="auto"/>
      </w:pPr>
      <w:r>
        <w:rPr>
          <w:b/>
          <w:sz w:val="28"/>
          <w:szCs w:val="28"/>
        </w:rPr>
        <w:t>Repeat study</w:t>
      </w:r>
      <w:r>
        <w:t xml:space="preserve"> </w:t>
      </w:r>
    </w:p>
    <w:p w14:paraId="53E0F127" w14:textId="41860649" w:rsidR="00875648" w:rsidRDefault="00552A41">
      <w:pPr>
        <w:widowControl/>
        <w:spacing w:after="160" w:line="259" w:lineRule="auto"/>
      </w:pPr>
      <w:r>
        <w:t>Repeat funding will not generally be available to you for any period during which you are retaking a portion of your course</w:t>
      </w:r>
      <w:r w:rsidR="00CD0DED">
        <w:t xml:space="preserve"> where the </w:t>
      </w:r>
      <w:r w:rsidR="00237DBA">
        <w:t>university is requiring you to attend</w:t>
      </w:r>
      <w:r>
        <w:t xml:space="preserve">. However, in exceptional circumstances, if you can demonstrate that you have failed to pass as a result of compelling personal reasons, such as serious illness or bereavement in the close family, you may be eligible for continued funding despite a failure to complete or pass a year. Academic failure will not be considered for repeat funding. </w:t>
      </w:r>
    </w:p>
    <w:p w14:paraId="53E0F128" w14:textId="77777777" w:rsidR="00875648" w:rsidRDefault="00552A41">
      <w:pPr>
        <w:widowControl/>
        <w:spacing w:after="160" w:line="259" w:lineRule="auto"/>
      </w:pPr>
      <w:r>
        <w:t xml:space="preserve">If you are only eligible to receive the Placement Travel Allowance (PTA) then the repeat funding is not available regardless of your circumstances. </w:t>
      </w:r>
    </w:p>
    <w:p w14:paraId="53E0F129" w14:textId="77777777" w:rsidR="00875648" w:rsidRDefault="00552A41">
      <w:pPr>
        <w:widowControl/>
        <w:spacing w:after="160" w:line="259" w:lineRule="auto"/>
      </w:pPr>
      <w:r>
        <w:t>If you stop your studies at any time, you will be entitled to a payment only for the days you were in attendance on the course.</w:t>
      </w:r>
    </w:p>
    <w:p w14:paraId="4F6DD92E" w14:textId="29B320C2" w:rsidR="005C5410" w:rsidRDefault="005C5410">
      <w:pPr>
        <w:widowControl/>
        <w:spacing w:after="160" w:line="259" w:lineRule="auto"/>
      </w:pPr>
      <w:commentRangeStart w:id="1"/>
      <w:r>
        <w:rPr>
          <w:color w:val="1155CC"/>
          <w:u w:val="single"/>
        </w:rPr>
        <w:t>You</w:t>
      </w:r>
      <w:commentRangeEnd w:id="1"/>
      <w:r w:rsidR="00254DD8">
        <w:rPr>
          <w:rStyle w:val="CommentReference"/>
        </w:rPr>
        <w:commentReference w:id="1"/>
      </w:r>
      <w:r>
        <w:rPr>
          <w:color w:val="1155CC"/>
          <w:u w:val="single"/>
        </w:rPr>
        <w:t xml:space="preserve"> can find forms to complete </w:t>
      </w:r>
      <w:r w:rsidR="00353AD4">
        <w:rPr>
          <w:color w:val="1155CC"/>
          <w:u w:val="single"/>
        </w:rPr>
        <w:t>for withdrawal, repeat funding and extended studies on the NHS</w:t>
      </w:r>
      <w:r w:rsidR="00634C75">
        <w:rPr>
          <w:color w:val="1155CC"/>
          <w:u w:val="single"/>
        </w:rPr>
        <w:t xml:space="preserve">BSA website. </w:t>
      </w:r>
    </w:p>
    <w:p w14:paraId="53E0F12B" w14:textId="77777777" w:rsidR="00875648" w:rsidRDefault="00552A41">
      <w:pPr>
        <w:widowControl/>
        <w:spacing w:after="160" w:line="259" w:lineRule="auto"/>
      </w:pPr>
      <w:r>
        <w:rPr>
          <w:b/>
          <w:sz w:val="28"/>
          <w:szCs w:val="28"/>
        </w:rPr>
        <w:t>Maternity leave</w:t>
      </w:r>
      <w:r>
        <w:t xml:space="preserve"> </w:t>
      </w:r>
    </w:p>
    <w:p w14:paraId="210FC2E6" w14:textId="7266674A" w:rsidR="008B7F35" w:rsidRDefault="00552A41" w:rsidP="008B7F35">
      <w:pPr>
        <w:widowControl/>
        <w:spacing w:after="0" w:line="276" w:lineRule="auto"/>
      </w:pPr>
      <w:r>
        <w:t>You may continue to receive bursary payments for up to a maximum of 12 months from the agreed date of the start of the maternity leave period or from the day after the date of birth. The start date of the maternity leave must be agreed with the University prior to commencement of the leave. Those who resume training after a period of maternity leave will retain their capped place for the duration of the course. In addition, students who have taken a period of maternity leave may receive an extension of funding for up to a maximum of 12 months in order to complete the course (this may be extended in exceptional circumstances if you also have to repeat part of the course).</w:t>
      </w:r>
      <w:r w:rsidR="008B7F35" w:rsidRPr="008B7F35">
        <w:t xml:space="preserve"> </w:t>
      </w:r>
      <w:r w:rsidR="008B7F35">
        <w:t xml:space="preserve">)You need to provide medical evidence of the pregnancy prior to going on maternity leave and then the university must inform NHSBSA. </w:t>
      </w:r>
    </w:p>
    <w:p w14:paraId="53E0F12C" w14:textId="57FC832C" w:rsidR="00875648" w:rsidRDefault="00875648">
      <w:pPr>
        <w:widowControl/>
        <w:spacing w:after="160" w:line="259" w:lineRule="auto"/>
      </w:pPr>
    </w:p>
    <w:p w14:paraId="53E0F12D" w14:textId="77777777" w:rsidR="00875648" w:rsidRDefault="00552A41">
      <w:pPr>
        <w:widowControl/>
        <w:spacing w:after="160" w:line="259" w:lineRule="auto"/>
        <w:rPr>
          <w:sz w:val="28"/>
          <w:szCs w:val="28"/>
        </w:rPr>
      </w:pPr>
      <w:r>
        <w:rPr>
          <w:b/>
          <w:sz w:val="28"/>
          <w:szCs w:val="28"/>
        </w:rPr>
        <w:t>Postgraduate Loan from Student Finance England (SFE)</w:t>
      </w:r>
      <w:r>
        <w:rPr>
          <w:sz w:val="28"/>
          <w:szCs w:val="28"/>
        </w:rPr>
        <w:t xml:space="preserve"> </w:t>
      </w:r>
    </w:p>
    <w:p w14:paraId="53E0F12E" w14:textId="3C200872" w:rsidR="00875648" w:rsidRDefault="00552A41">
      <w:pPr>
        <w:widowControl/>
        <w:spacing w:after="160" w:line="259" w:lineRule="auto"/>
      </w:pPr>
      <w:r>
        <w:t xml:space="preserve">Postgraduate Masters Social Work students beginning their course in </w:t>
      </w:r>
      <w:r w:rsidR="00634C75">
        <w:t>2024/25</w:t>
      </w:r>
      <w:r>
        <w:t xml:space="preserve"> who are not awarded a Social Work Bursary may be entitled to apply for a Postgraduate Master’s Loan available from the Student Loans Company of up to </w:t>
      </w:r>
      <w:r w:rsidR="00A63202">
        <w:t>£12,</w:t>
      </w:r>
      <w:r w:rsidR="00634C75">
        <w:t>471</w:t>
      </w:r>
      <w:r>
        <w:t>. Please do not apply for the Postgraduate Loan if you have been awarded the Social Work Bursary as this will invalidate your eligibility for the bursary.</w:t>
      </w:r>
    </w:p>
    <w:p w14:paraId="53E0F12F" w14:textId="5EDA6941" w:rsidR="00875648" w:rsidRDefault="00552A41">
      <w:pPr>
        <w:widowControl/>
        <w:spacing w:after="160" w:line="259" w:lineRule="auto"/>
      </w:pPr>
      <w:r>
        <w:lastRenderedPageBreak/>
        <w:t xml:space="preserve">SFE may require proof from the University that you have not been awarded a </w:t>
      </w:r>
      <w:r w:rsidR="003C71B3">
        <w:t>S</w:t>
      </w:r>
      <w:r>
        <w:t xml:space="preserve">ocial </w:t>
      </w:r>
      <w:r w:rsidR="003C71B3">
        <w:t>W</w:t>
      </w:r>
      <w:r>
        <w:t xml:space="preserve">ork </w:t>
      </w:r>
      <w:r w:rsidR="003C71B3">
        <w:t>B</w:t>
      </w:r>
      <w:r>
        <w:t>ursary, and if required,</w:t>
      </w:r>
      <w:r w:rsidR="003C71B3">
        <w:t xml:space="preserve"> you should ask the University to</w:t>
      </w:r>
      <w:r>
        <w:t xml:space="preserve"> issue a letter stating that the bursary application was unsuccessful. </w:t>
      </w:r>
    </w:p>
    <w:p w14:paraId="53E0F130" w14:textId="77777777" w:rsidR="00875648" w:rsidRDefault="00552A41">
      <w:pPr>
        <w:widowControl/>
        <w:spacing w:after="160" w:line="259" w:lineRule="auto"/>
        <w:rPr>
          <w:sz w:val="28"/>
          <w:szCs w:val="28"/>
        </w:rPr>
      </w:pPr>
      <w:r>
        <w:rPr>
          <w:b/>
          <w:sz w:val="28"/>
          <w:szCs w:val="28"/>
        </w:rPr>
        <w:t>Benefits</w:t>
      </w:r>
      <w:r>
        <w:rPr>
          <w:sz w:val="28"/>
          <w:szCs w:val="28"/>
        </w:rPr>
        <w:t xml:space="preserve"> </w:t>
      </w:r>
    </w:p>
    <w:p w14:paraId="53E0F131" w14:textId="77777777" w:rsidR="00875648" w:rsidRDefault="00552A41">
      <w:pPr>
        <w:widowControl/>
        <w:spacing w:after="160" w:line="259" w:lineRule="auto"/>
      </w:pPr>
      <w:r>
        <w:t>The Social Work bursary may affect your entitlement to other benefits and allowances. If you are awarded the bursary, you must inform any organisations from which you are receiving benefits or allowances.</w:t>
      </w:r>
    </w:p>
    <w:p w14:paraId="53E0F132" w14:textId="77777777" w:rsidR="00875648" w:rsidRDefault="00552A41">
      <w:pPr>
        <w:pStyle w:val="Heading2"/>
      </w:pPr>
      <w:r>
        <w:t>Useful Contacts</w:t>
      </w:r>
    </w:p>
    <w:p w14:paraId="53E0F133" w14:textId="77777777" w:rsidR="00875648" w:rsidRDefault="00552A41">
      <w:pPr>
        <w:widowControl/>
        <w:spacing w:after="0" w:line="276" w:lineRule="auto"/>
      </w:pPr>
      <w:r>
        <w:t xml:space="preserve">NHS Business Services Authority </w:t>
      </w:r>
    </w:p>
    <w:p w14:paraId="53E0F134" w14:textId="77777777" w:rsidR="00875648" w:rsidRDefault="00552A41">
      <w:pPr>
        <w:widowControl/>
        <w:spacing w:after="0" w:line="276" w:lineRule="auto"/>
      </w:pPr>
      <w:r>
        <w:t xml:space="preserve">Tel: 0300 330 1342 </w:t>
      </w:r>
    </w:p>
    <w:p w14:paraId="53E0F135" w14:textId="77777777" w:rsidR="00875648" w:rsidRDefault="00552A41">
      <w:pPr>
        <w:widowControl/>
        <w:spacing w:after="0" w:line="276" w:lineRule="auto"/>
        <w:rPr>
          <w:color w:val="0000FF"/>
          <w:u w:val="single"/>
        </w:rPr>
      </w:pPr>
      <w:r>
        <w:t xml:space="preserve">Web: </w:t>
      </w:r>
      <w:hyperlink r:id="rId16">
        <w:r w:rsidR="00875648">
          <w:rPr>
            <w:color w:val="0000FF"/>
            <w:u w:val="single"/>
          </w:rPr>
          <w:t>www.nhsbsa.nhs.uk/social-work-students</w:t>
        </w:r>
      </w:hyperlink>
    </w:p>
    <w:p w14:paraId="7889EC1E" w14:textId="19BDD2E3" w:rsidR="009B2BFD" w:rsidRPr="00457975" w:rsidRDefault="009B2BFD" w:rsidP="009B2BFD">
      <w:pPr>
        <w:widowControl/>
        <w:spacing w:after="0" w:line="276" w:lineRule="auto"/>
      </w:pPr>
      <w:r w:rsidRPr="00457975">
        <w:t>Email: nhsbsa.swbteam@</w:t>
      </w:r>
      <w:r w:rsidR="00644A02" w:rsidRPr="00457975">
        <w:t>nhsbsa.</w:t>
      </w:r>
      <w:r w:rsidRPr="00457975">
        <w:t>nhs.</w:t>
      </w:r>
      <w:r w:rsidR="00644A02" w:rsidRPr="00457975">
        <w:t>uk</w:t>
      </w:r>
    </w:p>
    <w:p w14:paraId="0BB965CD" w14:textId="77777777" w:rsidR="009B2BFD" w:rsidRPr="00457975" w:rsidRDefault="009B2BFD">
      <w:pPr>
        <w:widowControl/>
        <w:spacing w:after="0" w:line="276" w:lineRule="auto"/>
        <w:rPr>
          <w:color w:val="0000FF"/>
          <w:u w:val="single"/>
        </w:rPr>
      </w:pPr>
    </w:p>
    <w:p w14:paraId="46E41FE6" w14:textId="2A425F17" w:rsidR="009E7449" w:rsidRDefault="009E7449">
      <w:pPr>
        <w:widowControl/>
        <w:spacing w:after="0" w:line="276" w:lineRule="auto"/>
      </w:pPr>
      <w:r>
        <w:rPr>
          <w:color w:val="0000FF"/>
          <w:u w:val="single"/>
        </w:rPr>
        <w:t xml:space="preserve">You can also </w:t>
      </w:r>
      <w:r w:rsidR="001357FF">
        <w:rPr>
          <w:color w:val="0000FF"/>
          <w:u w:val="single"/>
        </w:rPr>
        <w:t xml:space="preserve">contact NHSBSA via their chat function </w:t>
      </w:r>
      <w:r w:rsidR="00CB1F97">
        <w:rPr>
          <w:color w:val="0000FF"/>
          <w:u w:val="single"/>
        </w:rPr>
        <w:t xml:space="preserve">(Ask us?) </w:t>
      </w:r>
      <w:r w:rsidR="00491771">
        <w:rPr>
          <w:color w:val="0000FF"/>
          <w:u w:val="single"/>
        </w:rPr>
        <w:t xml:space="preserve">and </w:t>
      </w:r>
      <w:r w:rsidR="001357FF">
        <w:rPr>
          <w:color w:val="0000FF"/>
          <w:u w:val="single"/>
        </w:rPr>
        <w:t>their social media channels</w:t>
      </w:r>
      <w:r w:rsidR="00491771">
        <w:rPr>
          <w:color w:val="0000FF"/>
          <w:u w:val="single"/>
        </w:rPr>
        <w:t>. Ask us? Enables you to access an online knowledge base 24 hours a day</w:t>
      </w:r>
      <w:r w:rsidR="001025DA">
        <w:rPr>
          <w:color w:val="0000FF"/>
          <w:u w:val="single"/>
        </w:rPr>
        <w:t xml:space="preserve">. </w:t>
      </w:r>
    </w:p>
    <w:p w14:paraId="53E0F136" w14:textId="77777777" w:rsidR="00875648" w:rsidRDefault="00875648">
      <w:pPr>
        <w:widowControl/>
        <w:spacing w:after="0" w:line="276" w:lineRule="auto"/>
      </w:pPr>
    </w:p>
    <w:p w14:paraId="53E0F137" w14:textId="77777777" w:rsidR="00875648" w:rsidRDefault="00552A41">
      <w:pPr>
        <w:widowControl/>
        <w:spacing w:after="0" w:line="276" w:lineRule="auto"/>
      </w:pPr>
      <w:r>
        <w:t xml:space="preserve">Social Work </w:t>
      </w:r>
      <w:commentRangeStart w:id="2"/>
      <w:r>
        <w:t>Bursaries</w:t>
      </w:r>
      <w:commentRangeEnd w:id="2"/>
      <w:r>
        <w:rPr>
          <w:rStyle w:val="CommentReference"/>
        </w:rPr>
        <w:commentReference w:id="2"/>
      </w:r>
    </w:p>
    <w:p w14:paraId="53E0F139" w14:textId="77777777" w:rsidR="00875648" w:rsidRDefault="00552A41">
      <w:pPr>
        <w:widowControl/>
        <w:spacing w:after="0" w:line="276" w:lineRule="auto"/>
      </w:pPr>
      <w:r>
        <w:t xml:space="preserve">PO Box 141 </w:t>
      </w:r>
    </w:p>
    <w:p w14:paraId="53E0F13A" w14:textId="77777777" w:rsidR="00875648" w:rsidRDefault="00552A41">
      <w:pPr>
        <w:widowControl/>
        <w:spacing w:after="0" w:line="276" w:lineRule="auto"/>
      </w:pPr>
      <w:r>
        <w:t>Hesketh House</w:t>
      </w:r>
    </w:p>
    <w:p w14:paraId="53E0F13B" w14:textId="77777777" w:rsidR="00875648" w:rsidRDefault="00552A41">
      <w:pPr>
        <w:widowControl/>
        <w:spacing w:after="0" w:line="276" w:lineRule="auto"/>
      </w:pPr>
      <w:r>
        <w:t>200-220 Broadway</w:t>
      </w:r>
    </w:p>
    <w:p w14:paraId="53E0F13E" w14:textId="3D443012" w:rsidR="00875648" w:rsidRDefault="00552A41">
      <w:pPr>
        <w:widowControl/>
        <w:spacing w:after="0" w:line="276" w:lineRule="auto"/>
      </w:pPr>
      <w:r>
        <w:t>Fleetwood FY7 9ASThis is a brief guide and as such cannot cover all eventualities. For this reason, we recommend that you contact the Student Money and Accommodation Advice team if you have any specific queries.</w:t>
      </w:r>
    </w:p>
    <w:p w14:paraId="53E0F13F" w14:textId="77777777" w:rsidR="00875648" w:rsidRDefault="00875648">
      <w:pPr>
        <w:widowControl/>
        <w:spacing w:after="0" w:line="276" w:lineRule="auto"/>
        <w:rPr>
          <w:b/>
          <w:sz w:val="28"/>
          <w:szCs w:val="28"/>
        </w:rPr>
      </w:pPr>
    </w:p>
    <w:p w14:paraId="53E0F140" w14:textId="734E80FF" w:rsidR="00875648" w:rsidRDefault="00552A41">
      <w:pPr>
        <w:spacing w:line="240" w:lineRule="auto"/>
        <w:rPr>
          <w:b/>
          <w:sz w:val="28"/>
          <w:szCs w:val="28"/>
        </w:rPr>
      </w:pPr>
      <w:r>
        <w:rPr>
          <w:b/>
          <w:sz w:val="28"/>
          <w:szCs w:val="28"/>
        </w:rPr>
        <w:t>How to contact</w:t>
      </w:r>
      <w:r w:rsidR="003C71B3">
        <w:rPr>
          <w:b/>
          <w:sz w:val="28"/>
          <w:szCs w:val="28"/>
        </w:rPr>
        <w:t xml:space="preserve"> </w:t>
      </w:r>
      <w:r w:rsidR="0055373D">
        <w:rPr>
          <w:b/>
          <w:sz w:val="28"/>
          <w:szCs w:val="28"/>
        </w:rPr>
        <w:t xml:space="preserve">the </w:t>
      </w:r>
      <w:r>
        <w:rPr>
          <w:b/>
          <w:sz w:val="28"/>
          <w:szCs w:val="28"/>
        </w:rPr>
        <w:t>Student Money and Accommodation Advice</w:t>
      </w:r>
      <w:r w:rsidR="0055373D">
        <w:rPr>
          <w:b/>
          <w:sz w:val="28"/>
          <w:szCs w:val="28"/>
        </w:rPr>
        <w:t xml:space="preserve"> team</w:t>
      </w:r>
    </w:p>
    <w:p w14:paraId="53E0F141" w14:textId="77777777" w:rsidR="00875648" w:rsidRPr="008664E7" w:rsidRDefault="00552A41">
      <w:pPr>
        <w:spacing w:line="240" w:lineRule="auto"/>
        <w:rPr>
          <w:lang w:val="fr-FR"/>
        </w:rPr>
      </w:pPr>
      <w:r w:rsidRPr="008664E7">
        <w:rPr>
          <w:lang w:val="fr-FR"/>
        </w:rPr>
        <w:t>Tel – 020 7320 2848</w:t>
      </w:r>
    </w:p>
    <w:p w14:paraId="53E0F143" w14:textId="77777777" w:rsidR="00875648" w:rsidRPr="00CA4FB0" w:rsidRDefault="00552A41">
      <w:pPr>
        <w:spacing w:line="240" w:lineRule="auto"/>
        <w:rPr>
          <w:lang w:val="fr-FR"/>
        </w:rPr>
      </w:pPr>
      <w:r w:rsidRPr="00CA4FB0">
        <w:rPr>
          <w:lang w:val="fr-FR"/>
        </w:rPr>
        <w:t xml:space="preserve">Email - </w:t>
      </w:r>
      <w:hyperlink r:id="rId17">
        <w:r w:rsidR="00875648" w:rsidRPr="00CA4FB0">
          <w:rPr>
            <w:color w:val="0000FF"/>
            <w:u w:val="single"/>
            <w:lang w:val="fr-FR"/>
          </w:rPr>
          <w:t>studentservices@londonmet.ac.uk</w:t>
        </w:r>
      </w:hyperlink>
    </w:p>
    <w:p w14:paraId="53E0F144" w14:textId="77777777" w:rsidR="00875648" w:rsidRPr="008664E7" w:rsidRDefault="00552A41">
      <w:pPr>
        <w:spacing w:line="240" w:lineRule="auto"/>
      </w:pPr>
      <w:r w:rsidRPr="008664E7">
        <w:t xml:space="preserve">Website – </w:t>
      </w:r>
      <w:hyperlink r:id="rId18">
        <w:r w:rsidR="00875648" w:rsidRPr="008664E7">
          <w:rPr>
            <w:color w:val="0000FF"/>
            <w:u w:val="single"/>
          </w:rPr>
          <w:t>www.londonmet.ac.uk/advice</w:t>
        </w:r>
      </w:hyperlink>
    </w:p>
    <w:p w14:paraId="525D5A73" w14:textId="77777777" w:rsidR="003C71B3" w:rsidRDefault="003C71B3">
      <w:pPr>
        <w:widowControl/>
        <w:spacing w:after="0" w:line="276" w:lineRule="auto"/>
        <w:rPr>
          <w:sz w:val="22"/>
          <w:szCs w:val="22"/>
        </w:rPr>
      </w:pPr>
    </w:p>
    <w:p w14:paraId="23500DBC" w14:textId="77777777" w:rsidR="003C71B3" w:rsidRDefault="003C71B3">
      <w:pPr>
        <w:widowControl/>
        <w:spacing w:after="0" w:line="276" w:lineRule="auto"/>
        <w:rPr>
          <w:sz w:val="22"/>
          <w:szCs w:val="22"/>
        </w:rPr>
      </w:pPr>
    </w:p>
    <w:p w14:paraId="53E0F155" w14:textId="3FAFF950" w:rsidR="00875648" w:rsidRPr="000753DE" w:rsidRDefault="00552A41" w:rsidP="000753DE">
      <w:pPr>
        <w:widowControl/>
        <w:spacing w:after="0" w:line="276" w:lineRule="auto"/>
        <w:rPr>
          <w:sz w:val="22"/>
          <w:szCs w:val="22"/>
        </w:rPr>
      </w:pPr>
      <w:r>
        <w:rPr>
          <w:sz w:val="22"/>
          <w:szCs w:val="22"/>
        </w:rPr>
        <w:t>Disclaimer: The content of this information sheet has been compiled using information from external sources, as well as University data. The content has been carefully checked and is given in good faith. However, the University cannot accept responsibility for the consequences of any inaccuracy.</w:t>
      </w:r>
      <w:r w:rsidR="008317FE">
        <w:rPr>
          <w:sz w:val="22"/>
          <w:szCs w:val="22"/>
        </w:rPr>
        <w:t xml:space="preserve"> </w:t>
      </w:r>
      <w:r w:rsidR="00496519">
        <w:rPr>
          <w:sz w:val="22"/>
          <w:szCs w:val="22"/>
        </w:rPr>
        <w:t>January 2025</w:t>
      </w:r>
      <w:r w:rsidR="008317FE">
        <w:rPr>
          <w:sz w:val="22"/>
          <w:szCs w:val="22"/>
        </w:rPr>
        <w:t xml:space="preserve">  </w:t>
      </w:r>
    </w:p>
    <w:sectPr w:rsidR="00875648" w:rsidRPr="000753DE">
      <w:footerReference w:type="default" r:id="rId19"/>
      <w:headerReference w:type="first" r:id="rId20"/>
      <w:footerReference w:type="first" r:id="rId21"/>
      <w:pgSz w:w="11900" w:h="16840"/>
      <w:pgMar w:top="1440" w:right="1440" w:bottom="1440" w:left="1440" w:header="1985" w:footer="709"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Barbara Reissner" w:date="2025-01-10T11:10:00Z" w:initials="BR">
    <w:p w14:paraId="1FAD1961" w14:textId="77777777" w:rsidR="00254DD8" w:rsidRDefault="00254DD8" w:rsidP="00254DD8">
      <w:pPr>
        <w:pStyle w:val="CommentText"/>
      </w:pPr>
      <w:r>
        <w:rPr>
          <w:rStyle w:val="CommentReference"/>
        </w:rPr>
        <w:annotationRef/>
      </w:r>
      <w:r>
        <w:t xml:space="preserve">Article link no longer there </w:t>
      </w:r>
    </w:p>
  </w:comment>
  <w:comment w:id="2" w:author="Barbara Reissner" w:date="2024-10-03T17:36:00Z" w:initials="BR">
    <w:p w14:paraId="1F8FCF3B" w14:textId="4B48D7A0" w:rsidR="00552A41" w:rsidRDefault="00552A41" w:rsidP="00552A41">
      <w:pPr>
        <w:pStyle w:val="CommentText"/>
      </w:pPr>
      <w:r>
        <w:rPr>
          <w:rStyle w:val="CommentReference"/>
        </w:rPr>
        <w:annotationRef/>
      </w:r>
      <w:r>
        <w:t xml:space="preserve">This address is not on their website, are students asked to send information direct to this address, or it all via their online portal, do we need to include this address?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FAD1961" w15:done="0"/>
  <w15:commentEx w15:paraId="1F8FCF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74C058E" w16cex:dateUtc="2025-01-10T11:10:00Z"/>
  <w16cex:commentExtensible w16cex:durableId="6DA1B847" w16cex:dateUtc="2024-10-03T1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FAD1961" w16cid:durableId="474C058E"/>
  <w16cid:commentId w16cid:paraId="1F8FCF3B" w16cid:durableId="6DA1B8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41C57" w14:textId="77777777" w:rsidR="002A3737" w:rsidRDefault="002A3737">
      <w:pPr>
        <w:spacing w:after="0" w:line="240" w:lineRule="auto"/>
      </w:pPr>
      <w:r>
        <w:separator/>
      </w:r>
    </w:p>
  </w:endnote>
  <w:endnote w:type="continuationSeparator" w:id="0">
    <w:p w14:paraId="2FB536DB" w14:textId="77777777" w:rsidR="002A3737" w:rsidRDefault="002A3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altName w:val="Calibri"/>
    <w:panose1 w:val="00000000000000000000"/>
    <w:charset w:val="00"/>
    <w:family w:val="roman"/>
    <w:notTrueType/>
    <w:pitch w:val="default"/>
  </w:font>
  <w:font w:name="EB Garamond">
    <w:charset w:val="00"/>
    <w:family w:val="auto"/>
    <w:pitch w:val="variable"/>
    <w:sig w:usb0="E00002FF" w:usb1="020004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0F156" w14:textId="39F25713" w:rsidR="00875648" w:rsidRDefault="00552A41">
    <w:pPr>
      <w:widowControl/>
      <w:pBdr>
        <w:top w:val="nil"/>
        <w:left w:val="nil"/>
        <w:bottom w:val="nil"/>
        <w:right w:val="nil"/>
        <w:between w:val="nil"/>
      </w:pBdr>
      <w:tabs>
        <w:tab w:val="center" w:pos="4320"/>
        <w:tab w:val="right" w:pos="864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5F54D9">
      <w:rPr>
        <w:noProof/>
        <w:color w:val="000000"/>
        <w:sz w:val="20"/>
        <w:szCs w:val="20"/>
      </w:rPr>
      <w:t>2</w:t>
    </w:r>
    <w:r>
      <w:rPr>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0F15A" w14:textId="6283F903" w:rsidR="00875648" w:rsidRDefault="00552A41">
    <w:pPr>
      <w:widowControl/>
      <w:pBdr>
        <w:top w:val="nil"/>
        <w:left w:val="nil"/>
        <w:bottom w:val="nil"/>
        <w:right w:val="nil"/>
        <w:between w:val="nil"/>
      </w:pBdr>
      <w:tabs>
        <w:tab w:val="center" w:pos="4320"/>
        <w:tab w:val="right" w:pos="8640"/>
      </w:tabs>
      <w:jc w:val="center"/>
      <w:rPr>
        <w:rFonts w:ascii="Cambria" w:eastAsia="Cambria" w:hAnsi="Cambria" w:cs="Cambria"/>
        <w:color w:val="000000"/>
      </w:rPr>
    </w:pPr>
    <w:r>
      <w:rPr>
        <w:color w:val="000000"/>
        <w:sz w:val="20"/>
        <w:szCs w:val="20"/>
      </w:rPr>
      <w:fldChar w:fldCharType="begin"/>
    </w:r>
    <w:r>
      <w:rPr>
        <w:color w:val="000000"/>
        <w:sz w:val="20"/>
        <w:szCs w:val="20"/>
      </w:rPr>
      <w:instrText>PAGE</w:instrText>
    </w:r>
    <w:r>
      <w:rPr>
        <w:color w:val="000000"/>
        <w:sz w:val="20"/>
        <w:szCs w:val="20"/>
      </w:rPr>
      <w:fldChar w:fldCharType="separate"/>
    </w:r>
    <w:r w:rsidR="005F54D9">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01EEF" w14:textId="77777777" w:rsidR="002A3737" w:rsidRDefault="002A3737">
      <w:pPr>
        <w:spacing w:after="0" w:line="240" w:lineRule="auto"/>
      </w:pPr>
      <w:r>
        <w:separator/>
      </w:r>
    </w:p>
  </w:footnote>
  <w:footnote w:type="continuationSeparator" w:id="0">
    <w:p w14:paraId="01A26EB8" w14:textId="77777777" w:rsidR="002A3737" w:rsidRDefault="002A3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0F157" w14:textId="77777777" w:rsidR="00875648" w:rsidRDefault="00552A41">
    <w:pPr>
      <w:widowControl/>
      <w:pBdr>
        <w:top w:val="nil"/>
        <w:left w:val="nil"/>
        <w:bottom w:val="nil"/>
        <w:right w:val="nil"/>
        <w:between w:val="nil"/>
      </w:pBdr>
      <w:spacing w:after="0" w:line="288" w:lineRule="auto"/>
      <w:rPr>
        <w:color w:val="000000"/>
        <w:sz w:val="10"/>
        <w:szCs w:val="10"/>
      </w:rPr>
    </w:pPr>
    <w:r>
      <w:rPr>
        <w:color w:val="000000"/>
      </w:rPr>
      <w:t>Student Services</w:t>
    </w:r>
    <w:r>
      <w:rPr>
        <w:noProof/>
      </w:rPr>
      <w:drawing>
        <wp:anchor distT="0" distB="0" distL="114300" distR="114300" simplePos="0" relativeHeight="251658240" behindDoc="0" locked="0" layoutInCell="1" hidden="0" allowOverlap="1" wp14:anchorId="53E0F15B" wp14:editId="53E0F15C">
          <wp:simplePos x="0" y="0"/>
          <wp:positionH relativeFrom="column">
            <wp:posOffset>-283206</wp:posOffset>
          </wp:positionH>
          <wp:positionV relativeFrom="paragraph">
            <wp:posOffset>-669921</wp:posOffset>
          </wp:positionV>
          <wp:extent cx="2160905" cy="554355"/>
          <wp:effectExtent l="0" t="0" r="0" b="0"/>
          <wp:wrapNone/>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160905" cy="554355"/>
                  </a:xfrm>
                  <a:prstGeom prst="rect">
                    <a:avLst/>
                  </a:prstGeom>
                  <a:ln/>
                </pic:spPr>
              </pic:pic>
            </a:graphicData>
          </a:graphic>
        </wp:anchor>
      </w:drawing>
    </w:r>
  </w:p>
  <w:p w14:paraId="53E0F158" w14:textId="77777777" w:rsidR="00875648" w:rsidRDefault="00875648">
    <w:pPr>
      <w:widowControl/>
      <w:pBdr>
        <w:top w:val="nil"/>
        <w:left w:val="nil"/>
        <w:bottom w:val="nil"/>
        <w:right w:val="nil"/>
        <w:between w:val="nil"/>
      </w:pBdr>
      <w:spacing w:after="0" w:line="288" w:lineRule="auto"/>
      <w:rPr>
        <w:color w:val="000000"/>
        <w:sz w:val="10"/>
        <w:szCs w:val="10"/>
      </w:rPr>
    </w:pPr>
  </w:p>
  <w:p w14:paraId="53E0F159" w14:textId="77777777" w:rsidR="00875648" w:rsidRDefault="00552A41">
    <w:pPr>
      <w:widowControl/>
      <w:pBdr>
        <w:top w:val="nil"/>
        <w:left w:val="nil"/>
        <w:bottom w:val="nil"/>
        <w:right w:val="nil"/>
        <w:between w:val="nil"/>
      </w:pBdr>
      <w:spacing w:after="0" w:line="288" w:lineRule="auto"/>
      <w:rPr>
        <w:b/>
        <w:color w:val="E3574A"/>
      </w:rPr>
    </w:pPr>
    <w:r>
      <w:rPr>
        <w:rFonts w:ascii="EB Garamond" w:eastAsia="EB Garamond" w:hAnsi="EB Garamond" w:cs="EB Garamond"/>
        <w:noProof/>
        <w:color w:val="000000"/>
      </w:rPr>
      <w:drawing>
        <wp:inline distT="0" distB="0" distL="0" distR="0" wp14:anchorId="53E0F15D" wp14:editId="53E0F15E">
          <wp:extent cx="5727700" cy="1718945"/>
          <wp:effectExtent l="0" t="0" r="0" b="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5727700" cy="1718945"/>
                  </a:xfrm>
                  <a:prstGeom prst="rect">
                    <a:avLst/>
                  </a:prstGeom>
                  <a:ln/>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bara Reissner">
    <w15:presenceInfo w15:providerId="AD" w15:userId="S::reissneb@staff.londonmet.ac.uk::5d445b3e-597f-4b03-bcfc-bca24077c3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cryptProviderType="rsaAES" w:cryptAlgorithmClass="hash" w:cryptAlgorithmType="typeAny" w:cryptAlgorithmSid="14" w:cryptSpinCount="100000" w:hash="gs4NCMaqF7dzWzBiDhVUluiNZ7qauySi3fH/gvZKBD5TR9cPRr4t4Yeqs5//MRBACFBy/kK75sUHCutbISg0rA==" w:salt="QdUN+H/caP0oT17kRUISr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648"/>
    <w:rsid w:val="000316DF"/>
    <w:rsid w:val="000443D4"/>
    <w:rsid w:val="00052CB9"/>
    <w:rsid w:val="000713CD"/>
    <w:rsid w:val="0007187F"/>
    <w:rsid w:val="000753DE"/>
    <w:rsid w:val="000921A1"/>
    <w:rsid w:val="000A6B98"/>
    <w:rsid w:val="000D265F"/>
    <w:rsid w:val="000D3519"/>
    <w:rsid w:val="000D3F80"/>
    <w:rsid w:val="001025DA"/>
    <w:rsid w:val="001357FF"/>
    <w:rsid w:val="00156766"/>
    <w:rsid w:val="001E7787"/>
    <w:rsid w:val="002003C3"/>
    <w:rsid w:val="00237DBA"/>
    <w:rsid w:val="00254DD8"/>
    <w:rsid w:val="00272291"/>
    <w:rsid w:val="002A1B37"/>
    <w:rsid w:val="002A3737"/>
    <w:rsid w:val="00342A7C"/>
    <w:rsid w:val="00351F04"/>
    <w:rsid w:val="00353AD4"/>
    <w:rsid w:val="003A1D48"/>
    <w:rsid w:val="003B1FDA"/>
    <w:rsid w:val="003C71B3"/>
    <w:rsid w:val="003D4EC9"/>
    <w:rsid w:val="003E5F29"/>
    <w:rsid w:val="00401D83"/>
    <w:rsid w:val="004078DA"/>
    <w:rsid w:val="004119E5"/>
    <w:rsid w:val="00457975"/>
    <w:rsid w:val="00491771"/>
    <w:rsid w:val="00496519"/>
    <w:rsid w:val="004B039D"/>
    <w:rsid w:val="00525A16"/>
    <w:rsid w:val="005265D9"/>
    <w:rsid w:val="00533E1B"/>
    <w:rsid w:val="00552A41"/>
    <w:rsid w:val="0055373D"/>
    <w:rsid w:val="005C5410"/>
    <w:rsid w:val="005F54D9"/>
    <w:rsid w:val="00622919"/>
    <w:rsid w:val="00634C75"/>
    <w:rsid w:val="0064379D"/>
    <w:rsid w:val="00644A02"/>
    <w:rsid w:val="00647B14"/>
    <w:rsid w:val="00666360"/>
    <w:rsid w:val="006B46AB"/>
    <w:rsid w:val="006E155D"/>
    <w:rsid w:val="00700034"/>
    <w:rsid w:val="00744157"/>
    <w:rsid w:val="00780C11"/>
    <w:rsid w:val="0079652B"/>
    <w:rsid w:val="007C7DF9"/>
    <w:rsid w:val="007D1C19"/>
    <w:rsid w:val="008120C9"/>
    <w:rsid w:val="00823DC9"/>
    <w:rsid w:val="008317FE"/>
    <w:rsid w:val="008560B6"/>
    <w:rsid w:val="008664E7"/>
    <w:rsid w:val="00875648"/>
    <w:rsid w:val="008847B8"/>
    <w:rsid w:val="008B7F35"/>
    <w:rsid w:val="008E2A4E"/>
    <w:rsid w:val="008E69F6"/>
    <w:rsid w:val="009202F8"/>
    <w:rsid w:val="009B2BFD"/>
    <w:rsid w:val="009C3E5D"/>
    <w:rsid w:val="009C480B"/>
    <w:rsid w:val="009D2186"/>
    <w:rsid w:val="009E7449"/>
    <w:rsid w:val="009E7931"/>
    <w:rsid w:val="00A26F74"/>
    <w:rsid w:val="00A46044"/>
    <w:rsid w:val="00A52C70"/>
    <w:rsid w:val="00A63202"/>
    <w:rsid w:val="00A91E5B"/>
    <w:rsid w:val="00A975CD"/>
    <w:rsid w:val="00B15DD4"/>
    <w:rsid w:val="00B214EF"/>
    <w:rsid w:val="00B24ACC"/>
    <w:rsid w:val="00B35380"/>
    <w:rsid w:val="00B417CB"/>
    <w:rsid w:val="00B659E6"/>
    <w:rsid w:val="00B955D7"/>
    <w:rsid w:val="00BE692C"/>
    <w:rsid w:val="00BF195B"/>
    <w:rsid w:val="00C56427"/>
    <w:rsid w:val="00C875BD"/>
    <w:rsid w:val="00CA4FB0"/>
    <w:rsid w:val="00CB1F97"/>
    <w:rsid w:val="00CB7A8A"/>
    <w:rsid w:val="00CD0DED"/>
    <w:rsid w:val="00D377D4"/>
    <w:rsid w:val="00D86D85"/>
    <w:rsid w:val="00DC0A65"/>
    <w:rsid w:val="00DE0DFB"/>
    <w:rsid w:val="00E561A2"/>
    <w:rsid w:val="00E7665A"/>
    <w:rsid w:val="00ED6C2D"/>
    <w:rsid w:val="00EE3003"/>
    <w:rsid w:val="00EF4B73"/>
    <w:rsid w:val="00F107AF"/>
    <w:rsid w:val="00F27BA9"/>
    <w:rsid w:val="00F46386"/>
    <w:rsid w:val="00F56866"/>
    <w:rsid w:val="00F93459"/>
    <w:rsid w:val="00FB229C"/>
    <w:rsid w:val="00FC7D73"/>
    <w:rsid w:val="00FD16B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0F0F5"/>
  <w15:docId w15:val="{14265B01-2896-4B56-9FEB-5F869D33B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GB" w:eastAsia="en-GB" w:bidi="ar-SA"/>
      </w:rPr>
    </w:rPrDefault>
    <w:pPrDefault>
      <w:pPr>
        <w:widowControl w:val="0"/>
        <w:spacing w:after="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line="240" w:lineRule="auto"/>
      <w:outlineLvl w:val="0"/>
    </w:pPr>
    <w:rPr>
      <w:b/>
      <w:color w:val="000000"/>
      <w:sz w:val="32"/>
      <w:szCs w:val="32"/>
    </w:rPr>
  </w:style>
  <w:style w:type="paragraph" w:styleId="Heading2">
    <w:name w:val="heading 2"/>
    <w:basedOn w:val="Normal"/>
    <w:next w:val="Normal"/>
    <w:uiPriority w:val="9"/>
    <w:unhideWhenUsed/>
    <w:qFormat/>
    <w:pPr>
      <w:pBdr>
        <w:top w:val="nil"/>
        <w:left w:val="nil"/>
        <w:bottom w:val="nil"/>
        <w:right w:val="nil"/>
        <w:between w:val="nil"/>
      </w:pBdr>
      <w:spacing w:line="240" w:lineRule="auto"/>
      <w:outlineLvl w:val="1"/>
    </w:pPr>
    <w:rPr>
      <w:b/>
      <w:color w:val="000000"/>
      <w:sz w:val="28"/>
      <w:szCs w:val="28"/>
    </w:rPr>
  </w:style>
  <w:style w:type="paragraph" w:styleId="Heading3">
    <w:name w:val="heading 3"/>
    <w:basedOn w:val="Normal"/>
    <w:next w:val="Normal"/>
    <w:uiPriority w:val="9"/>
    <w:unhideWhenUsed/>
    <w:qFormat/>
    <w:pPr>
      <w:spacing w:line="240" w:lineRule="auto"/>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top w:val="nil"/>
        <w:left w:val="nil"/>
        <w:bottom w:val="nil"/>
        <w:right w:val="nil"/>
        <w:between w:val="nil"/>
      </w:pBdr>
      <w:spacing w:line="240" w:lineRule="auto"/>
    </w:pPr>
    <w:rPr>
      <w:b/>
      <w:color w:val="000000"/>
      <w:sz w:val="48"/>
      <w:szCs w:val="4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E44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4BC"/>
  </w:style>
  <w:style w:type="paragraph" w:styleId="Footer">
    <w:name w:val="footer"/>
    <w:basedOn w:val="Normal"/>
    <w:link w:val="FooterChar"/>
    <w:uiPriority w:val="99"/>
    <w:unhideWhenUsed/>
    <w:rsid w:val="003E44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4BC"/>
  </w:style>
  <w:style w:type="character" w:styleId="Hyperlink">
    <w:name w:val="Hyperlink"/>
    <w:basedOn w:val="DefaultParagraphFont"/>
    <w:uiPriority w:val="99"/>
    <w:unhideWhenUsed/>
    <w:rsid w:val="00B428D7"/>
    <w:rPr>
      <w:color w:val="0000FF" w:themeColor="hyperlink"/>
      <w:u w:val="single"/>
    </w:rPr>
  </w:style>
  <w:style w:type="character" w:styleId="UnresolvedMention">
    <w:name w:val="Unresolved Mention"/>
    <w:basedOn w:val="DefaultParagraphFont"/>
    <w:uiPriority w:val="99"/>
    <w:semiHidden/>
    <w:unhideWhenUsed/>
    <w:rsid w:val="00B428D7"/>
    <w:rPr>
      <w:color w:val="605E5C"/>
      <w:shd w:val="clear" w:color="auto" w:fill="E1DFDD"/>
    </w:rPr>
  </w:style>
  <w:style w:type="paragraph" w:styleId="NoSpacing">
    <w:name w:val="No Spacing"/>
    <w:uiPriority w:val="1"/>
    <w:qFormat/>
    <w:rsid w:val="00B428D7"/>
    <w:pPr>
      <w:spacing w:after="0" w:line="240" w:lineRule="auto"/>
    </w:pPr>
  </w:style>
  <w:style w:type="paragraph" w:customStyle="1" w:styleId="BasicParagraph">
    <w:name w:val="[Basic Paragraph]"/>
    <w:basedOn w:val="Normal"/>
    <w:uiPriority w:val="99"/>
    <w:rsid w:val="00EF43C7"/>
    <w:pPr>
      <w:widowControl/>
      <w:autoSpaceDE w:val="0"/>
      <w:autoSpaceDN w:val="0"/>
      <w:adjustRightInd w:val="0"/>
      <w:spacing w:after="0" w:line="288" w:lineRule="auto"/>
      <w:textAlignment w:val="center"/>
    </w:pPr>
    <w:rPr>
      <w:rFonts w:ascii="MinionPro-Regular" w:hAnsi="MinionPro-Regular" w:cs="MinionPro-Regular"/>
      <w:color w:val="000000"/>
    </w:rPr>
  </w:style>
  <w:style w:type="table" w:customStyle="1" w:styleId="a0">
    <w:basedOn w:val="TableNormal"/>
    <w:tblPr>
      <w:tblStyleRowBandSize w:val="1"/>
      <w:tblStyleColBandSize w:val="1"/>
      <w:tblCellMar>
        <w:left w:w="115" w:type="dxa"/>
        <w:right w:w="115" w:type="dxa"/>
      </w:tblCellMar>
    </w:tblPr>
  </w:style>
  <w:style w:type="paragraph" w:styleId="Revision">
    <w:name w:val="Revision"/>
    <w:hidden/>
    <w:uiPriority w:val="99"/>
    <w:semiHidden/>
    <w:rsid w:val="00823DC9"/>
    <w:pPr>
      <w:widowControl/>
      <w:spacing w:after="0" w:line="240" w:lineRule="auto"/>
    </w:pPr>
  </w:style>
  <w:style w:type="character" w:customStyle="1" w:styleId="TitleChar">
    <w:name w:val="Title Char"/>
    <w:basedOn w:val="DefaultParagraphFont"/>
    <w:link w:val="Title"/>
    <w:uiPriority w:val="10"/>
    <w:rsid w:val="008120C9"/>
    <w:rPr>
      <w:b/>
      <w:color w:val="000000"/>
      <w:sz w:val="48"/>
      <w:szCs w:val="48"/>
    </w:rPr>
  </w:style>
  <w:style w:type="character" w:styleId="CommentReference">
    <w:name w:val="annotation reference"/>
    <w:basedOn w:val="DefaultParagraphFont"/>
    <w:uiPriority w:val="99"/>
    <w:semiHidden/>
    <w:unhideWhenUsed/>
    <w:rsid w:val="00552A41"/>
    <w:rPr>
      <w:sz w:val="16"/>
      <w:szCs w:val="16"/>
    </w:rPr>
  </w:style>
  <w:style w:type="paragraph" w:styleId="CommentText">
    <w:name w:val="annotation text"/>
    <w:basedOn w:val="Normal"/>
    <w:link w:val="CommentTextChar"/>
    <w:uiPriority w:val="99"/>
    <w:unhideWhenUsed/>
    <w:rsid w:val="00552A41"/>
    <w:pPr>
      <w:spacing w:line="240" w:lineRule="auto"/>
    </w:pPr>
    <w:rPr>
      <w:sz w:val="20"/>
      <w:szCs w:val="20"/>
    </w:rPr>
  </w:style>
  <w:style w:type="character" w:customStyle="1" w:styleId="CommentTextChar">
    <w:name w:val="Comment Text Char"/>
    <w:basedOn w:val="DefaultParagraphFont"/>
    <w:link w:val="CommentText"/>
    <w:uiPriority w:val="99"/>
    <w:rsid w:val="00552A41"/>
    <w:rPr>
      <w:sz w:val="20"/>
      <w:szCs w:val="20"/>
    </w:rPr>
  </w:style>
  <w:style w:type="paragraph" w:styleId="CommentSubject">
    <w:name w:val="annotation subject"/>
    <w:basedOn w:val="CommentText"/>
    <w:next w:val="CommentText"/>
    <w:link w:val="CommentSubjectChar"/>
    <w:uiPriority w:val="99"/>
    <w:semiHidden/>
    <w:unhideWhenUsed/>
    <w:rsid w:val="00552A41"/>
    <w:rPr>
      <w:b/>
      <w:bCs/>
    </w:rPr>
  </w:style>
  <w:style w:type="character" w:customStyle="1" w:styleId="CommentSubjectChar">
    <w:name w:val="Comment Subject Char"/>
    <w:basedOn w:val="CommentTextChar"/>
    <w:link w:val="CommentSubject"/>
    <w:uiPriority w:val="99"/>
    <w:semiHidden/>
    <w:rsid w:val="00552A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02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ocial-work@londonmet.ac.uk" TargetMode="External"/><Relationship Id="rId13" Type="http://schemas.microsoft.com/office/2011/relationships/commentsExtended" Target="commentsExtended.xml"/><Relationship Id="rId18" Type="http://schemas.openxmlformats.org/officeDocument/2006/relationships/hyperlink" Target="http://www.londonmet.ac.uk/advice"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nhsbsa.nhs.uk/social-work-students" TargetMode="External"/><Relationship Id="rId12" Type="http://schemas.openxmlformats.org/officeDocument/2006/relationships/comments" Target="comments.xml"/><Relationship Id="rId17" Type="http://schemas.openxmlformats.org/officeDocument/2006/relationships/hyperlink" Target="mailto:studentservices@londonmet.ac.uk" TargetMode="External"/><Relationship Id="rId2" Type="http://schemas.openxmlformats.org/officeDocument/2006/relationships/styles" Target="styles.xml"/><Relationship Id="rId16" Type="http://schemas.openxmlformats.org/officeDocument/2006/relationships/hyperlink" Target="http://www.nhsbsa.nhs.uk/social-work-student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hsbsa.nhs.uk/social-work-students" TargetMode="External"/><Relationship Id="rId24" Type="http://schemas.openxmlformats.org/officeDocument/2006/relationships/theme" Target="theme/theme1.xml"/><Relationship Id="rId5" Type="http://schemas.openxmlformats.org/officeDocument/2006/relationships/footnotes" Target="footnotes.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hyperlink" Target="http://www.nhsbsa.nhs.uk/social-work-student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hsbsa.nhs.uk/social-work-students" TargetMode="External"/><Relationship Id="rId14" Type="http://schemas.microsoft.com/office/2016/09/relationships/commentsIds" Target="commentsIds.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o1+b66ZWzEX4l2NnLeGDGwfpnA==">AMUW2mV8vsLqL0fWNaOVcvw8q0bnPwOdb7DiUg0P/0dQoS1MEi1pTJIPEdSfAwTwVVYy3AlhQ85uJOPjFXJXPMHjuVokpUJyMgGGeaAhIR42lgHhrWoynr4MeVODLb7StgmLxNaRBxg7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2089</Words>
  <Characters>11909</Characters>
  <Application>Microsoft Office Word</Application>
  <DocSecurity>8</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Bell</dc:creator>
  <cp:lastModifiedBy>Robert Everett</cp:lastModifiedBy>
  <cp:revision>2</cp:revision>
  <dcterms:created xsi:type="dcterms:W3CDTF">2025-03-04T08:03:00Z</dcterms:created>
  <dcterms:modified xsi:type="dcterms:W3CDTF">2025-03-04T08:03:00Z</dcterms:modified>
</cp:coreProperties>
</file>