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02503" w14:textId="08E05396" w:rsidR="00B668C9" w:rsidRDefault="0037607A" w:rsidP="00684875">
      <w:pPr>
        <w:pStyle w:val="Heading3"/>
      </w:pPr>
      <w:r>
        <w:rPr>
          <w:noProof/>
        </w:rPr>
        <w:drawing>
          <wp:anchor distT="0" distB="0" distL="114300" distR="114300" simplePos="0" relativeHeight="251659264" behindDoc="0" locked="0" layoutInCell="1" hidden="0" allowOverlap="1" wp14:anchorId="373C6BC4" wp14:editId="21891748">
            <wp:simplePos x="0" y="0"/>
            <wp:positionH relativeFrom="column">
              <wp:posOffset>4445</wp:posOffset>
            </wp:positionH>
            <wp:positionV relativeFrom="paragraph">
              <wp:posOffset>14816</wp:posOffset>
            </wp:positionV>
            <wp:extent cx="2160905" cy="554355"/>
            <wp:effectExtent l="0" t="0" r="0" b="4445"/>
            <wp:wrapNone/>
            <wp:docPr id="1"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jpg">
                      <a:extLst>
                        <a:ext uri="{C183D7F6-B498-43B3-948B-1728B52AA6E4}">
                          <adec:decorative xmlns:adec="http://schemas.microsoft.com/office/drawing/2017/decorative" val="1"/>
                        </a:ext>
                      </a:extLst>
                    </pic:cNvPr>
                    <pic:cNvPicPr preferRelativeResize="0"/>
                  </pic:nvPicPr>
                  <pic:blipFill>
                    <a:blip r:embed="rId7"/>
                    <a:srcRect/>
                    <a:stretch>
                      <a:fillRect/>
                    </a:stretch>
                  </pic:blipFill>
                  <pic:spPr>
                    <a:xfrm>
                      <a:off x="0" y="0"/>
                      <a:ext cx="2160905" cy="554355"/>
                    </a:xfrm>
                    <a:prstGeom prst="rect">
                      <a:avLst/>
                    </a:prstGeom>
                    <a:ln/>
                  </pic:spPr>
                </pic:pic>
              </a:graphicData>
            </a:graphic>
          </wp:anchor>
        </w:drawing>
      </w:r>
    </w:p>
    <w:p w14:paraId="325F8ADE" w14:textId="77777777" w:rsidR="00D240F9" w:rsidRDefault="00D240F9" w:rsidP="00684875">
      <w:pPr>
        <w:pStyle w:val="Heading3"/>
      </w:pPr>
    </w:p>
    <w:p w14:paraId="1DE1E61B" w14:textId="52055A21" w:rsidR="004F7045" w:rsidRPr="004F7045" w:rsidRDefault="004F7045" w:rsidP="00684875">
      <w:pPr>
        <w:pStyle w:val="Heading3"/>
      </w:pPr>
      <w:r w:rsidRPr="004F7045">
        <w:t xml:space="preserve">Research Degrees </w:t>
      </w:r>
    </w:p>
    <w:p w14:paraId="21320B77" w14:textId="77777777" w:rsidR="004F7045" w:rsidRPr="00E82D46" w:rsidRDefault="004F7045" w:rsidP="00684875">
      <w:pPr>
        <w:pStyle w:val="Heading1"/>
      </w:pPr>
      <w:r w:rsidRPr="00E82D46">
        <w:t xml:space="preserve">RD1 Research Student Progress </w:t>
      </w:r>
    </w:p>
    <w:p w14:paraId="712FF398" w14:textId="03C2D3BA" w:rsidR="00C96562" w:rsidRPr="00C96562" w:rsidRDefault="004F7045" w:rsidP="0037607A">
      <w:pPr>
        <w:pStyle w:val="Heading1"/>
      </w:pPr>
      <w:r w:rsidRPr="00E82D46">
        <w:t xml:space="preserve">Confirmation Viva </w:t>
      </w:r>
    </w:p>
    <w:p w14:paraId="58B10E4F" w14:textId="2EEC0B78" w:rsidR="004F7045" w:rsidRPr="004F7045" w:rsidRDefault="004F7045" w:rsidP="004F7045">
      <w:pPr>
        <w:rPr>
          <w:iCs/>
          <w:szCs w:val="24"/>
        </w:rPr>
      </w:pPr>
      <w:r w:rsidRPr="004F7045">
        <w:rPr>
          <w:iCs/>
          <w:szCs w:val="24"/>
        </w:rPr>
        <w:t xml:space="preserve">Students must complete </w:t>
      </w:r>
      <w:r w:rsidRPr="004F7045">
        <w:rPr>
          <w:b/>
          <w:bCs/>
          <w:iCs/>
          <w:szCs w:val="24"/>
        </w:rPr>
        <w:t>all</w:t>
      </w:r>
      <w:r w:rsidRPr="004F7045">
        <w:rPr>
          <w:iCs/>
          <w:szCs w:val="24"/>
        </w:rPr>
        <w:t xml:space="preserve"> of sections one, two, three, four and five.</w:t>
      </w:r>
    </w:p>
    <w:p w14:paraId="1B7ED2FB" w14:textId="2B3A551B" w:rsidR="004F7045" w:rsidRPr="004F7045" w:rsidRDefault="38837B14" w:rsidP="004F7045">
      <w:r>
        <w:t xml:space="preserve">If </w:t>
      </w:r>
      <w:r w:rsidRPr="38837B14">
        <w:rPr>
          <w:color w:val="000000" w:themeColor="text1"/>
        </w:rPr>
        <w:t>you have any confidential issues, comments, queries or suggestions you would like to raise about any</w:t>
      </w:r>
      <w:r>
        <w:t xml:space="preserve"> aspect of your research degree programme, please contact the Chair of your school-based Research Student Progress Group. </w:t>
      </w:r>
    </w:p>
    <w:p w14:paraId="47E8E71F" w14:textId="08CC25F4" w:rsidR="004F7045" w:rsidRPr="004F7045" w:rsidRDefault="38837B14" w:rsidP="38837B14">
      <w:pPr>
        <w:rPr>
          <w:rStyle w:val="Hyperlink"/>
        </w:rPr>
      </w:pPr>
      <w:r>
        <w:t xml:space="preserve">Students, supervisors and readers must read the University's </w:t>
      </w:r>
      <w:hyperlink r:id="rId8">
        <w:r w:rsidRPr="38837B14">
          <w:rPr>
            <w:rStyle w:val="Hyperlink"/>
          </w:rPr>
          <w:t>Research Degree Regulations</w:t>
        </w:r>
      </w:hyperlink>
      <w:r>
        <w:t xml:space="preserve"> and </w:t>
      </w:r>
      <w:hyperlink r:id="rId9">
        <w:r w:rsidRPr="38837B14">
          <w:rPr>
            <w:rStyle w:val="Hyperlink"/>
          </w:rPr>
          <w:t>Code of Good Research Practice</w:t>
        </w:r>
      </w:hyperlink>
      <w:r>
        <w:t xml:space="preserve"> before completing this form. Information can also be found in the Handbook for Research Students and Supervisors in the </w:t>
      </w:r>
      <w:r w:rsidRPr="38837B14">
        <w:rPr>
          <w:b/>
          <w:bCs/>
        </w:rPr>
        <w:t>Doctoral Studies</w:t>
      </w:r>
      <w:r>
        <w:t xml:space="preserve"> section of </w:t>
      </w:r>
      <w:proofErr w:type="spellStart"/>
      <w:r>
        <w:t>Weblearn</w:t>
      </w:r>
      <w:proofErr w:type="spellEnd"/>
      <w:r>
        <w:t>.</w:t>
      </w:r>
    </w:p>
    <w:p w14:paraId="2143945D" w14:textId="6778B8A0" w:rsidR="004F7045" w:rsidRPr="0037607A" w:rsidRDefault="004F7045" w:rsidP="6FC99A41">
      <w:pPr>
        <w:rPr>
          <w:color w:val="000000"/>
        </w:rPr>
      </w:pPr>
      <w:r w:rsidRPr="0037607A">
        <w:rPr>
          <w:color w:val="000000" w:themeColor="text1"/>
        </w:rPr>
        <w:t xml:space="preserve">The Confirmation Viva will take place after 3 months’ FT study (6 months PT) for non-practice based and non-laboratory subjects; after 6 months (12 months PT) for practice-based and laboratory subjects. </w:t>
      </w:r>
      <w:r w:rsidR="57663A10" w:rsidRPr="0037607A">
        <w:rPr>
          <w:color w:val="000000" w:themeColor="text1"/>
        </w:rPr>
        <w:t>The precise date will be arranged by the supervisors in consultation with the student.</w:t>
      </w:r>
      <w:r w:rsidR="466CF1D3" w:rsidRPr="0037607A">
        <w:rPr>
          <w:color w:val="000000" w:themeColor="text1"/>
        </w:rPr>
        <w:t xml:space="preserve"> </w:t>
      </w:r>
    </w:p>
    <w:p w14:paraId="58826D67" w14:textId="1950CFF0" w:rsidR="004F7045" w:rsidRPr="004F7045" w:rsidRDefault="004F7045" w:rsidP="004F7045">
      <w:pPr>
        <w:rPr>
          <w:color w:val="000000"/>
        </w:rPr>
      </w:pPr>
      <w:r w:rsidRPr="004F7045">
        <w:rPr>
          <w:color w:val="000000"/>
        </w:rPr>
        <w:t xml:space="preserve">For the Confirmation Viva, students are required to write an outline of 4,000 words (3,000 in the case of MPhil or a practice-based/led degree) which must include the title and content outline of the proposed thesis. It must also address: 1) the importance and originality of the study; 2) the context (within theories and the literature) of the study, explaining how it fits the wider discussion of the topic; 3) the plan for primary/original research, experimentation, etc., dependent on the field; 4) a GANTT chart showing the timeline for activities and writing; and significant bibliography which is demonstrably larger than the one presented on application. </w:t>
      </w:r>
    </w:p>
    <w:p w14:paraId="4735A00E" w14:textId="4C45EC20" w:rsidR="004F7045" w:rsidRPr="0037607A" w:rsidRDefault="004F7045" w:rsidP="004F7045">
      <w:pPr>
        <w:rPr>
          <w:color w:val="000000"/>
        </w:rPr>
      </w:pPr>
      <w:r w:rsidRPr="004F7045">
        <w:rPr>
          <w:color w:val="000000"/>
        </w:rPr>
        <w:t xml:space="preserve">Students will also have to give a presentation of 10 minutes duration. This should be supported by PowerPoint slides. A panel comprising of members of the school </w:t>
      </w:r>
      <w:r w:rsidRPr="0037607A">
        <w:rPr>
          <w:color w:val="000000"/>
        </w:rPr>
        <w:t xml:space="preserve">Research Student Progress Group, normally supervisors, a reader, and a chair, will then ask questions for up to 20 minutes. </w:t>
      </w:r>
    </w:p>
    <w:p w14:paraId="0A658183" w14:textId="31805B79" w:rsidR="004F7045" w:rsidRPr="0037607A" w:rsidRDefault="004F7045" w:rsidP="004F7045">
      <w:pPr>
        <w:rPr>
          <w:rStyle w:val="Hyperlink"/>
          <w:color w:val="000000"/>
          <w:u w:val="none"/>
        </w:rPr>
      </w:pPr>
      <w:r w:rsidRPr="0037607A">
        <w:rPr>
          <w:color w:val="000000"/>
        </w:rPr>
        <w:lastRenderedPageBreak/>
        <w:t xml:space="preserve">Please note that you </w:t>
      </w:r>
      <w:proofErr w:type="gramStart"/>
      <w:r w:rsidRPr="0037607A">
        <w:rPr>
          <w:color w:val="000000"/>
        </w:rPr>
        <w:t>have to</w:t>
      </w:r>
      <w:proofErr w:type="gramEnd"/>
      <w:r w:rsidRPr="0037607A">
        <w:rPr>
          <w:color w:val="000000"/>
        </w:rPr>
        <w:t xml:space="preserve"> pass both the written submission and the viva.</w:t>
      </w:r>
    </w:p>
    <w:p w14:paraId="2DFA851E" w14:textId="77777777" w:rsidR="004F7045" w:rsidRPr="0037607A" w:rsidRDefault="62FBCC73" w:rsidP="004F7045">
      <w:pPr>
        <w:rPr>
          <w:color w:val="000000"/>
        </w:rPr>
      </w:pPr>
      <w:r w:rsidRPr="0037607A">
        <w:rPr>
          <w:color w:val="000000" w:themeColor="text1"/>
        </w:rPr>
        <w:t>The outcome will be related to the candidate on the day. The possible outcomes are:</w:t>
      </w:r>
    </w:p>
    <w:p w14:paraId="4A68F124" w14:textId="3634CCCA" w:rsidR="05FACA8F" w:rsidRPr="0037607A" w:rsidRDefault="05FACA8F" w:rsidP="25148F72">
      <w:pPr>
        <w:pStyle w:val="ListParagraph"/>
        <w:ind w:left="426" w:hanging="426"/>
        <w:rPr>
          <w:rFonts w:eastAsia="Arial"/>
          <w:szCs w:val="24"/>
        </w:rPr>
      </w:pPr>
      <w:r w:rsidRPr="0037607A">
        <w:rPr>
          <w:rFonts w:eastAsia="Arial"/>
          <w:szCs w:val="24"/>
        </w:rPr>
        <w:t>Pass and continue to PhD.</w:t>
      </w:r>
    </w:p>
    <w:p w14:paraId="61DD558D" w14:textId="7B94AA33" w:rsidR="05FACA8F" w:rsidRPr="0037607A" w:rsidRDefault="05FACA8F" w:rsidP="25148F72">
      <w:pPr>
        <w:pStyle w:val="ListParagraph"/>
        <w:ind w:left="426" w:hanging="426"/>
        <w:rPr>
          <w:rFonts w:eastAsia="Arial"/>
          <w:szCs w:val="24"/>
        </w:rPr>
      </w:pPr>
      <w:r w:rsidRPr="0037607A">
        <w:rPr>
          <w:rFonts w:eastAsia="Arial"/>
          <w:szCs w:val="24"/>
        </w:rPr>
        <w:t>Pass and continue to MPhil.</w:t>
      </w:r>
    </w:p>
    <w:p w14:paraId="12AD740F" w14:textId="1C465DBE" w:rsidR="05FACA8F" w:rsidRPr="0037607A" w:rsidRDefault="05FACA8F" w:rsidP="25148F72">
      <w:pPr>
        <w:pStyle w:val="ListParagraph"/>
        <w:ind w:left="426" w:hanging="426"/>
        <w:rPr>
          <w:rFonts w:eastAsia="Arial"/>
          <w:szCs w:val="24"/>
        </w:rPr>
      </w:pPr>
      <w:r w:rsidRPr="0037607A">
        <w:rPr>
          <w:rFonts w:eastAsia="Arial"/>
          <w:szCs w:val="24"/>
        </w:rPr>
        <w:t>Correction and resubmit (Please note that all resubmissions involve a viva voce examination).</w:t>
      </w:r>
    </w:p>
    <w:p w14:paraId="26593E9B" w14:textId="7EFCE452" w:rsidR="05FACA8F" w:rsidRPr="0037607A" w:rsidRDefault="05FACA8F" w:rsidP="25148F72">
      <w:pPr>
        <w:pStyle w:val="ListParagraph"/>
        <w:ind w:left="426" w:hanging="426"/>
        <w:rPr>
          <w:rFonts w:eastAsia="Arial"/>
          <w:szCs w:val="24"/>
        </w:rPr>
      </w:pPr>
      <w:r w:rsidRPr="0037607A">
        <w:rPr>
          <w:rFonts w:eastAsia="Arial"/>
          <w:szCs w:val="24"/>
        </w:rPr>
        <w:t>Withdraw (this option only applies in the case of a failed resubmission to the Confirmation Viva).</w:t>
      </w:r>
    </w:p>
    <w:p w14:paraId="052975E9" w14:textId="00C37A31" w:rsidR="004F7045" w:rsidRPr="004F7045" w:rsidRDefault="004F7045" w:rsidP="004F7045">
      <w:pPr>
        <w:rPr>
          <w:color w:val="000000"/>
        </w:rPr>
      </w:pPr>
      <w:r w:rsidRPr="004F7045">
        <w:rPr>
          <w:color w:val="000000"/>
        </w:rPr>
        <w:t xml:space="preserve">If a revision (improvements or enhancements) is </w:t>
      </w:r>
      <w:proofErr w:type="gramStart"/>
      <w:r w:rsidRPr="004F7045">
        <w:rPr>
          <w:color w:val="000000"/>
        </w:rPr>
        <w:t>required</w:t>
      </w:r>
      <w:proofErr w:type="gramEnd"/>
      <w:r w:rsidRPr="004F7045">
        <w:rPr>
          <w:color w:val="000000"/>
        </w:rPr>
        <w:t xml:space="preserve"> the Research and Postgraduate Office will relate details in a written report from the Chair within one week. For those who must make corrections, one further submission will be allowed within three months (FT) or six months (PT).</w:t>
      </w:r>
    </w:p>
    <w:p w14:paraId="229D2FC2" w14:textId="77777777" w:rsidR="004F7045" w:rsidRPr="004F7045" w:rsidRDefault="004F7045" w:rsidP="004F7045">
      <w:pPr>
        <w:rPr>
          <w:color w:val="000000"/>
        </w:rPr>
      </w:pPr>
      <w:r w:rsidRPr="004F7045">
        <w:rPr>
          <w:color w:val="000000"/>
        </w:rPr>
        <w:t>For a resubmission, and following a further viva, the possible outcomes are:</w:t>
      </w:r>
    </w:p>
    <w:p w14:paraId="033DDD3A" w14:textId="77777777" w:rsidR="004F7045" w:rsidRPr="004F7045" w:rsidRDefault="004F7045" w:rsidP="004F7045">
      <w:pPr>
        <w:pStyle w:val="ListParagraph"/>
        <w:numPr>
          <w:ilvl w:val="0"/>
          <w:numId w:val="6"/>
        </w:numPr>
        <w:ind w:left="426" w:hanging="426"/>
        <w:rPr>
          <w:color w:val="000000"/>
        </w:rPr>
      </w:pPr>
      <w:r w:rsidRPr="004F7045">
        <w:rPr>
          <w:color w:val="000000"/>
        </w:rPr>
        <w:t>Pass and continue to PhD.</w:t>
      </w:r>
    </w:p>
    <w:p w14:paraId="05DCD422" w14:textId="77777777" w:rsidR="0037607A" w:rsidRDefault="004F7045" w:rsidP="0037607A">
      <w:pPr>
        <w:pStyle w:val="ListParagraph"/>
        <w:numPr>
          <w:ilvl w:val="0"/>
          <w:numId w:val="6"/>
        </w:numPr>
        <w:ind w:left="426" w:hanging="426"/>
        <w:rPr>
          <w:color w:val="000000"/>
        </w:rPr>
      </w:pPr>
      <w:r w:rsidRPr="004F7045">
        <w:rPr>
          <w:color w:val="000000"/>
        </w:rPr>
        <w:t>Pass and continue to MPhil.</w:t>
      </w:r>
    </w:p>
    <w:p w14:paraId="24A5E2B9" w14:textId="5A86F11D" w:rsidR="004F7045" w:rsidRPr="0037607A" w:rsidRDefault="62FBCC73" w:rsidP="0037607A">
      <w:pPr>
        <w:pStyle w:val="ListParagraph"/>
        <w:numPr>
          <w:ilvl w:val="0"/>
          <w:numId w:val="6"/>
        </w:numPr>
        <w:ind w:left="426" w:hanging="426"/>
        <w:rPr>
          <w:color w:val="000000"/>
        </w:rPr>
      </w:pPr>
      <w:r w:rsidRPr="0037607A">
        <w:rPr>
          <w:color w:val="000000" w:themeColor="text1"/>
        </w:rPr>
        <w:t xml:space="preserve">Fail and withdraw from programme. </w:t>
      </w:r>
    </w:p>
    <w:tbl>
      <w:tblPr>
        <w:tblStyle w:val="TableGrid"/>
        <w:tblW w:w="8926" w:type="dxa"/>
        <w:tblLayout w:type="fixed"/>
        <w:tblCellMar>
          <w:top w:w="85" w:type="dxa"/>
          <w:left w:w="85" w:type="dxa"/>
          <w:bottom w:w="85" w:type="dxa"/>
          <w:right w:w="85" w:type="dxa"/>
        </w:tblCellMar>
        <w:tblLook w:val="04A0" w:firstRow="1" w:lastRow="0" w:firstColumn="1" w:lastColumn="0" w:noHBand="0" w:noVBand="1"/>
        <w:tblCaption w:val="RD1 Research Student Progress Confirmation Viva   "/>
        <w:tblDescription w:val="RD1 Research Student Progress Confirmation Viva. The form is to be completed by the student, research supervisor, independent reader, and the Research Student Progress Group prior to the confirmation viva taking place."/>
      </w:tblPr>
      <w:tblGrid>
        <w:gridCol w:w="1698"/>
        <w:gridCol w:w="123"/>
        <w:gridCol w:w="2356"/>
        <w:gridCol w:w="250"/>
        <w:gridCol w:w="749"/>
        <w:gridCol w:w="381"/>
        <w:gridCol w:w="503"/>
        <w:gridCol w:w="125"/>
        <w:gridCol w:w="2741"/>
      </w:tblGrid>
      <w:tr w:rsidR="004F7045" w:rsidRPr="00F83699" w14:paraId="4D1ED8AF" w14:textId="77777777" w:rsidTr="0037607A">
        <w:trPr>
          <w:trHeight w:val="214"/>
        </w:trPr>
        <w:tc>
          <w:tcPr>
            <w:tcW w:w="8926" w:type="dxa"/>
            <w:gridSpan w:val="9"/>
            <w:shd w:val="clear" w:color="auto" w:fill="000000" w:themeFill="text1"/>
          </w:tcPr>
          <w:p w14:paraId="5A24B41E" w14:textId="77777777" w:rsidR="004F7045" w:rsidRPr="004F7045" w:rsidRDefault="004F7045" w:rsidP="00684875">
            <w:pPr>
              <w:pStyle w:val="Heading1"/>
              <w:jc w:val="center"/>
              <w:rPr>
                <w:sz w:val="24"/>
                <w:szCs w:val="24"/>
              </w:rPr>
            </w:pPr>
            <w:r w:rsidRPr="004A35EB">
              <w:rPr>
                <w:lang w:val="en-GB"/>
              </w:rPr>
              <w:t>Section one – your details</w:t>
            </w:r>
          </w:p>
        </w:tc>
      </w:tr>
      <w:tr w:rsidR="004F7045" w:rsidRPr="00F83699" w14:paraId="17E0F815" w14:textId="77777777" w:rsidTr="0037607A">
        <w:trPr>
          <w:trHeight w:val="228"/>
        </w:trPr>
        <w:tc>
          <w:tcPr>
            <w:tcW w:w="1821" w:type="dxa"/>
            <w:gridSpan w:val="2"/>
            <w:shd w:val="clear" w:color="auto" w:fill="D9D9D9" w:themeFill="background1" w:themeFillShade="D9"/>
          </w:tcPr>
          <w:p w14:paraId="336BA018" w14:textId="77777777" w:rsidR="004F7045" w:rsidRPr="004F7045" w:rsidRDefault="004F7045" w:rsidP="00483492">
            <w:pPr>
              <w:rPr>
                <w:szCs w:val="24"/>
              </w:rPr>
            </w:pPr>
            <w:r w:rsidRPr="004F7045">
              <w:rPr>
                <w:szCs w:val="24"/>
              </w:rPr>
              <w:t xml:space="preserve">Student ID </w:t>
            </w:r>
          </w:p>
        </w:tc>
        <w:tc>
          <w:tcPr>
            <w:tcW w:w="2356" w:type="dxa"/>
          </w:tcPr>
          <w:p w14:paraId="42E98F7C" w14:textId="77777777" w:rsidR="004F7045" w:rsidRPr="004F7045" w:rsidRDefault="004F7045" w:rsidP="00483492">
            <w:pPr>
              <w:rPr>
                <w:szCs w:val="24"/>
              </w:rPr>
            </w:pPr>
          </w:p>
        </w:tc>
        <w:tc>
          <w:tcPr>
            <w:tcW w:w="1883" w:type="dxa"/>
            <w:gridSpan w:val="4"/>
            <w:shd w:val="clear" w:color="auto" w:fill="D9D9D9" w:themeFill="background1" w:themeFillShade="D9"/>
          </w:tcPr>
          <w:p w14:paraId="15326EED" w14:textId="77777777" w:rsidR="004F7045" w:rsidRPr="004F7045" w:rsidRDefault="004F7045" w:rsidP="00483492">
            <w:pPr>
              <w:rPr>
                <w:szCs w:val="24"/>
              </w:rPr>
            </w:pPr>
            <w:r w:rsidRPr="004F7045">
              <w:rPr>
                <w:szCs w:val="24"/>
              </w:rPr>
              <w:t>Name</w:t>
            </w:r>
          </w:p>
        </w:tc>
        <w:tc>
          <w:tcPr>
            <w:tcW w:w="2866" w:type="dxa"/>
            <w:gridSpan w:val="2"/>
          </w:tcPr>
          <w:p w14:paraId="4AD63CA2" w14:textId="77777777" w:rsidR="004F7045" w:rsidRPr="004F7045" w:rsidRDefault="004F7045" w:rsidP="00483492">
            <w:pPr>
              <w:rPr>
                <w:szCs w:val="24"/>
              </w:rPr>
            </w:pPr>
          </w:p>
        </w:tc>
      </w:tr>
      <w:tr w:rsidR="004F7045" w:rsidRPr="00F83699" w14:paraId="746ECAA5" w14:textId="77777777" w:rsidTr="0037607A">
        <w:trPr>
          <w:trHeight w:val="270"/>
        </w:trPr>
        <w:tc>
          <w:tcPr>
            <w:tcW w:w="4177" w:type="dxa"/>
            <w:gridSpan w:val="3"/>
            <w:shd w:val="clear" w:color="auto" w:fill="D9D9D9" w:themeFill="background1" w:themeFillShade="D9"/>
          </w:tcPr>
          <w:p w14:paraId="2C9A0051" w14:textId="77777777" w:rsidR="004F7045" w:rsidRPr="004F7045" w:rsidRDefault="004F7045" w:rsidP="00483492">
            <w:pPr>
              <w:rPr>
                <w:rFonts w:eastAsia="MS Gothic"/>
                <w:szCs w:val="24"/>
              </w:rPr>
            </w:pPr>
            <w:r w:rsidRPr="004F7045">
              <w:rPr>
                <w:szCs w:val="24"/>
              </w:rPr>
              <w:t>If you have started data collection, please provide the date of ethics approval</w:t>
            </w:r>
          </w:p>
        </w:tc>
        <w:tc>
          <w:tcPr>
            <w:tcW w:w="4749" w:type="dxa"/>
            <w:gridSpan w:val="6"/>
            <w:shd w:val="clear" w:color="auto" w:fill="auto"/>
          </w:tcPr>
          <w:p w14:paraId="5DAEC1E0" w14:textId="20F34D2D" w:rsidR="004F7045" w:rsidRPr="004F7045" w:rsidRDefault="004F7045" w:rsidP="00483492">
            <w:pPr>
              <w:rPr>
                <w:rFonts w:eastAsia="MS Gothic"/>
                <w:bCs/>
                <w:szCs w:val="24"/>
              </w:rPr>
            </w:pPr>
            <w:r w:rsidRPr="004F7045">
              <w:rPr>
                <w:rFonts w:eastAsia="MS Gothic"/>
                <w:bCs/>
                <w:szCs w:val="24"/>
              </w:rPr>
              <w:t>Date of ethics approval:</w:t>
            </w:r>
          </w:p>
          <w:p w14:paraId="1450A24B" w14:textId="77777777" w:rsidR="004F7045" w:rsidRPr="004F7045" w:rsidRDefault="00000000" w:rsidP="00483492">
            <w:pPr>
              <w:rPr>
                <w:rFonts w:eastAsia="MS Gothic"/>
                <w:bCs/>
                <w:szCs w:val="24"/>
              </w:rPr>
            </w:pPr>
            <w:sdt>
              <w:sdtPr>
                <w:rPr>
                  <w:rFonts w:eastAsia="MS Gothic"/>
                  <w:bCs/>
                  <w:szCs w:val="24"/>
                </w:rPr>
                <w:id w:val="-1038045720"/>
              </w:sdtPr>
              <w:sdtContent>
                <w:r w:rsidR="004F7045" w:rsidRPr="004F7045">
                  <w:rPr>
                    <w:rFonts w:ascii="Segoe UI Symbol" w:eastAsia="MS Gothic" w:hAnsi="Segoe UI Symbol" w:cs="Segoe UI Symbol"/>
                    <w:bCs/>
                    <w:szCs w:val="24"/>
                  </w:rPr>
                  <w:t>☐</w:t>
                </w:r>
              </w:sdtContent>
            </w:sdt>
            <w:r w:rsidR="004F7045" w:rsidRPr="004F7045">
              <w:rPr>
                <w:rFonts w:eastAsia="MS Gothic"/>
                <w:b/>
                <w:szCs w:val="24"/>
              </w:rPr>
              <w:t xml:space="preserve">  </w:t>
            </w:r>
            <w:r w:rsidR="004F7045" w:rsidRPr="004F7045">
              <w:rPr>
                <w:rFonts w:eastAsia="MS Gothic"/>
                <w:szCs w:val="24"/>
              </w:rPr>
              <w:t>N/A</w:t>
            </w:r>
          </w:p>
        </w:tc>
      </w:tr>
      <w:tr w:rsidR="004F7045" w:rsidRPr="00F83699" w14:paraId="69E948E1" w14:textId="77777777" w:rsidTr="0037607A">
        <w:trPr>
          <w:trHeight w:val="272"/>
        </w:trPr>
        <w:tc>
          <w:tcPr>
            <w:tcW w:w="4177" w:type="dxa"/>
            <w:gridSpan w:val="3"/>
            <w:shd w:val="clear" w:color="auto" w:fill="D9D9D9" w:themeFill="background1" w:themeFillShade="D9"/>
          </w:tcPr>
          <w:p w14:paraId="59610D02" w14:textId="77777777" w:rsidR="004F7045" w:rsidRPr="004F7045" w:rsidRDefault="004F7045" w:rsidP="00483492">
            <w:pPr>
              <w:rPr>
                <w:szCs w:val="24"/>
              </w:rPr>
            </w:pPr>
            <w:r w:rsidRPr="004F7045">
              <w:rPr>
                <w:szCs w:val="24"/>
              </w:rPr>
              <w:t>First or Second (Final) Submission</w:t>
            </w:r>
          </w:p>
        </w:tc>
        <w:tc>
          <w:tcPr>
            <w:tcW w:w="4749" w:type="dxa"/>
            <w:gridSpan w:val="6"/>
            <w:shd w:val="clear" w:color="auto" w:fill="auto"/>
          </w:tcPr>
          <w:p w14:paraId="7B3CE34F" w14:textId="77777777" w:rsidR="004F7045" w:rsidRPr="004F7045" w:rsidRDefault="00000000" w:rsidP="00483492">
            <w:pPr>
              <w:rPr>
                <w:rFonts w:eastAsia="MS Gothic"/>
                <w:szCs w:val="24"/>
              </w:rPr>
            </w:pPr>
            <w:sdt>
              <w:sdtPr>
                <w:rPr>
                  <w:rFonts w:eastAsia="MS Gothic"/>
                  <w:szCs w:val="24"/>
                </w:rPr>
                <w:id w:val="71164716"/>
              </w:sdtPr>
              <w:sdtContent>
                <w:r w:rsidR="004F7045" w:rsidRPr="004F7045">
                  <w:rPr>
                    <w:rFonts w:ascii="Segoe UI Symbol" w:eastAsia="MS Gothic" w:hAnsi="Segoe UI Symbol" w:cs="Segoe UI Symbol"/>
                    <w:szCs w:val="24"/>
                  </w:rPr>
                  <w:t>☐</w:t>
                </w:r>
              </w:sdtContent>
            </w:sdt>
            <w:r w:rsidR="004F7045" w:rsidRPr="004F7045">
              <w:rPr>
                <w:rFonts w:eastAsia="MS Gothic"/>
                <w:szCs w:val="24"/>
              </w:rPr>
              <w:t xml:space="preserve">  First                        </w:t>
            </w:r>
            <w:sdt>
              <w:sdtPr>
                <w:rPr>
                  <w:rFonts w:eastAsia="MS Gothic"/>
                  <w:szCs w:val="24"/>
                </w:rPr>
                <w:id w:val="-91936316"/>
              </w:sdtPr>
              <w:sdtContent>
                <w:r w:rsidR="004F7045" w:rsidRPr="004F7045">
                  <w:rPr>
                    <w:rFonts w:ascii="Segoe UI Symbol" w:eastAsia="MS Gothic" w:hAnsi="Segoe UI Symbol" w:cs="Segoe UI Symbol"/>
                    <w:szCs w:val="24"/>
                  </w:rPr>
                  <w:t>☐</w:t>
                </w:r>
              </w:sdtContent>
            </w:sdt>
            <w:r w:rsidR="004F7045" w:rsidRPr="004F7045">
              <w:rPr>
                <w:rFonts w:eastAsia="MS Gothic"/>
                <w:szCs w:val="24"/>
              </w:rPr>
              <w:t xml:space="preserve">  Second</w:t>
            </w:r>
          </w:p>
        </w:tc>
      </w:tr>
      <w:tr w:rsidR="004F7045" w:rsidRPr="00F83699" w14:paraId="02718B93" w14:textId="77777777" w:rsidTr="0037607A">
        <w:trPr>
          <w:trHeight w:val="144"/>
        </w:trPr>
        <w:tc>
          <w:tcPr>
            <w:tcW w:w="8926" w:type="dxa"/>
            <w:gridSpan w:val="9"/>
            <w:shd w:val="clear" w:color="auto" w:fill="000000" w:themeFill="text1"/>
          </w:tcPr>
          <w:p w14:paraId="359DD141" w14:textId="5779218E" w:rsidR="004F7045" w:rsidRPr="004F7045" w:rsidRDefault="004F7045" w:rsidP="00684875">
            <w:pPr>
              <w:pStyle w:val="Heading1"/>
              <w:jc w:val="center"/>
              <w:rPr>
                <w:sz w:val="24"/>
                <w:szCs w:val="24"/>
              </w:rPr>
            </w:pPr>
            <w:r w:rsidRPr="004A35EB">
              <w:rPr>
                <w:lang w:val="en-GB"/>
              </w:rPr>
              <w:t>Section two - supervision</w:t>
            </w:r>
          </w:p>
        </w:tc>
      </w:tr>
      <w:tr w:rsidR="004F7045" w:rsidRPr="00D37BCC" w14:paraId="126C7B92" w14:textId="77777777" w:rsidTr="0037607A">
        <w:trPr>
          <w:trHeight w:val="474"/>
        </w:trPr>
        <w:tc>
          <w:tcPr>
            <w:tcW w:w="8926" w:type="dxa"/>
            <w:gridSpan w:val="9"/>
            <w:shd w:val="clear" w:color="auto" w:fill="D9D9D9" w:themeFill="background1" w:themeFillShade="D9"/>
          </w:tcPr>
          <w:p w14:paraId="59043B86" w14:textId="77777777" w:rsidR="004F7045" w:rsidRPr="004F7045" w:rsidRDefault="004F7045" w:rsidP="00483492">
            <w:pPr>
              <w:tabs>
                <w:tab w:val="left" w:pos="34"/>
              </w:tabs>
              <w:ind w:left="34"/>
              <w:rPr>
                <w:szCs w:val="24"/>
                <w:lang w:val="en-GB"/>
              </w:rPr>
            </w:pPr>
            <w:r w:rsidRPr="004F7045">
              <w:rPr>
                <w:szCs w:val="24"/>
                <w:lang w:val="en-GB"/>
              </w:rPr>
              <w:t xml:space="preserve">If you have any concerns regarding supervision, please contact your supervisors </w:t>
            </w:r>
            <w:r w:rsidRPr="004F7045">
              <w:rPr>
                <w:szCs w:val="24"/>
                <w:lang w:val="en-GB"/>
              </w:rPr>
              <w:lastRenderedPageBreak/>
              <w:t xml:space="preserve">in the first instance if appropriate. If you do not feel able to do this, please contact either the chair of your school-based RSPG or the PGR Co-ordinator in your School. </w:t>
            </w:r>
          </w:p>
        </w:tc>
      </w:tr>
      <w:tr w:rsidR="004F7045" w:rsidRPr="00D37BCC" w14:paraId="6CEE81C0" w14:textId="77777777" w:rsidTr="0037607A">
        <w:trPr>
          <w:trHeight w:val="152"/>
        </w:trPr>
        <w:tc>
          <w:tcPr>
            <w:tcW w:w="8926" w:type="dxa"/>
            <w:gridSpan w:val="9"/>
            <w:shd w:val="clear" w:color="auto" w:fill="D9D9D9" w:themeFill="background1" w:themeFillShade="D9"/>
          </w:tcPr>
          <w:p w14:paraId="66CD4C21" w14:textId="77777777" w:rsidR="004F7045" w:rsidRPr="004F7045" w:rsidRDefault="004F7045" w:rsidP="00483492">
            <w:pPr>
              <w:rPr>
                <w:szCs w:val="24"/>
              </w:rPr>
            </w:pPr>
            <w:r w:rsidRPr="004F7045">
              <w:rPr>
                <w:szCs w:val="24"/>
                <w:lang w:val="en-GB"/>
              </w:rPr>
              <w:lastRenderedPageBreak/>
              <w:t xml:space="preserve">Please indicate how many times you have met with your supervisors since you have started on the programme. For second confirmation </w:t>
            </w:r>
            <w:proofErr w:type="spellStart"/>
            <w:r w:rsidRPr="004F7045">
              <w:rPr>
                <w:szCs w:val="24"/>
                <w:lang w:val="en-GB"/>
              </w:rPr>
              <w:t>vivas</w:t>
            </w:r>
            <w:proofErr w:type="spellEnd"/>
            <w:r w:rsidRPr="004F7045">
              <w:rPr>
                <w:szCs w:val="24"/>
                <w:lang w:val="en-GB"/>
              </w:rPr>
              <w:t>, please detail your meetings since the first viva. Meetings may include contact in person, by correspondence, telephone, email or video call; please distinguish between these types.</w:t>
            </w:r>
          </w:p>
        </w:tc>
      </w:tr>
      <w:tr w:rsidR="004F7045" w:rsidRPr="00F83699" w14:paraId="34A07473" w14:textId="77777777" w:rsidTr="0037607A">
        <w:trPr>
          <w:trHeight w:val="152"/>
        </w:trPr>
        <w:tc>
          <w:tcPr>
            <w:tcW w:w="8926" w:type="dxa"/>
            <w:gridSpan w:val="9"/>
            <w:shd w:val="clear" w:color="auto" w:fill="auto"/>
          </w:tcPr>
          <w:p w14:paraId="14F494F2" w14:textId="77777777" w:rsidR="004F7045" w:rsidRPr="004F7045" w:rsidRDefault="004F7045" w:rsidP="00483492">
            <w:pPr>
              <w:rPr>
                <w:szCs w:val="24"/>
              </w:rPr>
            </w:pPr>
          </w:p>
          <w:p w14:paraId="0602B480" w14:textId="77777777" w:rsidR="004F7045" w:rsidRPr="004F7045" w:rsidRDefault="004F7045" w:rsidP="00483492">
            <w:pPr>
              <w:rPr>
                <w:szCs w:val="24"/>
              </w:rPr>
            </w:pPr>
          </w:p>
          <w:p w14:paraId="30D348E6" w14:textId="77777777" w:rsidR="004F7045" w:rsidRPr="004F7045" w:rsidRDefault="004F7045" w:rsidP="00483492">
            <w:pPr>
              <w:rPr>
                <w:szCs w:val="24"/>
              </w:rPr>
            </w:pPr>
          </w:p>
        </w:tc>
      </w:tr>
      <w:tr w:rsidR="004F7045" w:rsidRPr="00F83699" w14:paraId="3EA72164" w14:textId="77777777" w:rsidTr="0037607A">
        <w:tc>
          <w:tcPr>
            <w:tcW w:w="8926" w:type="dxa"/>
            <w:gridSpan w:val="9"/>
            <w:shd w:val="clear" w:color="auto" w:fill="000000" w:themeFill="text1"/>
          </w:tcPr>
          <w:p w14:paraId="0AA031E7" w14:textId="47192878" w:rsidR="004F7045" w:rsidRPr="004F7045" w:rsidRDefault="004F7045" w:rsidP="00684875">
            <w:pPr>
              <w:pStyle w:val="Heading1"/>
              <w:jc w:val="center"/>
              <w:rPr>
                <w:color w:val="FFFFFF" w:themeColor="background1"/>
                <w:sz w:val="24"/>
                <w:szCs w:val="24"/>
              </w:rPr>
            </w:pPr>
            <w:r w:rsidRPr="004A35EB">
              <w:rPr>
                <w:lang w:val="en-GB"/>
              </w:rPr>
              <w:t>Section three – Report (up to 4,000 words, practice-based: up to 3,000 words)</w:t>
            </w:r>
          </w:p>
        </w:tc>
      </w:tr>
      <w:tr w:rsidR="004F7045" w:rsidRPr="00D37BCC" w14:paraId="49D786CD" w14:textId="77777777" w:rsidTr="0037607A">
        <w:trPr>
          <w:trHeight w:val="152"/>
        </w:trPr>
        <w:tc>
          <w:tcPr>
            <w:tcW w:w="8926" w:type="dxa"/>
            <w:gridSpan w:val="9"/>
            <w:shd w:val="clear" w:color="auto" w:fill="D9D9D9" w:themeFill="background1" w:themeFillShade="D9"/>
          </w:tcPr>
          <w:p w14:paraId="2CB8D531" w14:textId="77777777" w:rsidR="004F7045" w:rsidRPr="004F7045" w:rsidRDefault="004F7045" w:rsidP="00483492">
            <w:pPr>
              <w:rPr>
                <w:szCs w:val="24"/>
              </w:rPr>
            </w:pPr>
            <w:r w:rsidRPr="004F7045">
              <w:rPr>
                <w:szCs w:val="24"/>
              </w:rPr>
              <w:t>Please state in detail the nature, scope, importance and potential contribution of your thesis.</w:t>
            </w:r>
          </w:p>
        </w:tc>
      </w:tr>
      <w:tr w:rsidR="004F7045" w:rsidRPr="00F83699" w14:paraId="4607B43D" w14:textId="77777777" w:rsidTr="0037607A">
        <w:trPr>
          <w:trHeight w:val="152"/>
        </w:trPr>
        <w:tc>
          <w:tcPr>
            <w:tcW w:w="8926" w:type="dxa"/>
            <w:gridSpan w:val="9"/>
            <w:shd w:val="clear" w:color="auto" w:fill="auto"/>
          </w:tcPr>
          <w:p w14:paraId="044068EB" w14:textId="24B737B0" w:rsidR="004F7045" w:rsidRPr="004A35EB" w:rsidRDefault="004F7045" w:rsidP="004F7045">
            <w:pPr>
              <w:rPr>
                <w:rStyle w:val="Hyperlink"/>
                <w:iCs/>
                <w:color w:val="000000" w:themeColor="text1"/>
                <w:szCs w:val="24"/>
                <w:u w:val="none"/>
              </w:rPr>
            </w:pPr>
            <w:r w:rsidRPr="004A35EB">
              <w:rPr>
                <w:rStyle w:val="Hyperlink"/>
                <w:iCs/>
                <w:color w:val="000000" w:themeColor="text1"/>
                <w:szCs w:val="24"/>
                <w:u w:val="none"/>
              </w:rPr>
              <w:t>Use the following headings for your report, which you should append to this form:</w:t>
            </w:r>
          </w:p>
          <w:p w14:paraId="3605B8D8" w14:textId="342157D2" w:rsidR="004F7045" w:rsidRPr="004F7045" w:rsidRDefault="38837B14" w:rsidP="38837B14">
            <w:pPr>
              <w:pStyle w:val="ListParagraph"/>
              <w:widowControl/>
              <w:numPr>
                <w:ilvl w:val="0"/>
                <w:numId w:val="7"/>
              </w:numPr>
              <w:suppressAutoHyphens w:val="0"/>
              <w:spacing w:after="0" w:line="240" w:lineRule="auto"/>
              <w:rPr>
                <w:rStyle w:val="Hyperlink"/>
                <w:color w:val="000000" w:themeColor="text1"/>
                <w:u w:val="none"/>
              </w:rPr>
            </w:pPr>
            <w:r w:rsidRPr="38837B14">
              <w:rPr>
                <w:rStyle w:val="Hyperlink"/>
                <w:color w:val="000000" w:themeColor="text1"/>
                <w:u w:val="none"/>
              </w:rPr>
              <w:t>Title.</w:t>
            </w:r>
          </w:p>
          <w:p w14:paraId="1490F629" w14:textId="12C8FCC1" w:rsidR="004F7045" w:rsidRPr="004F7045" w:rsidRDefault="38837B14" w:rsidP="38837B14">
            <w:pPr>
              <w:pStyle w:val="ListParagraph"/>
              <w:widowControl/>
              <w:numPr>
                <w:ilvl w:val="0"/>
                <w:numId w:val="7"/>
              </w:numPr>
              <w:suppressAutoHyphens w:val="0"/>
              <w:spacing w:after="0" w:line="240" w:lineRule="auto"/>
              <w:rPr>
                <w:rStyle w:val="Hyperlink"/>
                <w:color w:val="000000" w:themeColor="text1"/>
                <w:u w:val="none"/>
              </w:rPr>
            </w:pPr>
            <w:r w:rsidRPr="38837B14">
              <w:rPr>
                <w:rStyle w:val="Hyperlink"/>
                <w:color w:val="000000" w:themeColor="text1"/>
                <w:u w:val="none"/>
              </w:rPr>
              <w:t xml:space="preserve">An introduction outlining the content of the proposed </w:t>
            </w:r>
            <w:proofErr w:type="gramStart"/>
            <w:r w:rsidRPr="38837B14">
              <w:rPr>
                <w:rStyle w:val="Hyperlink"/>
                <w:color w:val="000000" w:themeColor="text1"/>
                <w:u w:val="none"/>
              </w:rPr>
              <w:t>thesis;</w:t>
            </w:r>
            <w:proofErr w:type="gramEnd"/>
            <w:r w:rsidRPr="38837B14">
              <w:rPr>
                <w:rStyle w:val="Hyperlink"/>
                <w:color w:val="000000" w:themeColor="text1"/>
                <w:u w:val="none"/>
              </w:rPr>
              <w:t xml:space="preserve"> </w:t>
            </w:r>
          </w:p>
          <w:p w14:paraId="18404582" w14:textId="1A7E448E" w:rsidR="004F7045" w:rsidRPr="004F7045" w:rsidRDefault="38837B14" w:rsidP="38837B14">
            <w:pPr>
              <w:pStyle w:val="ListParagraph"/>
              <w:widowControl/>
              <w:numPr>
                <w:ilvl w:val="0"/>
                <w:numId w:val="7"/>
              </w:numPr>
              <w:suppressAutoHyphens w:val="0"/>
              <w:spacing w:after="0" w:line="240" w:lineRule="auto"/>
              <w:rPr>
                <w:rStyle w:val="Hyperlink"/>
                <w:color w:val="000000" w:themeColor="text1"/>
                <w:u w:val="none"/>
              </w:rPr>
            </w:pPr>
            <w:r w:rsidRPr="38837B14">
              <w:rPr>
                <w:rStyle w:val="Hyperlink"/>
                <w:color w:val="000000" w:themeColor="text1"/>
                <w:u w:val="none"/>
              </w:rPr>
              <w:t xml:space="preserve">The importance and originality of the </w:t>
            </w:r>
            <w:proofErr w:type="gramStart"/>
            <w:r w:rsidRPr="38837B14">
              <w:rPr>
                <w:rStyle w:val="Hyperlink"/>
                <w:color w:val="000000" w:themeColor="text1"/>
                <w:u w:val="none"/>
              </w:rPr>
              <w:t>study;</w:t>
            </w:r>
            <w:proofErr w:type="gramEnd"/>
          </w:p>
          <w:p w14:paraId="74B7520F" w14:textId="77777777" w:rsidR="004F7045" w:rsidRPr="004F7045" w:rsidRDefault="004F7045" w:rsidP="004F7045">
            <w:pPr>
              <w:pStyle w:val="ListParagraph"/>
              <w:widowControl/>
              <w:numPr>
                <w:ilvl w:val="0"/>
                <w:numId w:val="7"/>
              </w:numPr>
              <w:suppressAutoHyphens w:val="0"/>
              <w:spacing w:after="0" w:line="240" w:lineRule="auto"/>
              <w:rPr>
                <w:rStyle w:val="Hyperlink"/>
                <w:iCs/>
                <w:color w:val="000000" w:themeColor="text1"/>
                <w:szCs w:val="24"/>
                <w:u w:val="none"/>
              </w:rPr>
            </w:pPr>
            <w:r w:rsidRPr="004F7045">
              <w:rPr>
                <w:rStyle w:val="Hyperlink"/>
                <w:iCs/>
                <w:color w:val="000000" w:themeColor="text1"/>
                <w:szCs w:val="24"/>
                <w:u w:val="none"/>
              </w:rPr>
              <w:t xml:space="preserve">The context (within theories and the literature) of the study, explaining how it fits the wider discussion of the </w:t>
            </w:r>
            <w:proofErr w:type="gramStart"/>
            <w:r w:rsidRPr="004F7045">
              <w:rPr>
                <w:rStyle w:val="Hyperlink"/>
                <w:iCs/>
                <w:color w:val="000000" w:themeColor="text1"/>
                <w:szCs w:val="24"/>
                <w:u w:val="none"/>
              </w:rPr>
              <w:t>topic;</w:t>
            </w:r>
            <w:proofErr w:type="gramEnd"/>
          </w:p>
          <w:p w14:paraId="37D3EE61" w14:textId="77777777" w:rsidR="004F7045" w:rsidRPr="004F7045" w:rsidRDefault="004F7045" w:rsidP="004F7045">
            <w:pPr>
              <w:pStyle w:val="ListParagraph"/>
              <w:widowControl/>
              <w:numPr>
                <w:ilvl w:val="0"/>
                <w:numId w:val="7"/>
              </w:numPr>
              <w:suppressAutoHyphens w:val="0"/>
              <w:spacing w:after="0" w:line="240" w:lineRule="auto"/>
              <w:rPr>
                <w:rStyle w:val="Hyperlink"/>
                <w:iCs/>
                <w:color w:val="000000" w:themeColor="text1"/>
                <w:szCs w:val="24"/>
                <w:u w:val="none"/>
              </w:rPr>
            </w:pPr>
            <w:r w:rsidRPr="004F7045">
              <w:rPr>
                <w:rStyle w:val="Hyperlink"/>
                <w:iCs/>
                <w:color w:val="000000" w:themeColor="text1"/>
                <w:szCs w:val="24"/>
                <w:u w:val="none"/>
              </w:rPr>
              <w:t xml:space="preserve">The plan for primary/original research, experimentation, etc., dependent on the </w:t>
            </w:r>
            <w:proofErr w:type="gramStart"/>
            <w:r w:rsidRPr="004F7045">
              <w:rPr>
                <w:rStyle w:val="Hyperlink"/>
                <w:iCs/>
                <w:color w:val="000000" w:themeColor="text1"/>
                <w:szCs w:val="24"/>
                <w:u w:val="none"/>
              </w:rPr>
              <w:t>field;</w:t>
            </w:r>
            <w:proofErr w:type="gramEnd"/>
          </w:p>
          <w:p w14:paraId="586CCC7D" w14:textId="77777777" w:rsidR="004F7045" w:rsidRPr="004F7045" w:rsidRDefault="004F7045" w:rsidP="004F7045">
            <w:pPr>
              <w:pStyle w:val="ListParagraph"/>
              <w:widowControl/>
              <w:numPr>
                <w:ilvl w:val="0"/>
                <w:numId w:val="7"/>
              </w:numPr>
              <w:suppressAutoHyphens w:val="0"/>
              <w:spacing w:after="0" w:line="240" w:lineRule="auto"/>
              <w:rPr>
                <w:rStyle w:val="Hyperlink"/>
                <w:iCs/>
                <w:color w:val="000000" w:themeColor="text1"/>
                <w:szCs w:val="24"/>
                <w:u w:val="none"/>
              </w:rPr>
            </w:pPr>
            <w:r w:rsidRPr="004F7045">
              <w:rPr>
                <w:rStyle w:val="Hyperlink"/>
                <w:iCs/>
                <w:color w:val="000000" w:themeColor="text1"/>
                <w:szCs w:val="24"/>
                <w:u w:val="none"/>
              </w:rPr>
              <w:t xml:space="preserve">A GANTT chart showing the timeline for activities and </w:t>
            </w:r>
            <w:proofErr w:type="gramStart"/>
            <w:r w:rsidRPr="004F7045">
              <w:rPr>
                <w:rStyle w:val="Hyperlink"/>
                <w:iCs/>
                <w:color w:val="000000" w:themeColor="text1"/>
                <w:szCs w:val="24"/>
                <w:u w:val="none"/>
              </w:rPr>
              <w:t>writing;</w:t>
            </w:r>
            <w:proofErr w:type="gramEnd"/>
          </w:p>
          <w:p w14:paraId="4B4C76ED" w14:textId="598B5A58" w:rsidR="004F7045" w:rsidRPr="004A35EB" w:rsidRDefault="004F7045" w:rsidP="00483492">
            <w:pPr>
              <w:pStyle w:val="ListParagraph"/>
              <w:widowControl/>
              <w:numPr>
                <w:ilvl w:val="0"/>
                <w:numId w:val="7"/>
              </w:numPr>
              <w:suppressAutoHyphens w:val="0"/>
              <w:spacing w:after="0" w:line="240" w:lineRule="auto"/>
              <w:rPr>
                <w:iCs/>
                <w:color w:val="000000" w:themeColor="text1"/>
                <w:szCs w:val="24"/>
              </w:rPr>
            </w:pPr>
            <w:r w:rsidRPr="004F7045">
              <w:rPr>
                <w:rStyle w:val="Hyperlink"/>
                <w:iCs/>
                <w:color w:val="000000" w:themeColor="text1"/>
                <w:szCs w:val="24"/>
                <w:u w:val="none"/>
              </w:rPr>
              <w:t xml:space="preserve">A significant bibliography which is demonstrably larger than the one presented on application. </w:t>
            </w:r>
          </w:p>
          <w:p w14:paraId="4F7B3E09" w14:textId="77777777" w:rsidR="004F7045" w:rsidRPr="004F7045" w:rsidRDefault="004F7045" w:rsidP="00483492">
            <w:pPr>
              <w:rPr>
                <w:szCs w:val="24"/>
              </w:rPr>
            </w:pPr>
          </w:p>
        </w:tc>
      </w:tr>
      <w:tr w:rsidR="004F7045" w:rsidRPr="00F83699" w14:paraId="0AC60393" w14:textId="77777777" w:rsidTr="0037607A">
        <w:trPr>
          <w:trHeight w:val="152"/>
        </w:trPr>
        <w:tc>
          <w:tcPr>
            <w:tcW w:w="8926" w:type="dxa"/>
            <w:gridSpan w:val="9"/>
            <w:shd w:val="clear" w:color="auto" w:fill="auto"/>
          </w:tcPr>
          <w:p w14:paraId="309A6140" w14:textId="77777777" w:rsidR="004F7045" w:rsidRPr="004F7045" w:rsidRDefault="004F7045" w:rsidP="00483492">
            <w:pPr>
              <w:rPr>
                <w:szCs w:val="24"/>
              </w:rPr>
            </w:pPr>
          </w:p>
          <w:p w14:paraId="2D91ACF7" w14:textId="77777777" w:rsidR="004F7045" w:rsidRPr="004F7045" w:rsidRDefault="004F7045" w:rsidP="00483492">
            <w:pPr>
              <w:rPr>
                <w:szCs w:val="24"/>
              </w:rPr>
            </w:pPr>
          </w:p>
          <w:p w14:paraId="48A55BF8" w14:textId="77777777" w:rsidR="004F7045" w:rsidRPr="004F7045" w:rsidRDefault="004F7045" w:rsidP="00483492">
            <w:pPr>
              <w:rPr>
                <w:szCs w:val="24"/>
              </w:rPr>
            </w:pPr>
          </w:p>
        </w:tc>
      </w:tr>
      <w:tr w:rsidR="004F7045" w:rsidRPr="00F83699" w14:paraId="044211F2" w14:textId="77777777" w:rsidTr="0037607A">
        <w:tc>
          <w:tcPr>
            <w:tcW w:w="8926" w:type="dxa"/>
            <w:gridSpan w:val="9"/>
            <w:shd w:val="clear" w:color="auto" w:fill="000000" w:themeFill="text1"/>
          </w:tcPr>
          <w:p w14:paraId="6983E701" w14:textId="77777777" w:rsidR="004F7045" w:rsidRPr="004F7045" w:rsidRDefault="004F7045" w:rsidP="00684875">
            <w:pPr>
              <w:pStyle w:val="Heading1"/>
              <w:jc w:val="center"/>
              <w:rPr>
                <w:color w:val="FFFFFF"/>
                <w:sz w:val="24"/>
                <w:szCs w:val="24"/>
              </w:rPr>
            </w:pPr>
            <w:r w:rsidRPr="004A35EB">
              <w:rPr>
                <w:lang w:val="en-GB"/>
              </w:rPr>
              <w:lastRenderedPageBreak/>
              <w:t>Section four – Researcher Development</w:t>
            </w:r>
          </w:p>
        </w:tc>
      </w:tr>
      <w:tr w:rsidR="004F7045" w:rsidRPr="00F83699" w14:paraId="5EE1F095" w14:textId="77777777" w:rsidTr="0037607A">
        <w:trPr>
          <w:trHeight w:val="2889"/>
        </w:trPr>
        <w:tc>
          <w:tcPr>
            <w:tcW w:w="8926" w:type="dxa"/>
            <w:gridSpan w:val="9"/>
            <w:tcBorders>
              <w:bottom w:val="single" w:sz="4" w:space="0" w:color="auto"/>
            </w:tcBorders>
            <w:shd w:val="clear" w:color="auto" w:fill="D9D9D9" w:themeFill="background1" w:themeFillShade="D9"/>
          </w:tcPr>
          <w:p w14:paraId="0C3B762E" w14:textId="23E01FA6" w:rsidR="004F7045" w:rsidRPr="004F7045" w:rsidRDefault="004F7045" w:rsidP="004F7045">
            <w:pPr>
              <w:tabs>
                <w:tab w:val="left" w:pos="57"/>
              </w:tabs>
              <w:rPr>
                <w:szCs w:val="24"/>
                <w:lang w:val="en-GB"/>
              </w:rPr>
            </w:pPr>
            <w:r w:rsidRPr="004F7045">
              <w:rPr>
                <w:szCs w:val="24"/>
                <w:lang w:val="en-GB"/>
              </w:rPr>
              <w:t>Research students are expected to develop their personal, professional, and research competencies, skills, and knowledge throughout their period of study at London Met.  They should discuss their training needs with their lead supervisor and identify which activities are appropriate and necessary for their programme of research, and personal and career development.</w:t>
            </w:r>
          </w:p>
          <w:p w14:paraId="631FF1A9" w14:textId="682AEC6F" w:rsidR="004F7045" w:rsidRPr="004F7045" w:rsidRDefault="004F7045" w:rsidP="004F7045">
            <w:pPr>
              <w:tabs>
                <w:tab w:val="left" w:pos="57"/>
              </w:tabs>
              <w:rPr>
                <w:szCs w:val="24"/>
                <w:lang w:val="en-GB"/>
              </w:rPr>
            </w:pPr>
            <w:r w:rsidRPr="004F7045">
              <w:rPr>
                <w:szCs w:val="24"/>
                <w:lang w:val="en-GB"/>
              </w:rPr>
              <w:t>The London Met Researcher Development Programme offers a range of courses across four domains: Knowledge and Intellectual Abilities; Personal Effectiveness; Research Governance and Organisation; Engagement, Influence, and Impact. These courses are available face-to-face and on-line.</w:t>
            </w:r>
          </w:p>
          <w:p w14:paraId="5B86D68E" w14:textId="77777777" w:rsidR="004F7045" w:rsidRPr="004F7045" w:rsidRDefault="004F7045" w:rsidP="00483492">
            <w:pPr>
              <w:tabs>
                <w:tab w:val="left" w:pos="57"/>
              </w:tabs>
              <w:rPr>
                <w:szCs w:val="24"/>
                <w:lang w:val="en-GB"/>
              </w:rPr>
            </w:pPr>
            <w:r w:rsidRPr="004F7045">
              <w:rPr>
                <w:szCs w:val="24"/>
                <w:lang w:val="en-GB"/>
              </w:rPr>
              <w:t xml:space="preserve">Please tick below which of the following researcher development activities you have engaged with </w:t>
            </w:r>
            <w:r w:rsidRPr="004F7045">
              <w:rPr>
                <w:b/>
                <w:bCs/>
                <w:szCs w:val="24"/>
                <w:lang w:val="en-GB"/>
              </w:rPr>
              <w:t>since your Enrolment or your first Confirmation Viva</w:t>
            </w:r>
            <w:r w:rsidRPr="004F7045">
              <w:rPr>
                <w:szCs w:val="24"/>
                <w:lang w:val="en-GB"/>
              </w:rPr>
              <w:t>. Please give the date and a brief description of the activity.</w:t>
            </w:r>
          </w:p>
        </w:tc>
      </w:tr>
      <w:tr w:rsidR="004F7045" w14:paraId="0F702B6C" w14:textId="77777777" w:rsidTr="0037607A">
        <w:trPr>
          <w:trHeight w:val="32"/>
        </w:trPr>
        <w:tc>
          <w:tcPr>
            <w:tcW w:w="8926" w:type="dxa"/>
            <w:gridSpan w:val="9"/>
            <w:tcBorders>
              <w:bottom w:val="single" w:sz="4" w:space="0" w:color="auto"/>
            </w:tcBorders>
            <w:shd w:val="clear" w:color="auto" w:fill="D9D9D9" w:themeFill="background1" w:themeFillShade="D9"/>
          </w:tcPr>
          <w:p w14:paraId="1CD76CA8" w14:textId="77777777" w:rsidR="004F7045" w:rsidRPr="004F7045" w:rsidRDefault="00000000" w:rsidP="00483492">
            <w:pPr>
              <w:tabs>
                <w:tab w:val="left" w:pos="459"/>
              </w:tabs>
              <w:ind w:left="459" w:hanging="425"/>
              <w:rPr>
                <w:szCs w:val="24"/>
              </w:rPr>
            </w:pPr>
            <w:sdt>
              <w:sdtPr>
                <w:rPr>
                  <w:szCs w:val="24"/>
                </w:rPr>
                <w:id w:val="492925398"/>
              </w:sdtPr>
              <w:sdtContent>
                <w:r w:rsidR="004F7045" w:rsidRPr="004F7045">
                  <w:rPr>
                    <w:rFonts w:ascii="Segoe UI Symbol" w:eastAsia="MS Gothic" w:hAnsi="Segoe UI Symbol" w:cs="Segoe UI Symbol"/>
                    <w:szCs w:val="24"/>
                  </w:rPr>
                  <w:t>☐</w:t>
                </w:r>
              </w:sdtContent>
            </w:sdt>
            <w:r w:rsidR="004F7045" w:rsidRPr="004F7045">
              <w:rPr>
                <w:szCs w:val="24"/>
              </w:rPr>
              <w:tab/>
            </w:r>
            <w:r w:rsidR="004F7045" w:rsidRPr="004F7045">
              <w:rPr>
                <w:szCs w:val="24"/>
                <w:lang w:val="en-GB"/>
              </w:rPr>
              <w:t xml:space="preserve">Induction </w:t>
            </w:r>
          </w:p>
        </w:tc>
      </w:tr>
      <w:tr w:rsidR="004F7045" w14:paraId="611BB27D" w14:textId="77777777" w:rsidTr="0037607A">
        <w:trPr>
          <w:trHeight w:val="174"/>
        </w:trPr>
        <w:tc>
          <w:tcPr>
            <w:tcW w:w="1698" w:type="dxa"/>
            <w:tcBorders>
              <w:bottom w:val="single" w:sz="4" w:space="0" w:color="auto"/>
            </w:tcBorders>
            <w:shd w:val="clear" w:color="auto" w:fill="D9D9D9" w:themeFill="background1" w:themeFillShade="D9"/>
          </w:tcPr>
          <w:p w14:paraId="5D3E7F29" w14:textId="77777777" w:rsidR="004F7045" w:rsidRPr="004F7045" w:rsidRDefault="004F7045" w:rsidP="00483492">
            <w:pPr>
              <w:tabs>
                <w:tab w:val="left" w:pos="459"/>
              </w:tabs>
              <w:ind w:left="459" w:hanging="425"/>
              <w:rPr>
                <w:szCs w:val="24"/>
              </w:rPr>
            </w:pPr>
            <w:r w:rsidRPr="004F7045">
              <w:rPr>
                <w:szCs w:val="24"/>
              </w:rPr>
              <w:t>Description</w:t>
            </w:r>
          </w:p>
        </w:tc>
        <w:tc>
          <w:tcPr>
            <w:tcW w:w="7228" w:type="dxa"/>
            <w:gridSpan w:val="8"/>
            <w:tcBorders>
              <w:bottom w:val="single" w:sz="4" w:space="0" w:color="auto"/>
            </w:tcBorders>
            <w:shd w:val="clear" w:color="auto" w:fill="auto"/>
          </w:tcPr>
          <w:p w14:paraId="41A13930" w14:textId="77777777" w:rsidR="004F7045" w:rsidRPr="004F7045" w:rsidRDefault="004F7045" w:rsidP="00483492">
            <w:pPr>
              <w:tabs>
                <w:tab w:val="left" w:pos="459"/>
              </w:tabs>
              <w:ind w:left="459" w:hanging="425"/>
              <w:rPr>
                <w:szCs w:val="24"/>
              </w:rPr>
            </w:pPr>
          </w:p>
        </w:tc>
      </w:tr>
      <w:tr w:rsidR="004F7045" w14:paraId="26EFD3BD" w14:textId="77777777" w:rsidTr="0037607A">
        <w:trPr>
          <w:trHeight w:val="174"/>
        </w:trPr>
        <w:tc>
          <w:tcPr>
            <w:tcW w:w="8926" w:type="dxa"/>
            <w:gridSpan w:val="9"/>
            <w:tcBorders>
              <w:bottom w:val="single" w:sz="4" w:space="0" w:color="auto"/>
            </w:tcBorders>
            <w:shd w:val="clear" w:color="auto" w:fill="D9D9D9" w:themeFill="background1" w:themeFillShade="D9"/>
          </w:tcPr>
          <w:p w14:paraId="7E9B4D42" w14:textId="77777777" w:rsidR="004F7045" w:rsidRPr="004F7045" w:rsidRDefault="00000000" w:rsidP="00483492">
            <w:pPr>
              <w:tabs>
                <w:tab w:val="left" w:pos="459"/>
              </w:tabs>
              <w:ind w:left="459" w:hanging="425"/>
              <w:rPr>
                <w:szCs w:val="24"/>
              </w:rPr>
            </w:pPr>
            <w:sdt>
              <w:sdtPr>
                <w:rPr>
                  <w:szCs w:val="24"/>
                </w:rPr>
                <w:id w:val="626435054"/>
              </w:sdtPr>
              <w:sdtContent>
                <w:r w:rsidR="004F7045" w:rsidRPr="004F7045">
                  <w:rPr>
                    <w:rFonts w:ascii="Segoe UI Symbol" w:eastAsia="MS Gothic" w:hAnsi="Segoe UI Symbol" w:cs="Segoe UI Symbol"/>
                    <w:szCs w:val="24"/>
                  </w:rPr>
                  <w:t>☐</w:t>
                </w:r>
              </w:sdtContent>
            </w:sdt>
            <w:r w:rsidR="004F7045" w:rsidRPr="004F7045">
              <w:rPr>
                <w:szCs w:val="24"/>
              </w:rPr>
              <w:tab/>
            </w:r>
            <w:r w:rsidR="004F7045" w:rsidRPr="004F7045">
              <w:rPr>
                <w:szCs w:val="24"/>
                <w:lang w:val="en-GB"/>
              </w:rPr>
              <w:t xml:space="preserve">London Met Postgraduate Research Training Sessions  </w:t>
            </w:r>
          </w:p>
        </w:tc>
      </w:tr>
      <w:tr w:rsidR="004F7045" w14:paraId="41496DD7" w14:textId="77777777" w:rsidTr="0037607A">
        <w:trPr>
          <w:trHeight w:val="174"/>
        </w:trPr>
        <w:tc>
          <w:tcPr>
            <w:tcW w:w="1698" w:type="dxa"/>
            <w:tcBorders>
              <w:bottom w:val="single" w:sz="4" w:space="0" w:color="auto"/>
            </w:tcBorders>
            <w:shd w:val="clear" w:color="auto" w:fill="D9D9D9" w:themeFill="background1" w:themeFillShade="D9"/>
          </w:tcPr>
          <w:p w14:paraId="599ACFC0" w14:textId="77777777" w:rsidR="004F7045" w:rsidRPr="004F7045" w:rsidRDefault="004F7045" w:rsidP="00483492">
            <w:pPr>
              <w:tabs>
                <w:tab w:val="left" w:pos="459"/>
              </w:tabs>
              <w:ind w:left="459" w:hanging="425"/>
              <w:rPr>
                <w:szCs w:val="24"/>
              </w:rPr>
            </w:pPr>
            <w:r w:rsidRPr="004F7045">
              <w:rPr>
                <w:szCs w:val="24"/>
              </w:rPr>
              <w:t>Description</w:t>
            </w:r>
          </w:p>
        </w:tc>
        <w:tc>
          <w:tcPr>
            <w:tcW w:w="7228" w:type="dxa"/>
            <w:gridSpan w:val="8"/>
            <w:tcBorders>
              <w:bottom w:val="single" w:sz="4" w:space="0" w:color="auto"/>
            </w:tcBorders>
            <w:shd w:val="clear" w:color="auto" w:fill="auto"/>
          </w:tcPr>
          <w:p w14:paraId="2320EDA4" w14:textId="77777777" w:rsidR="004F7045" w:rsidRPr="004F7045" w:rsidRDefault="004F7045" w:rsidP="00483492">
            <w:pPr>
              <w:tabs>
                <w:tab w:val="left" w:pos="459"/>
              </w:tabs>
              <w:ind w:left="459" w:hanging="425"/>
              <w:rPr>
                <w:szCs w:val="24"/>
              </w:rPr>
            </w:pPr>
          </w:p>
        </w:tc>
      </w:tr>
      <w:tr w:rsidR="004F7045" w14:paraId="776969BF" w14:textId="77777777" w:rsidTr="0037607A">
        <w:trPr>
          <w:trHeight w:val="174"/>
        </w:trPr>
        <w:tc>
          <w:tcPr>
            <w:tcW w:w="8926" w:type="dxa"/>
            <w:gridSpan w:val="9"/>
            <w:tcBorders>
              <w:bottom w:val="single" w:sz="4" w:space="0" w:color="auto"/>
            </w:tcBorders>
            <w:shd w:val="clear" w:color="auto" w:fill="D9D9D9" w:themeFill="background1" w:themeFillShade="D9"/>
          </w:tcPr>
          <w:p w14:paraId="3907B2F6" w14:textId="77777777" w:rsidR="004F7045" w:rsidRPr="004F7045" w:rsidRDefault="00000000" w:rsidP="00483492">
            <w:pPr>
              <w:tabs>
                <w:tab w:val="left" w:pos="459"/>
              </w:tabs>
              <w:ind w:left="459" w:hanging="425"/>
              <w:rPr>
                <w:szCs w:val="24"/>
              </w:rPr>
            </w:pPr>
            <w:sdt>
              <w:sdtPr>
                <w:rPr>
                  <w:szCs w:val="24"/>
                </w:rPr>
                <w:id w:val="-2109645755"/>
              </w:sdtPr>
              <w:sdtContent>
                <w:r w:rsidR="004F7045" w:rsidRPr="004F7045">
                  <w:rPr>
                    <w:rFonts w:ascii="Segoe UI Symbol" w:eastAsia="MS Gothic" w:hAnsi="Segoe UI Symbol" w:cs="Segoe UI Symbol"/>
                    <w:szCs w:val="24"/>
                  </w:rPr>
                  <w:t>☐</w:t>
                </w:r>
              </w:sdtContent>
            </w:sdt>
            <w:r w:rsidR="004F7045" w:rsidRPr="004F7045">
              <w:rPr>
                <w:szCs w:val="24"/>
              </w:rPr>
              <w:tab/>
            </w:r>
            <w:r w:rsidR="004F7045" w:rsidRPr="004F7045">
              <w:rPr>
                <w:szCs w:val="24"/>
                <w:lang w:val="en-GB"/>
              </w:rPr>
              <w:t>On-line courses which you have undertaken</w:t>
            </w:r>
          </w:p>
        </w:tc>
      </w:tr>
      <w:tr w:rsidR="004F7045" w14:paraId="11D840C1" w14:textId="77777777" w:rsidTr="0037607A">
        <w:trPr>
          <w:trHeight w:val="174"/>
        </w:trPr>
        <w:tc>
          <w:tcPr>
            <w:tcW w:w="1698" w:type="dxa"/>
            <w:tcBorders>
              <w:bottom w:val="single" w:sz="4" w:space="0" w:color="auto"/>
            </w:tcBorders>
            <w:shd w:val="clear" w:color="auto" w:fill="D9D9D9" w:themeFill="background1" w:themeFillShade="D9"/>
          </w:tcPr>
          <w:p w14:paraId="220AB12F" w14:textId="77777777" w:rsidR="004F7045" w:rsidRPr="004F7045" w:rsidRDefault="004F7045" w:rsidP="00483492">
            <w:pPr>
              <w:tabs>
                <w:tab w:val="left" w:pos="459"/>
              </w:tabs>
              <w:ind w:left="459" w:hanging="425"/>
              <w:rPr>
                <w:szCs w:val="24"/>
              </w:rPr>
            </w:pPr>
            <w:r w:rsidRPr="004F7045">
              <w:rPr>
                <w:szCs w:val="24"/>
              </w:rPr>
              <w:t>Description</w:t>
            </w:r>
          </w:p>
        </w:tc>
        <w:tc>
          <w:tcPr>
            <w:tcW w:w="7228" w:type="dxa"/>
            <w:gridSpan w:val="8"/>
            <w:tcBorders>
              <w:bottom w:val="single" w:sz="4" w:space="0" w:color="auto"/>
            </w:tcBorders>
            <w:shd w:val="clear" w:color="auto" w:fill="auto"/>
          </w:tcPr>
          <w:p w14:paraId="0F3C2807" w14:textId="77777777" w:rsidR="004F7045" w:rsidRPr="004F7045" w:rsidRDefault="004F7045" w:rsidP="00483492">
            <w:pPr>
              <w:tabs>
                <w:tab w:val="left" w:pos="459"/>
              </w:tabs>
              <w:ind w:left="459" w:hanging="425"/>
              <w:rPr>
                <w:szCs w:val="24"/>
              </w:rPr>
            </w:pPr>
          </w:p>
        </w:tc>
      </w:tr>
      <w:tr w:rsidR="004F7045" w14:paraId="11DDAA69" w14:textId="77777777" w:rsidTr="0037607A">
        <w:trPr>
          <w:trHeight w:val="174"/>
        </w:trPr>
        <w:tc>
          <w:tcPr>
            <w:tcW w:w="8926" w:type="dxa"/>
            <w:gridSpan w:val="9"/>
            <w:tcBorders>
              <w:bottom w:val="single" w:sz="4" w:space="0" w:color="auto"/>
            </w:tcBorders>
            <w:shd w:val="clear" w:color="auto" w:fill="D9D9D9" w:themeFill="background1" w:themeFillShade="D9"/>
          </w:tcPr>
          <w:p w14:paraId="3038E609" w14:textId="77777777" w:rsidR="004F7045" w:rsidRPr="004F7045" w:rsidRDefault="00000000" w:rsidP="00483492">
            <w:pPr>
              <w:tabs>
                <w:tab w:val="left" w:pos="459"/>
              </w:tabs>
              <w:ind w:left="459" w:hanging="425"/>
              <w:rPr>
                <w:szCs w:val="24"/>
              </w:rPr>
            </w:pPr>
            <w:sdt>
              <w:sdtPr>
                <w:rPr>
                  <w:szCs w:val="24"/>
                </w:rPr>
                <w:id w:val="978186044"/>
              </w:sdtPr>
              <w:sdtContent>
                <w:r w:rsidR="004F7045" w:rsidRPr="004F7045">
                  <w:rPr>
                    <w:rFonts w:ascii="Segoe UI Symbol" w:eastAsia="MS Gothic" w:hAnsi="Segoe UI Symbol" w:cs="Segoe UI Symbol"/>
                    <w:szCs w:val="24"/>
                  </w:rPr>
                  <w:t>☐</w:t>
                </w:r>
              </w:sdtContent>
            </w:sdt>
            <w:r w:rsidR="004F7045" w:rsidRPr="004F7045">
              <w:rPr>
                <w:szCs w:val="24"/>
              </w:rPr>
              <w:tab/>
            </w:r>
            <w:r w:rsidR="004F7045" w:rsidRPr="004F7045">
              <w:rPr>
                <w:szCs w:val="24"/>
                <w:lang w:val="en-GB"/>
              </w:rPr>
              <w:t>Taught Masters modules which you have undertaken</w:t>
            </w:r>
          </w:p>
        </w:tc>
      </w:tr>
      <w:tr w:rsidR="004F7045" w14:paraId="0120F3DD" w14:textId="77777777" w:rsidTr="0037607A">
        <w:trPr>
          <w:trHeight w:val="174"/>
        </w:trPr>
        <w:tc>
          <w:tcPr>
            <w:tcW w:w="1698" w:type="dxa"/>
            <w:tcBorders>
              <w:bottom w:val="single" w:sz="4" w:space="0" w:color="auto"/>
            </w:tcBorders>
            <w:shd w:val="clear" w:color="auto" w:fill="D9D9D9" w:themeFill="background1" w:themeFillShade="D9"/>
          </w:tcPr>
          <w:p w14:paraId="7FDF2807" w14:textId="77777777" w:rsidR="004F7045" w:rsidRPr="004F7045" w:rsidRDefault="004F7045" w:rsidP="00483492">
            <w:pPr>
              <w:tabs>
                <w:tab w:val="left" w:pos="459"/>
              </w:tabs>
              <w:ind w:left="459" w:hanging="425"/>
              <w:rPr>
                <w:szCs w:val="24"/>
              </w:rPr>
            </w:pPr>
            <w:r w:rsidRPr="004F7045">
              <w:rPr>
                <w:szCs w:val="24"/>
              </w:rPr>
              <w:t>Description</w:t>
            </w:r>
          </w:p>
        </w:tc>
        <w:tc>
          <w:tcPr>
            <w:tcW w:w="7228" w:type="dxa"/>
            <w:gridSpan w:val="8"/>
            <w:tcBorders>
              <w:bottom w:val="single" w:sz="4" w:space="0" w:color="auto"/>
            </w:tcBorders>
            <w:shd w:val="clear" w:color="auto" w:fill="auto"/>
          </w:tcPr>
          <w:p w14:paraId="2F0F82FD" w14:textId="77777777" w:rsidR="004F7045" w:rsidRPr="004F7045" w:rsidRDefault="004F7045" w:rsidP="00483492">
            <w:pPr>
              <w:tabs>
                <w:tab w:val="left" w:pos="459"/>
              </w:tabs>
              <w:ind w:left="459" w:hanging="425"/>
              <w:rPr>
                <w:szCs w:val="24"/>
              </w:rPr>
            </w:pPr>
          </w:p>
        </w:tc>
      </w:tr>
      <w:tr w:rsidR="004F7045" w14:paraId="4A03EF0F" w14:textId="77777777" w:rsidTr="0037607A">
        <w:trPr>
          <w:trHeight w:val="174"/>
        </w:trPr>
        <w:tc>
          <w:tcPr>
            <w:tcW w:w="8926" w:type="dxa"/>
            <w:gridSpan w:val="9"/>
            <w:tcBorders>
              <w:bottom w:val="single" w:sz="4" w:space="0" w:color="auto"/>
            </w:tcBorders>
            <w:shd w:val="clear" w:color="auto" w:fill="D9D9D9" w:themeFill="background1" w:themeFillShade="D9"/>
          </w:tcPr>
          <w:p w14:paraId="6838117E" w14:textId="77777777" w:rsidR="004F7045" w:rsidRPr="004F7045" w:rsidRDefault="00000000" w:rsidP="00483492">
            <w:pPr>
              <w:tabs>
                <w:tab w:val="left" w:pos="459"/>
              </w:tabs>
              <w:ind w:left="459" w:hanging="425"/>
              <w:rPr>
                <w:szCs w:val="24"/>
              </w:rPr>
            </w:pPr>
            <w:sdt>
              <w:sdtPr>
                <w:rPr>
                  <w:szCs w:val="24"/>
                </w:rPr>
                <w:id w:val="477968572"/>
              </w:sdtPr>
              <w:sdtContent>
                <w:r w:rsidR="004F7045" w:rsidRPr="004F7045">
                  <w:rPr>
                    <w:rFonts w:ascii="Segoe UI Symbol" w:eastAsia="MS Gothic" w:hAnsi="Segoe UI Symbol" w:cs="Segoe UI Symbol"/>
                    <w:szCs w:val="24"/>
                  </w:rPr>
                  <w:t>☐</w:t>
                </w:r>
              </w:sdtContent>
            </w:sdt>
            <w:r w:rsidR="004F7045" w:rsidRPr="004F7045">
              <w:rPr>
                <w:szCs w:val="24"/>
              </w:rPr>
              <w:tab/>
            </w:r>
            <w:r w:rsidR="004F7045" w:rsidRPr="004F7045">
              <w:rPr>
                <w:szCs w:val="24"/>
                <w:lang w:val="en-GB"/>
              </w:rPr>
              <w:t>Relevant conferences which you have attended</w:t>
            </w:r>
          </w:p>
        </w:tc>
      </w:tr>
      <w:tr w:rsidR="004F7045" w14:paraId="6F1AA960" w14:textId="77777777" w:rsidTr="0037607A">
        <w:trPr>
          <w:trHeight w:val="174"/>
        </w:trPr>
        <w:tc>
          <w:tcPr>
            <w:tcW w:w="1698" w:type="dxa"/>
            <w:tcBorders>
              <w:bottom w:val="single" w:sz="4" w:space="0" w:color="auto"/>
            </w:tcBorders>
            <w:shd w:val="clear" w:color="auto" w:fill="D9D9D9" w:themeFill="background1" w:themeFillShade="D9"/>
          </w:tcPr>
          <w:p w14:paraId="13F6E10D" w14:textId="77777777" w:rsidR="004F7045" w:rsidRPr="004F7045" w:rsidRDefault="004F7045" w:rsidP="00483492">
            <w:pPr>
              <w:tabs>
                <w:tab w:val="left" w:pos="459"/>
              </w:tabs>
              <w:ind w:left="459" w:hanging="425"/>
              <w:rPr>
                <w:szCs w:val="24"/>
              </w:rPr>
            </w:pPr>
            <w:r w:rsidRPr="004F7045">
              <w:rPr>
                <w:szCs w:val="24"/>
              </w:rPr>
              <w:t>Description</w:t>
            </w:r>
          </w:p>
        </w:tc>
        <w:tc>
          <w:tcPr>
            <w:tcW w:w="7228" w:type="dxa"/>
            <w:gridSpan w:val="8"/>
            <w:tcBorders>
              <w:bottom w:val="single" w:sz="4" w:space="0" w:color="auto"/>
            </w:tcBorders>
            <w:shd w:val="clear" w:color="auto" w:fill="auto"/>
          </w:tcPr>
          <w:p w14:paraId="012477F5" w14:textId="77777777" w:rsidR="004F7045" w:rsidRPr="004F7045" w:rsidRDefault="004F7045" w:rsidP="00483492">
            <w:pPr>
              <w:tabs>
                <w:tab w:val="left" w:pos="459"/>
              </w:tabs>
              <w:ind w:left="459" w:hanging="425"/>
              <w:rPr>
                <w:szCs w:val="24"/>
              </w:rPr>
            </w:pPr>
          </w:p>
        </w:tc>
      </w:tr>
      <w:tr w:rsidR="004F7045" w14:paraId="01FED74E" w14:textId="77777777" w:rsidTr="0037607A">
        <w:trPr>
          <w:trHeight w:val="174"/>
        </w:trPr>
        <w:tc>
          <w:tcPr>
            <w:tcW w:w="8926" w:type="dxa"/>
            <w:gridSpan w:val="9"/>
            <w:tcBorders>
              <w:bottom w:val="single" w:sz="4" w:space="0" w:color="auto"/>
            </w:tcBorders>
            <w:shd w:val="clear" w:color="auto" w:fill="D9D9D9" w:themeFill="background1" w:themeFillShade="D9"/>
          </w:tcPr>
          <w:p w14:paraId="6CE0AAA1" w14:textId="77777777" w:rsidR="004F7045" w:rsidRPr="004F7045" w:rsidRDefault="00000000" w:rsidP="00483492">
            <w:pPr>
              <w:tabs>
                <w:tab w:val="left" w:pos="459"/>
              </w:tabs>
              <w:ind w:left="459" w:hanging="425"/>
              <w:rPr>
                <w:szCs w:val="24"/>
              </w:rPr>
            </w:pPr>
            <w:sdt>
              <w:sdtPr>
                <w:rPr>
                  <w:szCs w:val="24"/>
                </w:rPr>
                <w:id w:val="1749769951"/>
              </w:sdtPr>
              <w:sdtContent>
                <w:r w:rsidR="004F7045" w:rsidRPr="004F7045">
                  <w:rPr>
                    <w:rFonts w:ascii="Segoe UI Symbol" w:eastAsia="MS Gothic" w:hAnsi="Segoe UI Symbol" w:cs="Segoe UI Symbol"/>
                    <w:szCs w:val="24"/>
                  </w:rPr>
                  <w:t>☐</w:t>
                </w:r>
              </w:sdtContent>
            </w:sdt>
            <w:r w:rsidR="004F7045" w:rsidRPr="004F7045">
              <w:rPr>
                <w:szCs w:val="24"/>
              </w:rPr>
              <w:tab/>
            </w:r>
            <w:r w:rsidR="004F7045" w:rsidRPr="004F7045">
              <w:rPr>
                <w:szCs w:val="24"/>
                <w:lang w:val="en-GB"/>
              </w:rPr>
              <w:t xml:space="preserve">Any other researcher development opportunities in which you have participated </w:t>
            </w:r>
          </w:p>
        </w:tc>
      </w:tr>
      <w:tr w:rsidR="004F7045" w14:paraId="1E1BD322" w14:textId="77777777" w:rsidTr="0037607A">
        <w:trPr>
          <w:trHeight w:val="174"/>
        </w:trPr>
        <w:tc>
          <w:tcPr>
            <w:tcW w:w="1698" w:type="dxa"/>
            <w:tcBorders>
              <w:bottom w:val="single" w:sz="4" w:space="0" w:color="auto"/>
            </w:tcBorders>
            <w:shd w:val="clear" w:color="auto" w:fill="D9D9D9" w:themeFill="background1" w:themeFillShade="D9"/>
          </w:tcPr>
          <w:p w14:paraId="289685B5" w14:textId="77777777" w:rsidR="004F7045" w:rsidRPr="004F7045" w:rsidRDefault="004F7045" w:rsidP="00483492">
            <w:pPr>
              <w:tabs>
                <w:tab w:val="left" w:pos="459"/>
              </w:tabs>
              <w:ind w:left="459" w:hanging="425"/>
              <w:rPr>
                <w:szCs w:val="24"/>
              </w:rPr>
            </w:pPr>
            <w:r w:rsidRPr="004F7045">
              <w:rPr>
                <w:szCs w:val="24"/>
              </w:rPr>
              <w:t>Description</w:t>
            </w:r>
          </w:p>
        </w:tc>
        <w:tc>
          <w:tcPr>
            <w:tcW w:w="7228" w:type="dxa"/>
            <w:gridSpan w:val="8"/>
            <w:tcBorders>
              <w:bottom w:val="single" w:sz="4" w:space="0" w:color="auto"/>
            </w:tcBorders>
            <w:shd w:val="clear" w:color="auto" w:fill="auto"/>
          </w:tcPr>
          <w:p w14:paraId="31943757" w14:textId="77777777" w:rsidR="004F7045" w:rsidRPr="004F7045" w:rsidRDefault="004F7045" w:rsidP="00483492">
            <w:pPr>
              <w:tabs>
                <w:tab w:val="left" w:pos="459"/>
              </w:tabs>
              <w:ind w:left="459" w:hanging="425"/>
              <w:rPr>
                <w:szCs w:val="24"/>
              </w:rPr>
            </w:pPr>
          </w:p>
        </w:tc>
      </w:tr>
      <w:tr w:rsidR="004F7045" w14:paraId="3275E8E5" w14:textId="77777777" w:rsidTr="0037607A">
        <w:trPr>
          <w:trHeight w:val="174"/>
        </w:trPr>
        <w:tc>
          <w:tcPr>
            <w:tcW w:w="8926" w:type="dxa"/>
            <w:gridSpan w:val="9"/>
            <w:tcBorders>
              <w:bottom w:val="single" w:sz="4" w:space="0" w:color="auto"/>
            </w:tcBorders>
            <w:shd w:val="clear" w:color="auto" w:fill="D9D9D9" w:themeFill="background1" w:themeFillShade="D9"/>
          </w:tcPr>
          <w:p w14:paraId="2C7F809E" w14:textId="77777777" w:rsidR="004F7045" w:rsidRPr="004F7045" w:rsidRDefault="00000000" w:rsidP="00483492">
            <w:pPr>
              <w:tabs>
                <w:tab w:val="left" w:pos="459"/>
              </w:tabs>
              <w:ind w:left="459" w:hanging="425"/>
              <w:rPr>
                <w:szCs w:val="24"/>
              </w:rPr>
            </w:pPr>
            <w:sdt>
              <w:sdtPr>
                <w:rPr>
                  <w:szCs w:val="24"/>
                </w:rPr>
                <w:id w:val="-1039582834"/>
              </w:sdtPr>
              <w:sdtContent>
                <w:r w:rsidR="004F7045" w:rsidRPr="004F7045">
                  <w:rPr>
                    <w:rFonts w:ascii="Segoe UI Symbol" w:eastAsia="MS Gothic" w:hAnsi="Segoe UI Symbol" w:cs="Segoe UI Symbol"/>
                    <w:szCs w:val="24"/>
                  </w:rPr>
                  <w:t>☐</w:t>
                </w:r>
              </w:sdtContent>
            </w:sdt>
            <w:r w:rsidR="004F7045" w:rsidRPr="004F7045">
              <w:rPr>
                <w:szCs w:val="24"/>
              </w:rPr>
              <w:tab/>
            </w:r>
            <w:r w:rsidR="004F7045" w:rsidRPr="004F7045">
              <w:rPr>
                <w:szCs w:val="24"/>
                <w:lang w:val="en-GB"/>
              </w:rPr>
              <w:t>if you have not engaged in any of these activities, please indicate the reason(s) why you have not done so. Lack of engagement with researcher development is likely pose a risk to successful completion of your research programme</w:t>
            </w:r>
          </w:p>
        </w:tc>
      </w:tr>
      <w:tr w:rsidR="004F7045" w14:paraId="23AF25AC" w14:textId="77777777" w:rsidTr="0037607A">
        <w:trPr>
          <w:trHeight w:val="174"/>
        </w:trPr>
        <w:tc>
          <w:tcPr>
            <w:tcW w:w="1698" w:type="dxa"/>
            <w:tcBorders>
              <w:bottom w:val="single" w:sz="4" w:space="0" w:color="auto"/>
            </w:tcBorders>
            <w:shd w:val="clear" w:color="auto" w:fill="D9D9D9" w:themeFill="background1" w:themeFillShade="D9"/>
          </w:tcPr>
          <w:p w14:paraId="70745535" w14:textId="77777777" w:rsidR="004F7045" w:rsidRPr="004F7045" w:rsidRDefault="004F7045" w:rsidP="00483492">
            <w:pPr>
              <w:tabs>
                <w:tab w:val="left" w:pos="459"/>
              </w:tabs>
              <w:ind w:left="459" w:hanging="425"/>
              <w:rPr>
                <w:szCs w:val="24"/>
              </w:rPr>
            </w:pPr>
            <w:r w:rsidRPr="004F7045">
              <w:rPr>
                <w:szCs w:val="24"/>
              </w:rPr>
              <w:t>Explanation</w:t>
            </w:r>
          </w:p>
        </w:tc>
        <w:tc>
          <w:tcPr>
            <w:tcW w:w="7228" w:type="dxa"/>
            <w:gridSpan w:val="8"/>
            <w:tcBorders>
              <w:bottom w:val="single" w:sz="4" w:space="0" w:color="auto"/>
            </w:tcBorders>
            <w:shd w:val="clear" w:color="auto" w:fill="auto"/>
          </w:tcPr>
          <w:p w14:paraId="39F5BF0D" w14:textId="77777777" w:rsidR="004F7045" w:rsidRPr="004F7045" w:rsidRDefault="004F7045" w:rsidP="00483492">
            <w:pPr>
              <w:tabs>
                <w:tab w:val="left" w:pos="459"/>
              </w:tabs>
              <w:ind w:left="459" w:hanging="425"/>
              <w:rPr>
                <w:szCs w:val="24"/>
              </w:rPr>
            </w:pPr>
          </w:p>
        </w:tc>
      </w:tr>
      <w:tr w:rsidR="004F7045" w14:paraId="1C9E3DAB" w14:textId="77777777" w:rsidTr="0037607A">
        <w:trPr>
          <w:trHeight w:val="235"/>
        </w:trPr>
        <w:tc>
          <w:tcPr>
            <w:tcW w:w="1698" w:type="dxa"/>
            <w:shd w:val="clear" w:color="auto" w:fill="D9D9D9" w:themeFill="background1" w:themeFillShade="D9"/>
          </w:tcPr>
          <w:p w14:paraId="11450A0F" w14:textId="77777777" w:rsidR="004F7045" w:rsidRPr="004F7045" w:rsidRDefault="004F7045" w:rsidP="00483492">
            <w:pPr>
              <w:rPr>
                <w:b/>
                <w:szCs w:val="24"/>
              </w:rPr>
            </w:pPr>
            <w:r w:rsidRPr="004F7045">
              <w:rPr>
                <w:b/>
                <w:szCs w:val="24"/>
              </w:rPr>
              <w:t>Signed (student)</w:t>
            </w:r>
          </w:p>
        </w:tc>
        <w:tc>
          <w:tcPr>
            <w:tcW w:w="3478" w:type="dxa"/>
            <w:gridSpan w:val="4"/>
          </w:tcPr>
          <w:p w14:paraId="209F9B5F" w14:textId="77777777" w:rsidR="004F7045" w:rsidRPr="004F7045" w:rsidRDefault="004F7045" w:rsidP="00483492">
            <w:pPr>
              <w:rPr>
                <w:bCs/>
                <w:szCs w:val="24"/>
              </w:rPr>
            </w:pPr>
          </w:p>
        </w:tc>
        <w:tc>
          <w:tcPr>
            <w:tcW w:w="1009" w:type="dxa"/>
            <w:gridSpan w:val="3"/>
            <w:shd w:val="clear" w:color="auto" w:fill="D9D9D9" w:themeFill="background1" w:themeFillShade="D9"/>
          </w:tcPr>
          <w:p w14:paraId="26184EA6" w14:textId="77777777" w:rsidR="004F7045" w:rsidRPr="004F7045" w:rsidRDefault="004F7045" w:rsidP="00483492">
            <w:pPr>
              <w:rPr>
                <w:b/>
                <w:szCs w:val="24"/>
              </w:rPr>
            </w:pPr>
            <w:r w:rsidRPr="004F7045">
              <w:rPr>
                <w:b/>
                <w:szCs w:val="24"/>
              </w:rPr>
              <w:t>Date</w:t>
            </w:r>
          </w:p>
        </w:tc>
        <w:tc>
          <w:tcPr>
            <w:tcW w:w="2741" w:type="dxa"/>
          </w:tcPr>
          <w:p w14:paraId="0D8E068E" w14:textId="77777777" w:rsidR="004F7045" w:rsidRPr="004F7045" w:rsidRDefault="004F7045" w:rsidP="00483492">
            <w:pPr>
              <w:rPr>
                <w:bCs/>
                <w:szCs w:val="24"/>
              </w:rPr>
            </w:pPr>
          </w:p>
        </w:tc>
      </w:tr>
      <w:tr w:rsidR="004F7045" w:rsidRPr="00F83699" w14:paraId="1882B0AD" w14:textId="77777777" w:rsidTr="0037607A">
        <w:tc>
          <w:tcPr>
            <w:tcW w:w="8926" w:type="dxa"/>
            <w:gridSpan w:val="9"/>
            <w:shd w:val="clear" w:color="auto" w:fill="000000" w:themeFill="text1"/>
          </w:tcPr>
          <w:p w14:paraId="7DB098EB" w14:textId="77777777" w:rsidR="004F7045" w:rsidRPr="00057530" w:rsidRDefault="004F7045" w:rsidP="00684875">
            <w:pPr>
              <w:pStyle w:val="Heading1"/>
              <w:jc w:val="center"/>
              <w:rPr>
                <w:lang w:val="en-GB"/>
              </w:rPr>
            </w:pPr>
            <w:r w:rsidRPr="00057530">
              <w:rPr>
                <w:lang w:val="en-GB"/>
              </w:rPr>
              <w:t>Section Five – Supervisors’ comments and feedback</w:t>
            </w:r>
          </w:p>
          <w:p w14:paraId="7AE75A5E" w14:textId="77777777" w:rsidR="004F7045" w:rsidRPr="004A35EB" w:rsidRDefault="004F7045" w:rsidP="00684875">
            <w:pPr>
              <w:pStyle w:val="Heading3"/>
              <w:jc w:val="center"/>
              <w:rPr>
                <w:szCs w:val="24"/>
              </w:rPr>
            </w:pPr>
            <w:r w:rsidRPr="00F95B32">
              <w:rPr>
                <w:lang w:val="en-GB"/>
              </w:rPr>
              <w:t>Please note that these comments will be sent to the student following the Confirmation Viva</w:t>
            </w:r>
          </w:p>
        </w:tc>
      </w:tr>
      <w:tr w:rsidR="004F7045" w:rsidRPr="00F83699" w14:paraId="40AC77F6" w14:textId="77777777" w:rsidTr="0037607A">
        <w:trPr>
          <w:trHeight w:val="1021"/>
        </w:trPr>
        <w:tc>
          <w:tcPr>
            <w:tcW w:w="8926" w:type="dxa"/>
            <w:gridSpan w:val="9"/>
            <w:shd w:val="clear" w:color="auto" w:fill="D9D9D9" w:themeFill="background1" w:themeFillShade="D9"/>
          </w:tcPr>
          <w:p w14:paraId="68C09F4F" w14:textId="77777777" w:rsidR="004F7045" w:rsidRPr="004F7045" w:rsidRDefault="004F7045" w:rsidP="00483492">
            <w:pPr>
              <w:rPr>
                <w:bCs/>
                <w:szCs w:val="24"/>
                <w:lang w:val="en-GB"/>
              </w:rPr>
            </w:pPr>
            <w:r w:rsidRPr="004F7045">
              <w:rPr>
                <w:bCs/>
                <w:szCs w:val="24"/>
                <w:lang w:val="en-GB"/>
              </w:rPr>
              <w:t xml:space="preserve">Please comment conjointly on the student's progress in respect of their programme of research and written work and make a recommendation regarding progress. Your comments and suggestions will provide formative feedback to the student. Please offer supportive, constructive, and sensitive comments on the work, including whether it is of an appropriate standard for proceeding. </w:t>
            </w:r>
          </w:p>
        </w:tc>
      </w:tr>
      <w:tr w:rsidR="004F7045" w:rsidRPr="00F83699" w14:paraId="3EB88DC6" w14:textId="77777777" w:rsidTr="0037607A">
        <w:trPr>
          <w:trHeight w:val="1807"/>
        </w:trPr>
        <w:tc>
          <w:tcPr>
            <w:tcW w:w="8926" w:type="dxa"/>
            <w:gridSpan w:val="9"/>
          </w:tcPr>
          <w:p w14:paraId="3382DF2D" w14:textId="0CD4CF0B" w:rsidR="004F7045" w:rsidRPr="00B668C9" w:rsidRDefault="004F7045" w:rsidP="00483492">
            <w:pPr>
              <w:rPr>
                <w:bCs/>
                <w:i/>
                <w:color w:val="FF0000"/>
                <w:szCs w:val="24"/>
              </w:rPr>
            </w:pPr>
            <w:r w:rsidRPr="00B668C9">
              <w:rPr>
                <w:bCs/>
                <w:i/>
                <w:szCs w:val="24"/>
              </w:rPr>
              <w:lastRenderedPageBreak/>
              <w:t>Please put your feedback and recommendation as a text comment in the feedback studio (blue pen symbol on the right side). The section below shows you the wording you should use, but you cannot manipulate the form</w:t>
            </w:r>
            <w:r w:rsidR="004A35EB" w:rsidRPr="00B668C9">
              <w:rPr>
                <w:bCs/>
                <w:i/>
                <w:szCs w:val="24"/>
              </w:rPr>
              <w:t>.</w:t>
            </w:r>
          </w:p>
        </w:tc>
      </w:tr>
      <w:tr w:rsidR="004F7045" w14:paraId="7CECCB21" w14:textId="77777777" w:rsidTr="0037607A">
        <w:trPr>
          <w:trHeight w:val="235"/>
        </w:trPr>
        <w:tc>
          <w:tcPr>
            <w:tcW w:w="8926" w:type="dxa"/>
            <w:gridSpan w:val="9"/>
            <w:shd w:val="clear" w:color="auto" w:fill="D9D9D9" w:themeFill="background1" w:themeFillShade="D9"/>
          </w:tcPr>
          <w:p w14:paraId="4923C942" w14:textId="77777777" w:rsidR="004F7045" w:rsidRPr="004F7045" w:rsidRDefault="004F7045" w:rsidP="00684875">
            <w:pPr>
              <w:pStyle w:val="Heading2"/>
              <w:jc w:val="center"/>
            </w:pPr>
            <w:r w:rsidRPr="004F7045">
              <w:t>Recommendation by the Supervisors</w:t>
            </w:r>
          </w:p>
        </w:tc>
      </w:tr>
      <w:tr w:rsidR="004F7045" w14:paraId="7704B9E8" w14:textId="77777777" w:rsidTr="0037607A">
        <w:trPr>
          <w:trHeight w:val="235"/>
        </w:trPr>
        <w:tc>
          <w:tcPr>
            <w:tcW w:w="8926" w:type="dxa"/>
            <w:gridSpan w:val="9"/>
          </w:tcPr>
          <w:p w14:paraId="2339AF3F" w14:textId="77777777" w:rsidR="004F7045" w:rsidRPr="004F7045" w:rsidRDefault="004F7045" w:rsidP="00483492">
            <w:pPr>
              <w:rPr>
                <w:bCs/>
                <w:szCs w:val="24"/>
              </w:rPr>
            </w:pPr>
            <w:r w:rsidRPr="004F7045">
              <w:rPr>
                <w:bCs/>
                <w:szCs w:val="24"/>
              </w:rPr>
              <w:t xml:space="preserve">We recommend / do not recommend </w:t>
            </w:r>
            <w:r w:rsidRPr="004F7045">
              <w:rPr>
                <w:b/>
                <w:szCs w:val="24"/>
              </w:rPr>
              <w:t>(delete as appropriate)</w:t>
            </w:r>
            <w:r w:rsidRPr="004F7045">
              <w:rPr>
                <w:bCs/>
                <w:szCs w:val="24"/>
              </w:rPr>
              <w:t xml:space="preserve"> that progress is approved</w:t>
            </w:r>
          </w:p>
        </w:tc>
      </w:tr>
      <w:tr w:rsidR="004F7045" w14:paraId="5F2CE4EB" w14:textId="77777777" w:rsidTr="0037607A">
        <w:trPr>
          <w:trHeight w:val="235"/>
        </w:trPr>
        <w:tc>
          <w:tcPr>
            <w:tcW w:w="1698" w:type="dxa"/>
            <w:shd w:val="clear" w:color="auto" w:fill="D9D9D9" w:themeFill="background1" w:themeFillShade="D9"/>
          </w:tcPr>
          <w:p w14:paraId="0B5CF810" w14:textId="77777777" w:rsidR="004F7045" w:rsidRPr="004F7045" w:rsidRDefault="004F7045" w:rsidP="00483492">
            <w:pPr>
              <w:rPr>
                <w:b/>
                <w:szCs w:val="24"/>
              </w:rPr>
            </w:pPr>
            <w:r w:rsidRPr="004F7045">
              <w:rPr>
                <w:b/>
                <w:szCs w:val="24"/>
              </w:rPr>
              <w:t>Supervisor name</w:t>
            </w:r>
          </w:p>
        </w:tc>
        <w:tc>
          <w:tcPr>
            <w:tcW w:w="3478" w:type="dxa"/>
            <w:gridSpan w:val="4"/>
          </w:tcPr>
          <w:p w14:paraId="08A53E2E" w14:textId="77777777" w:rsidR="004F7045" w:rsidRPr="004F7045" w:rsidRDefault="004F7045" w:rsidP="00483492">
            <w:pPr>
              <w:rPr>
                <w:bCs/>
                <w:szCs w:val="24"/>
              </w:rPr>
            </w:pPr>
          </w:p>
        </w:tc>
        <w:tc>
          <w:tcPr>
            <w:tcW w:w="1009" w:type="dxa"/>
            <w:gridSpan w:val="3"/>
            <w:shd w:val="clear" w:color="auto" w:fill="D9D9D9" w:themeFill="background1" w:themeFillShade="D9"/>
          </w:tcPr>
          <w:p w14:paraId="464F1F4F" w14:textId="77777777" w:rsidR="004F7045" w:rsidRPr="004F7045" w:rsidRDefault="004F7045" w:rsidP="00483492">
            <w:pPr>
              <w:rPr>
                <w:b/>
                <w:szCs w:val="24"/>
              </w:rPr>
            </w:pPr>
            <w:r w:rsidRPr="004F7045">
              <w:rPr>
                <w:b/>
                <w:szCs w:val="24"/>
              </w:rPr>
              <w:t>Date</w:t>
            </w:r>
          </w:p>
        </w:tc>
        <w:tc>
          <w:tcPr>
            <w:tcW w:w="2741" w:type="dxa"/>
          </w:tcPr>
          <w:p w14:paraId="6471072B" w14:textId="77777777" w:rsidR="004F7045" w:rsidRPr="004F7045" w:rsidRDefault="004F7045" w:rsidP="00483492">
            <w:pPr>
              <w:rPr>
                <w:bCs/>
                <w:color w:val="FF0000"/>
                <w:szCs w:val="24"/>
              </w:rPr>
            </w:pPr>
          </w:p>
        </w:tc>
      </w:tr>
      <w:tr w:rsidR="004F7045" w:rsidRPr="00F83699" w14:paraId="36A99931" w14:textId="77777777" w:rsidTr="0037607A">
        <w:trPr>
          <w:trHeight w:val="235"/>
        </w:trPr>
        <w:tc>
          <w:tcPr>
            <w:tcW w:w="1698" w:type="dxa"/>
            <w:shd w:val="clear" w:color="auto" w:fill="D9D9D9" w:themeFill="background1" w:themeFillShade="D9"/>
          </w:tcPr>
          <w:p w14:paraId="58570594" w14:textId="77777777" w:rsidR="004F7045" w:rsidRPr="004F7045" w:rsidRDefault="004F7045" w:rsidP="00483492">
            <w:pPr>
              <w:rPr>
                <w:b/>
                <w:szCs w:val="24"/>
              </w:rPr>
            </w:pPr>
            <w:r w:rsidRPr="004F7045">
              <w:rPr>
                <w:b/>
                <w:szCs w:val="24"/>
              </w:rPr>
              <w:t>Supervisor name</w:t>
            </w:r>
          </w:p>
        </w:tc>
        <w:tc>
          <w:tcPr>
            <w:tcW w:w="3478" w:type="dxa"/>
            <w:gridSpan w:val="4"/>
          </w:tcPr>
          <w:p w14:paraId="1D7DE26C" w14:textId="77777777" w:rsidR="004F7045" w:rsidRPr="004F7045" w:rsidRDefault="004F7045" w:rsidP="00483492">
            <w:pPr>
              <w:rPr>
                <w:bCs/>
                <w:szCs w:val="24"/>
              </w:rPr>
            </w:pPr>
          </w:p>
        </w:tc>
        <w:tc>
          <w:tcPr>
            <w:tcW w:w="1009" w:type="dxa"/>
            <w:gridSpan w:val="3"/>
            <w:shd w:val="clear" w:color="auto" w:fill="D9D9D9" w:themeFill="background1" w:themeFillShade="D9"/>
          </w:tcPr>
          <w:p w14:paraId="0164130B" w14:textId="77777777" w:rsidR="004F7045" w:rsidRPr="004F7045" w:rsidRDefault="004F7045" w:rsidP="00483492">
            <w:pPr>
              <w:rPr>
                <w:b/>
                <w:szCs w:val="24"/>
              </w:rPr>
            </w:pPr>
            <w:r w:rsidRPr="004F7045">
              <w:rPr>
                <w:b/>
                <w:szCs w:val="24"/>
              </w:rPr>
              <w:t>Date</w:t>
            </w:r>
          </w:p>
        </w:tc>
        <w:tc>
          <w:tcPr>
            <w:tcW w:w="2741" w:type="dxa"/>
          </w:tcPr>
          <w:p w14:paraId="773B3D3F" w14:textId="77777777" w:rsidR="004F7045" w:rsidRPr="004F7045" w:rsidRDefault="004F7045" w:rsidP="00483492">
            <w:pPr>
              <w:rPr>
                <w:bCs/>
                <w:color w:val="FF0000"/>
                <w:szCs w:val="24"/>
              </w:rPr>
            </w:pPr>
          </w:p>
        </w:tc>
      </w:tr>
      <w:tr w:rsidR="004F7045" w:rsidRPr="00F83699" w14:paraId="19E290AC" w14:textId="77777777" w:rsidTr="0037607A">
        <w:tc>
          <w:tcPr>
            <w:tcW w:w="8926" w:type="dxa"/>
            <w:gridSpan w:val="9"/>
            <w:shd w:val="clear" w:color="auto" w:fill="000000" w:themeFill="text1"/>
          </w:tcPr>
          <w:p w14:paraId="2366C332" w14:textId="77777777" w:rsidR="004F7045" w:rsidRPr="00057530" w:rsidRDefault="004F7045" w:rsidP="00684875">
            <w:pPr>
              <w:pStyle w:val="Heading2"/>
              <w:jc w:val="center"/>
              <w:rPr>
                <w:sz w:val="32"/>
                <w:szCs w:val="21"/>
                <w:lang w:val="en-GB"/>
              </w:rPr>
            </w:pPr>
            <w:r w:rsidRPr="00057530">
              <w:rPr>
                <w:sz w:val="32"/>
                <w:szCs w:val="21"/>
                <w:lang w:val="en-GB"/>
              </w:rPr>
              <w:t>Section Six – Independent Reader’s comments and feedback</w:t>
            </w:r>
          </w:p>
          <w:p w14:paraId="385B1933" w14:textId="77777777" w:rsidR="004F7045" w:rsidRPr="004F7045" w:rsidRDefault="004F7045" w:rsidP="00684875">
            <w:pPr>
              <w:pStyle w:val="Heading3"/>
              <w:jc w:val="center"/>
            </w:pPr>
            <w:r w:rsidRPr="004F7045">
              <w:t>Please note that these comments will be sent to the student and their supervisors following the Confirmation Viva</w:t>
            </w:r>
          </w:p>
        </w:tc>
      </w:tr>
      <w:tr w:rsidR="004F7045" w:rsidRPr="00F83699" w14:paraId="427A4523" w14:textId="77777777" w:rsidTr="0037607A">
        <w:trPr>
          <w:trHeight w:val="545"/>
        </w:trPr>
        <w:tc>
          <w:tcPr>
            <w:tcW w:w="8926" w:type="dxa"/>
            <w:gridSpan w:val="9"/>
            <w:shd w:val="clear" w:color="auto" w:fill="D9D9D9" w:themeFill="background1" w:themeFillShade="D9"/>
          </w:tcPr>
          <w:p w14:paraId="36C1C39E" w14:textId="51BD42F4" w:rsidR="004F7045" w:rsidRPr="004F7045" w:rsidRDefault="004F7045" w:rsidP="00483492">
            <w:pPr>
              <w:rPr>
                <w:bCs/>
                <w:szCs w:val="24"/>
                <w:lang w:val="en-GB"/>
              </w:rPr>
            </w:pPr>
            <w:r w:rsidRPr="004F7045">
              <w:rPr>
                <w:bCs/>
                <w:szCs w:val="24"/>
                <w:lang w:val="en-GB"/>
              </w:rPr>
              <w:t xml:space="preserve">Please comment on the student's progress in respect of their programme of research and their written </w:t>
            </w:r>
            <w:proofErr w:type="gramStart"/>
            <w:r w:rsidRPr="004F7045">
              <w:rPr>
                <w:bCs/>
                <w:szCs w:val="24"/>
                <w:lang w:val="en-GB"/>
              </w:rPr>
              <w:t>submission, and</w:t>
            </w:r>
            <w:proofErr w:type="gramEnd"/>
            <w:r w:rsidRPr="004F7045">
              <w:rPr>
                <w:bCs/>
                <w:szCs w:val="24"/>
                <w:lang w:val="en-GB"/>
              </w:rPr>
              <w:t xml:space="preserve"> make a recommendation regarding progress. Your comments and suggestions will provide formative feedback to the student. Please offer supportive, constructive and sensitive comments on the written material provided, including whether it is of an appropriate standard for proceeding.</w:t>
            </w:r>
          </w:p>
        </w:tc>
      </w:tr>
      <w:tr w:rsidR="004F7045" w14:paraId="17E15876" w14:textId="77777777" w:rsidTr="0037607A">
        <w:trPr>
          <w:trHeight w:val="235"/>
        </w:trPr>
        <w:tc>
          <w:tcPr>
            <w:tcW w:w="8926" w:type="dxa"/>
            <w:gridSpan w:val="9"/>
          </w:tcPr>
          <w:p w14:paraId="67BB2727" w14:textId="77777777" w:rsidR="004F7045" w:rsidRPr="00B668C9" w:rsidRDefault="004F7045" w:rsidP="00F95B32">
            <w:pPr>
              <w:pStyle w:val="Heading3"/>
              <w:rPr>
                <w:b w:val="0"/>
                <w:bCs w:val="0"/>
                <w:i/>
                <w:iCs/>
              </w:rPr>
            </w:pPr>
            <w:r w:rsidRPr="00B668C9">
              <w:rPr>
                <w:b w:val="0"/>
                <w:bCs w:val="0"/>
                <w:i/>
                <w:iCs/>
              </w:rPr>
              <w:t>Please put your feedback and recommendation as a text comment in the feedback studio (blue pen symbol on the right side). The section below shows you the wording you should use, but you cannot manipulate the form.</w:t>
            </w:r>
          </w:p>
          <w:p w14:paraId="11DA0266" w14:textId="77777777" w:rsidR="004F7045" w:rsidRPr="004F7045" w:rsidRDefault="004F7045" w:rsidP="00483492">
            <w:pPr>
              <w:rPr>
                <w:bCs/>
                <w:szCs w:val="24"/>
              </w:rPr>
            </w:pPr>
          </w:p>
          <w:p w14:paraId="739AC6DD" w14:textId="77777777" w:rsidR="004F7045" w:rsidRPr="004F7045" w:rsidRDefault="004F7045" w:rsidP="00483492">
            <w:pPr>
              <w:rPr>
                <w:bCs/>
                <w:szCs w:val="24"/>
              </w:rPr>
            </w:pPr>
          </w:p>
          <w:p w14:paraId="13CBF4E3" w14:textId="77777777" w:rsidR="004F7045" w:rsidRPr="004F7045" w:rsidRDefault="004F7045" w:rsidP="00483492">
            <w:pPr>
              <w:rPr>
                <w:bCs/>
                <w:szCs w:val="24"/>
              </w:rPr>
            </w:pPr>
          </w:p>
          <w:p w14:paraId="127E71D3" w14:textId="77777777" w:rsidR="004F7045" w:rsidRPr="004F7045" w:rsidRDefault="004F7045" w:rsidP="00483492">
            <w:pPr>
              <w:rPr>
                <w:bCs/>
                <w:szCs w:val="24"/>
              </w:rPr>
            </w:pPr>
          </w:p>
        </w:tc>
      </w:tr>
      <w:tr w:rsidR="004F7045" w14:paraId="4127CA84" w14:textId="77777777" w:rsidTr="0037607A">
        <w:trPr>
          <w:trHeight w:val="235"/>
        </w:trPr>
        <w:tc>
          <w:tcPr>
            <w:tcW w:w="8926" w:type="dxa"/>
            <w:gridSpan w:val="9"/>
            <w:shd w:val="clear" w:color="auto" w:fill="D9D9D9" w:themeFill="background1" w:themeFillShade="D9"/>
          </w:tcPr>
          <w:p w14:paraId="3B0B722C" w14:textId="77777777" w:rsidR="004F7045" w:rsidRPr="004F7045" w:rsidRDefault="004F7045" w:rsidP="00684875">
            <w:pPr>
              <w:pStyle w:val="Heading2"/>
              <w:jc w:val="center"/>
            </w:pPr>
            <w:r w:rsidRPr="004F7045">
              <w:lastRenderedPageBreak/>
              <w:t>Recommendation by the Independent Reader</w:t>
            </w:r>
          </w:p>
        </w:tc>
      </w:tr>
      <w:tr w:rsidR="004F7045" w14:paraId="0B4E5FCD" w14:textId="77777777" w:rsidTr="0037607A">
        <w:trPr>
          <w:trHeight w:val="235"/>
        </w:trPr>
        <w:tc>
          <w:tcPr>
            <w:tcW w:w="8926" w:type="dxa"/>
            <w:gridSpan w:val="9"/>
          </w:tcPr>
          <w:p w14:paraId="2E90FD33" w14:textId="77777777" w:rsidR="004F7045" w:rsidRPr="004F7045" w:rsidRDefault="004F7045" w:rsidP="00483492">
            <w:pPr>
              <w:rPr>
                <w:bCs/>
                <w:szCs w:val="24"/>
              </w:rPr>
            </w:pPr>
            <w:r w:rsidRPr="004F7045">
              <w:rPr>
                <w:bCs/>
                <w:szCs w:val="24"/>
              </w:rPr>
              <w:t xml:space="preserve">I recommend / do not recommend </w:t>
            </w:r>
            <w:r w:rsidRPr="004F7045">
              <w:rPr>
                <w:b/>
                <w:szCs w:val="24"/>
              </w:rPr>
              <w:t>(delete as appropriate)</w:t>
            </w:r>
            <w:r w:rsidRPr="004F7045">
              <w:rPr>
                <w:bCs/>
                <w:szCs w:val="24"/>
              </w:rPr>
              <w:t xml:space="preserve"> that progress is approved</w:t>
            </w:r>
          </w:p>
        </w:tc>
      </w:tr>
      <w:tr w:rsidR="004F7045" w14:paraId="78664979" w14:textId="77777777" w:rsidTr="0037607A">
        <w:trPr>
          <w:trHeight w:val="235"/>
        </w:trPr>
        <w:tc>
          <w:tcPr>
            <w:tcW w:w="1698" w:type="dxa"/>
            <w:shd w:val="clear" w:color="auto" w:fill="D9D9D9" w:themeFill="background1" w:themeFillShade="D9"/>
          </w:tcPr>
          <w:p w14:paraId="58BDFFE2" w14:textId="77777777" w:rsidR="004F7045" w:rsidRPr="004F7045" w:rsidRDefault="004F7045" w:rsidP="00483492">
            <w:pPr>
              <w:rPr>
                <w:b/>
                <w:szCs w:val="24"/>
              </w:rPr>
            </w:pPr>
            <w:r w:rsidRPr="004F7045">
              <w:rPr>
                <w:b/>
                <w:szCs w:val="24"/>
              </w:rPr>
              <w:t>Reader name</w:t>
            </w:r>
          </w:p>
        </w:tc>
        <w:tc>
          <w:tcPr>
            <w:tcW w:w="2729" w:type="dxa"/>
            <w:gridSpan w:val="3"/>
          </w:tcPr>
          <w:p w14:paraId="0C0E54BA" w14:textId="77777777" w:rsidR="004F7045" w:rsidRPr="004F7045" w:rsidRDefault="004F7045" w:rsidP="00483492">
            <w:pPr>
              <w:rPr>
                <w:bCs/>
                <w:szCs w:val="24"/>
              </w:rPr>
            </w:pPr>
          </w:p>
        </w:tc>
        <w:tc>
          <w:tcPr>
            <w:tcW w:w="1130" w:type="dxa"/>
            <w:gridSpan w:val="2"/>
            <w:shd w:val="clear" w:color="auto" w:fill="D9D9D9" w:themeFill="background1" w:themeFillShade="D9"/>
          </w:tcPr>
          <w:p w14:paraId="1CD50BF6" w14:textId="77777777" w:rsidR="004F7045" w:rsidRPr="004F7045" w:rsidRDefault="004F7045" w:rsidP="00483492">
            <w:pPr>
              <w:rPr>
                <w:b/>
                <w:szCs w:val="24"/>
              </w:rPr>
            </w:pPr>
            <w:r w:rsidRPr="004F7045">
              <w:rPr>
                <w:b/>
                <w:szCs w:val="24"/>
              </w:rPr>
              <w:t>Date</w:t>
            </w:r>
          </w:p>
        </w:tc>
        <w:tc>
          <w:tcPr>
            <w:tcW w:w="3369" w:type="dxa"/>
            <w:gridSpan w:val="3"/>
          </w:tcPr>
          <w:p w14:paraId="34388C2C" w14:textId="77777777" w:rsidR="004F7045" w:rsidRPr="004F7045" w:rsidRDefault="004F7045" w:rsidP="00483492">
            <w:pPr>
              <w:rPr>
                <w:bCs/>
                <w:color w:val="FF0000"/>
                <w:szCs w:val="24"/>
              </w:rPr>
            </w:pPr>
          </w:p>
        </w:tc>
      </w:tr>
      <w:tr w:rsidR="004F7045" w:rsidRPr="00F83699" w14:paraId="191570E3" w14:textId="77777777" w:rsidTr="0037607A">
        <w:tc>
          <w:tcPr>
            <w:tcW w:w="8926" w:type="dxa"/>
            <w:gridSpan w:val="9"/>
            <w:shd w:val="clear" w:color="auto" w:fill="000000" w:themeFill="text1"/>
          </w:tcPr>
          <w:p w14:paraId="071DB0D4" w14:textId="77777777" w:rsidR="004F7045" w:rsidRPr="004F7045" w:rsidRDefault="004F7045" w:rsidP="00684875">
            <w:pPr>
              <w:pStyle w:val="Heading2"/>
              <w:jc w:val="center"/>
              <w:rPr>
                <w:i/>
                <w:iCs/>
                <w:sz w:val="24"/>
                <w:szCs w:val="24"/>
              </w:rPr>
            </w:pPr>
            <w:r w:rsidRPr="00057530">
              <w:rPr>
                <w:sz w:val="32"/>
                <w:szCs w:val="21"/>
                <w:lang w:val="en-GB"/>
              </w:rPr>
              <w:t>Section seven – Report on the Viva by the Chair</w:t>
            </w:r>
          </w:p>
        </w:tc>
      </w:tr>
      <w:tr w:rsidR="004F7045" w:rsidRPr="00F83699" w14:paraId="77A48818" w14:textId="77777777" w:rsidTr="0037607A">
        <w:trPr>
          <w:trHeight w:val="545"/>
        </w:trPr>
        <w:tc>
          <w:tcPr>
            <w:tcW w:w="8926" w:type="dxa"/>
            <w:gridSpan w:val="9"/>
            <w:shd w:val="clear" w:color="auto" w:fill="D9D9D9" w:themeFill="background1" w:themeFillShade="D9"/>
          </w:tcPr>
          <w:p w14:paraId="0098F190" w14:textId="64BE624E" w:rsidR="004F7045" w:rsidRPr="004F7045" w:rsidRDefault="004F7045" w:rsidP="00483492">
            <w:pPr>
              <w:rPr>
                <w:bCs/>
                <w:szCs w:val="24"/>
                <w:lang w:val="en-GB"/>
              </w:rPr>
            </w:pPr>
            <w:r w:rsidRPr="004F7045">
              <w:rPr>
                <w:bCs/>
                <w:szCs w:val="24"/>
                <w:lang w:val="en-GB"/>
              </w:rPr>
              <w:t xml:space="preserve">The supervisors, independent reader and chair should agree a report on the viva presentation. The supervisors and reader should </w:t>
            </w:r>
            <w:proofErr w:type="gramStart"/>
            <w:r w:rsidRPr="004F7045">
              <w:rPr>
                <w:bCs/>
                <w:szCs w:val="24"/>
                <w:lang w:val="en-GB"/>
              </w:rPr>
              <w:t>take into account</w:t>
            </w:r>
            <w:proofErr w:type="gramEnd"/>
            <w:r w:rsidRPr="004F7045">
              <w:rPr>
                <w:bCs/>
                <w:szCs w:val="24"/>
                <w:lang w:val="en-GB"/>
              </w:rPr>
              <w:t xml:space="preserve"> their views on the written work when making and justifying one of the following assessments:</w:t>
            </w:r>
          </w:p>
          <w:p w14:paraId="0677CCC6" w14:textId="77777777" w:rsidR="004F7045" w:rsidRPr="0037607A" w:rsidRDefault="62FBCC73" w:rsidP="25148F72">
            <w:pPr>
              <w:pStyle w:val="ListParagraph"/>
              <w:widowControl/>
              <w:suppressAutoHyphens w:val="0"/>
              <w:spacing w:after="0" w:line="240" w:lineRule="auto"/>
              <w:rPr>
                <w:rStyle w:val="Hyperlink"/>
                <w:color w:val="000000" w:themeColor="text1"/>
                <w:u w:val="none"/>
              </w:rPr>
            </w:pPr>
            <w:r w:rsidRPr="0037607A">
              <w:rPr>
                <w:rStyle w:val="Hyperlink"/>
                <w:color w:val="000000" w:themeColor="text1"/>
                <w:u w:val="none"/>
              </w:rPr>
              <w:t>Pass and continue to PhD.</w:t>
            </w:r>
          </w:p>
          <w:p w14:paraId="3CF788E5" w14:textId="77777777" w:rsidR="004F7045" w:rsidRPr="0037607A" w:rsidRDefault="62FBCC73" w:rsidP="25148F72">
            <w:pPr>
              <w:pStyle w:val="ListParagraph"/>
              <w:widowControl/>
              <w:suppressAutoHyphens w:val="0"/>
              <w:spacing w:after="0" w:line="240" w:lineRule="auto"/>
              <w:rPr>
                <w:rStyle w:val="Hyperlink"/>
                <w:color w:val="000000" w:themeColor="text1"/>
                <w:u w:val="none"/>
              </w:rPr>
            </w:pPr>
            <w:r w:rsidRPr="0037607A">
              <w:rPr>
                <w:rStyle w:val="Hyperlink"/>
                <w:color w:val="000000" w:themeColor="text1"/>
                <w:u w:val="none"/>
              </w:rPr>
              <w:t>Pass and continue to MPhil.</w:t>
            </w:r>
          </w:p>
          <w:p w14:paraId="62207A35" w14:textId="77777777" w:rsidR="0037607A" w:rsidRDefault="62FBCC73" w:rsidP="0037607A">
            <w:pPr>
              <w:pStyle w:val="ListParagraph"/>
              <w:widowControl/>
              <w:suppressAutoHyphens w:val="0"/>
              <w:spacing w:after="0" w:line="240" w:lineRule="auto"/>
              <w:rPr>
                <w:rStyle w:val="Hyperlink"/>
                <w:color w:val="000000" w:themeColor="text1"/>
                <w:u w:val="none"/>
              </w:rPr>
            </w:pPr>
            <w:r w:rsidRPr="0037607A">
              <w:rPr>
                <w:rStyle w:val="Hyperlink"/>
                <w:color w:val="000000" w:themeColor="text1"/>
                <w:u w:val="none"/>
              </w:rPr>
              <w:t>Correction and resubmit</w:t>
            </w:r>
            <w:r w:rsidR="2CFD26DD" w:rsidRPr="0037607A">
              <w:rPr>
                <w:rStyle w:val="Hyperlink"/>
                <w:color w:val="000000" w:themeColor="text1"/>
                <w:u w:val="none"/>
              </w:rPr>
              <w:t xml:space="preserve"> (Please note that all resubmissions involve a viva voce examination)</w:t>
            </w:r>
          </w:p>
          <w:p w14:paraId="602146C3" w14:textId="7E24BAD5" w:rsidR="004F7045" w:rsidRPr="0037607A" w:rsidRDefault="62FBCC73" w:rsidP="0037607A">
            <w:pPr>
              <w:pStyle w:val="ListParagraph"/>
              <w:widowControl/>
              <w:suppressAutoHyphens w:val="0"/>
              <w:spacing w:after="0" w:line="240" w:lineRule="auto"/>
              <w:rPr>
                <w:color w:val="000000" w:themeColor="text1"/>
              </w:rPr>
            </w:pPr>
            <w:r w:rsidRPr="0037607A">
              <w:rPr>
                <w:color w:val="000000" w:themeColor="text1"/>
                <w:lang w:val="en-GB"/>
              </w:rPr>
              <w:t>Withdraw (this is only in the case of a resubmission to Confirmation Viva).</w:t>
            </w:r>
          </w:p>
        </w:tc>
      </w:tr>
      <w:tr w:rsidR="004F7045" w14:paraId="28CA701A" w14:textId="77777777" w:rsidTr="0037607A">
        <w:trPr>
          <w:trHeight w:val="235"/>
        </w:trPr>
        <w:tc>
          <w:tcPr>
            <w:tcW w:w="8926" w:type="dxa"/>
            <w:gridSpan w:val="9"/>
          </w:tcPr>
          <w:p w14:paraId="7E05F813" w14:textId="77777777" w:rsidR="004F7045" w:rsidRPr="004F7045" w:rsidRDefault="004F7045" w:rsidP="00483492">
            <w:pPr>
              <w:rPr>
                <w:bCs/>
                <w:szCs w:val="24"/>
              </w:rPr>
            </w:pPr>
          </w:p>
          <w:p w14:paraId="460AFEBE" w14:textId="77777777" w:rsidR="004F7045" w:rsidRDefault="004F7045" w:rsidP="00483492">
            <w:pPr>
              <w:rPr>
                <w:bCs/>
                <w:szCs w:val="24"/>
              </w:rPr>
            </w:pPr>
          </w:p>
          <w:p w14:paraId="59F3A228" w14:textId="77777777" w:rsidR="0037607A" w:rsidRDefault="0037607A" w:rsidP="00483492">
            <w:pPr>
              <w:rPr>
                <w:bCs/>
                <w:szCs w:val="24"/>
              </w:rPr>
            </w:pPr>
          </w:p>
          <w:p w14:paraId="1BEFA1D9" w14:textId="77777777" w:rsidR="0037607A" w:rsidRDefault="0037607A" w:rsidP="00483492">
            <w:pPr>
              <w:rPr>
                <w:bCs/>
                <w:szCs w:val="24"/>
              </w:rPr>
            </w:pPr>
          </w:p>
          <w:p w14:paraId="28964C59" w14:textId="77777777" w:rsidR="0037607A" w:rsidRPr="004F7045" w:rsidRDefault="0037607A" w:rsidP="00483492">
            <w:pPr>
              <w:rPr>
                <w:bCs/>
                <w:szCs w:val="24"/>
              </w:rPr>
            </w:pPr>
          </w:p>
          <w:p w14:paraId="2EDB9305" w14:textId="77777777" w:rsidR="004F7045" w:rsidRPr="004F7045" w:rsidRDefault="004F7045" w:rsidP="00483492">
            <w:pPr>
              <w:rPr>
                <w:bCs/>
                <w:szCs w:val="24"/>
              </w:rPr>
            </w:pPr>
          </w:p>
          <w:p w14:paraId="38A3F20C" w14:textId="77777777" w:rsidR="004F7045" w:rsidRPr="004F7045" w:rsidRDefault="004F7045" w:rsidP="00483492">
            <w:pPr>
              <w:rPr>
                <w:bCs/>
                <w:szCs w:val="24"/>
              </w:rPr>
            </w:pPr>
          </w:p>
          <w:p w14:paraId="048977ED" w14:textId="77777777" w:rsidR="004F7045" w:rsidRPr="004F7045" w:rsidRDefault="004F7045" w:rsidP="00483492">
            <w:pPr>
              <w:rPr>
                <w:bCs/>
                <w:szCs w:val="24"/>
              </w:rPr>
            </w:pPr>
          </w:p>
        </w:tc>
      </w:tr>
      <w:tr w:rsidR="004F7045" w:rsidRPr="00F83699" w14:paraId="31F6F9C8" w14:textId="77777777" w:rsidTr="0037607A">
        <w:tc>
          <w:tcPr>
            <w:tcW w:w="8926" w:type="dxa"/>
            <w:gridSpan w:val="9"/>
            <w:shd w:val="clear" w:color="auto" w:fill="000000" w:themeFill="text1"/>
          </w:tcPr>
          <w:p w14:paraId="793B6757" w14:textId="77777777" w:rsidR="004F7045" w:rsidRPr="004F7045" w:rsidRDefault="004F7045" w:rsidP="00684875">
            <w:pPr>
              <w:pStyle w:val="Heading2"/>
              <w:jc w:val="center"/>
            </w:pPr>
            <w:r w:rsidRPr="004F7045">
              <w:lastRenderedPageBreak/>
              <w:t>Research Student Progress Group Decision</w:t>
            </w:r>
          </w:p>
          <w:p w14:paraId="76F862E6" w14:textId="0B593905" w:rsidR="004F7045" w:rsidRPr="004F7045" w:rsidRDefault="004F7045" w:rsidP="00684875">
            <w:pPr>
              <w:pStyle w:val="Heading2"/>
              <w:jc w:val="center"/>
              <w:rPr>
                <w:i/>
              </w:rPr>
            </w:pPr>
            <w:r w:rsidRPr="004F7045">
              <w:t>(</w:t>
            </w:r>
            <w:r w:rsidR="006644A6">
              <w:t>Office Use Only</w:t>
            </w:r>
            <w:r w:rsidRPr="004F7045">
              <w:t>)</w:t>
            </w:r>
          </w:p>
        </w:tc>
      </w:tr>
      <w:tr w:rsidR="004F7045" w14:paraId="2AAA3B0E" w14:textId="77777777" w:rsidTr="0037607A">
        <w:trPr>
          <w:trHeight w:val="69"/>
        </w:trPr>
        <w:tc>
          <w:tcPr>
            <w:tcW w:w="8926" w:type="dxa"/>
            <w:gridSpan w:val="9"/>
          </w:tcPr>
          <w:p w14:paraId="6AD93A9B" w14:textId="77777777" w:rsidR="004F7045" w:rsidRPr="004F7045" w:rsidRDefault="00000000" w:rsidP="00483492">
            <w:pPr>
              <w:ind w:left="341" w:hanging="341"/>
              <w:rPr>
                <w:bCs/>
                <w:szCs w:val="24"/>
                <w:lang w:val="en-GB"/>
              </w:rPr>
            </w:pPr>
            <w:sdt>
              <w:sdtPr>
                <w:rPr>
                  <w:bCs/>
                  <w:szCs w:val="24"/>
                </w:rPr>
                <w:id w:val="1177076444"/>
              </w:sdtPr>
              <w:sdtContent>
                <w:r w:rsidR="004F7045" w:rsidRPr="004F7045">
                  <w:rPr>
                    <w:rFonts w:ascii="Segoe UI Symbol" w:eastAsia="MS Gothic" w:hAnsi="Segoe UI Symbol" w:cs="Segoe UI Symbol"/>
                    <w:bCs/>
                    <w:szCs w:val="24"/>
                    <w:lang w:val="en-GB"/>
                  </w:rPr>
                  <w:t>☐</w:t>
                </w:r>
              </w:sdtContent>
            </w:sdt>
            <w:r w:rsidR="004F7045" w:rsidRPr="004F7045">
              <w:rPr>
                <w:bCs/>
                <w:szCs w:val="24"/>
                <w:lang w:val="en-GB"/>
              </w:rPr>
              <w:tab/>
              <w:t>Progress approved</w:t>
            </w:r>
          </w:p>
        </w:tc>
      </w:tr>
      <w:tr w:rsidR="004F7045" w14:paraId="123A1614" w14:textId="77777777" w:rsidTr="0037607A">
        <w:trPr>
          <w:trHeight w:val="66"/>
        </w:trPr>
        <w:tc>
          <w:tcPr>
            <w:tcW w:w="4427" w:type="dxa"/>
            <w:gridSpan w:val="4"/>
          </w:tcPr>
          <w:p w14:paraId="5FA84D8B" w14:textId="77777777" w:rsidR="004F7045" w:rsidRPr="004F7045" w:rsidRDefault="00000000" w:rsidP="00483492">
            <w:pPr>
              <w:ind w:left="341" w:hanging="341"/>
              <w:rPr>
                <w:bCs/>
                <w:szCs w:val="24"/>
              </w:rPr>
            </w:pPr>
            <w:sdt>
              <w:sdtPr>
                <w:rPr>
                  <w:bCs/>
                  <w:szCs w:val="24"/>
                </w:rPr>
                <w:id w:val="-171567186"/>
              </w:sdtPr>
              <w:sdtContent>
                <w:r w:rsidR="004F7045" w:rsidRPr="004F7045">
                  <w:rPr>
                    <w:rFonts w:ascii="Segoe UI Symbol" w:eastAsia="MS Gothic" w:hAnsi="Segoe UI Symbol" w:cs="Segoe UI Symbol"/>
                    <w:bCs/>
                    <w:szCs w:val="24"/>
                    <w:lang w:val="en-GB"/>
                  </w:rPr>
                  <w:t>☐</w:t>
                </w:r>
              </w:sdtContent>
            </w:sdt>
            <w:r w:rsidR="004F7045" w:rsidRPr="004F7045">
              <w:rPr>
                <w:bCs/>
                <w:szCs w:val="24"/>
                <w:lang w:val="en-GB"/>
              </w:rPr>
              <w:tab/>
              <w:t>Refer (to be considered at the next Confirmation Viva panel or at another specified date)</w:t>
            </w:r>
          </w:p>
        </w:tc>
        <w:tc>
          <w:tcPr>
            <w:tcW w:w="4499" w:type="dxa"/>
            <w:gridSpan w:val="5"/>
          </w:tcPr>
          <w:p w14:paraId="56B3B5F2" w14:textId="77777777" w:rsidR="004F7045" w:rsidRPr="004F7045" w:rsidRDefault="004F7045" w:rsidP="00483492">
            <w:pPr>
              <w:rPr>
                <w:bCs/>
                <w:szCs w:val="24"/>
              </w:rPr>
            </w:pPr>
            <w:r w:rsidRPr="004F7045">
              <w:rPr>
                <w:bCs/>
                <w:szCs w:val="24"/>
              </w:rPr>
              <w:t>Reason:</w:t>
            </w:r>
          </w:p>
          <w:p w14:paraId="4757E6B2" w14:textId="77777777" w:rsidR="004F7045" w:rsidRPr="004F7045" w:rsidRDefault="004F7045" w:rsidP="00483492">
            <w:pPr>
              <w:rPr>
                <w:bCs/>
                <w:szCs w:val="24"/>
              </w:rPr>
            </w:pPr>
            <w:r w:rsidRPr="004F7045">
              <w:rPr>
                <w:bCs/>
                <w:szCs w:val="24"/>
              </w:rPr>
              <w:t>Date:</w:t>
            </w:r>
          </w:p>
        </w:tc>
      </w:tr>
      <w:tr w:rsidR="004F7045" w14:paraId="48E9FE61" w14:textId="77777777" w:rsidTr="0037607A">
        <w:trPr>
          <w:trHeight w:val="66"/>
        </w:trPr>
        <w:tc>
          <w:tcPr>
            <w:tcW w:w="4427" w:type="dxa"/>
            <w:gridSpan w:val="4"/>
          </w:tcPr>
          <w:p w14:paraId="596DC7D1" w14:textId="77777777" w:rsidR="004F7045" w:rsidRPr="004F7045" w:rsidRDefault="00000000" w:rsidP="00483492">
            <w:pPr>
              <w:ind w:left="341" w:hanging="341"/>
              <w:rPr>
                <w:bCs/>
                <w:szCs w:val="24"/>
              </w:rPr>
            </w:pPr>
            <w:sdt>
              <w:sdtPr>
                <w:rPr>
                  <w:bCs/>
                  <w:szCs w:val="24"/>
                </w:rPr>
                <w:id w:val="-95176788"/>
              </w:sdtPr>
              <w:sdtContent>
                <w:r w:rsidR="004F7045" w:rsidRPr="004F7045">
                  <w:rPr>
                    <w:rFonts w:ascii="Segoe UI Symbol" w:eastAsia="MS Gothic" w:hAnsi="Segoe UI Symbol" w:cs="Segoe UI Symbol"/>
                    <w:bCs/>
                    <w:szCs w:val="24"/>
                    <w:lang w:val="en-GB"/>
                  </w:rPr>
                  <w:t>☐</w:t>
                </w:r>
              </w:sdtContent>
            </w:sdt>
            <w:r w:rsidR="004F7045" w:rsidRPr="004F7045">
              <w:rPr>
                <w:bCs/>
                <w:szCs w:val="24"/>
                <w:lang w:val="en-GB"/>
              </w:rPr>
              <w:tab/>
              <w:t>Withdraw</w:t>
            </w:r>
          </w:p>
        </w:tc>
        <w:tc>
          <w:tcPr>
            <w:tcW w:w="4499" w:type="dxa"/>
            <w:gridSpan w:val="5"/>
          </w:tcPr>
          <w:p w14:paraId="639792DC" w14:textId="77777777" w:rsidR="004F7045" w:rsidRPr="004F7045" w:rsidRDefault="004F7045" w:rsidP="00483492">
            <w:pPr>
              <w:rPr>
                <w:bCs/>
                <w:szCs w:val="24"/>
              </w:rPr>
            </w:pPr>
            <w:r w:rsidRPr="004F7045">
              <w:rPr>
                <w:bCs/>
                <w:szCs w:val="24"/>
              </w:rPr>
              <w:t>Reason:</w:t>
            </w:r>
          </w:p>
        </w:tc>
      </w:tr>
      <w:tr w:rsidR="004F7045" w14:paraId="2FE09C17" w14:textId="77777777" w:rsidTr="0037607A">
        <w:trPr>
          <w:trHeight w:val="66"/>
        </w:trPr>
        <w:tc>
          <w:tcPr>
            <w:tcW w:w="4427" w:type="dxa"/>
            <w:gridSpan w:val="4"/>
          </w:tcPr>
          <w:p w14:paraId="53D09DC3" w14:textId="77777777" w:rsidR="004F7045" w:rsidRPr="004F7045" w:rsidRDefault="00000000" w:rsidP="00483492">
            <w:pPr>
              <w:ind w:left="341" w:hanging="341"/>
              <w:rPr>
                <w:bCs/>
                <w:szCs w:val="24"/>
              </w:rPr>
            </w:pPr>
            <w:sdt>
              <w:sdtPr>
                <w:rPr>
                  <w:bCs/>
                  <w:szCs w:val="24"/>
                </w:rPr>
                <w:id w:val="-105665593"/>
              </w:sdtPr>
              <w:sdtContent>
                <w:r w:rsidR="004F7045" w:rsidRPr="004F7045">
                  <w:rPr>
                    <w:rFonts w:ascii="Segoe UI Symbol" w:eastAsia="MS Gothic" w:hAnsi="Segoe UI Symbol" w:cs="Segoe UI Symbol"/>
                    <w:bCs/>
                    <w:szCs w:val="24"/>
                    <w:lang w:val="en-GB"/>
                  </w:rPr>
                  <w:t>☐</w:t>
                </w:r>
              </w:sdtContent>
            </w:sdt>
            <w:r w:rsidR="004F7045" w:rsidRPr="004F7045">
              <w:rPr>
                <w:bCs/>
                <w:szCs w:val="24"/>
                <w:lang w:val="en-GB"/>
              </w:rPr>
              <w:tab/>
              <w:t>Chair’s Action</w:t>
            </w:r>
          </w:p>
        </w:tc>
        <w:tc>
          <w:tcPr>
            <w:tcW w:w="4499" w:type="dxa"/>
            <w:gridSpan w:val="5"/>
          </w:tcPr>
          <w:p w14:paraId="05412978" w14:textId="77777777" w:rsidR="004F7045" w:rsidRPr="004F7045" w:rsidRDefault="004F7045" w:rsidP="00483492">
            <w:pPr>
              <w:rPr>
                <w:bCs/>
                <w:szCs w:val="24"/>
              </w:rPr>
            </w:pPr>
            <w:r w:rsidRPr="004F7045">
              <w:rPr>
                <w:bCs/>
                <w:szCs w:val="24"/>
              </w:rPr>
              <w:t>Action to be taken:</w:t>
            </w:r>
          </w:p>
        </w:tc>
      </w:tr>
      <w:tr w:rsidR="004F7045" w14:paraId="15FC38D0" w14:textId="77777777" w:rsidTr="0037607A">
        <w:trPr>
          <w:trHeight w:val="66"/>
        </w:trPr>
        <w:tc>
          <w:tcPr>
            <w:tcW w:w="1698" w:type="dxa"/>
            <w:shd w:val="clear" w:color="auto" w:fill="D9D9D9" w:themeFill="background1" w:themeFillShade="D9"/>
          </w:tcPr>
          <w:p w14:paraId="56D0DA5F" w14:textId="77777777" w:rsidR="004F7045" w:rsidRPr="004F7045" w:rsidRDefault="004F7045" w:rsidP="00483492">
            <w:pPr>
              <w:rPr>
                <w:b/>
                <w:szCs w:val="24"/>
              </w:rPr>
            </w:pPr>
            <w:r w:rsidRPr="004F7045">
              <w:rPr>
                <w:b/>
                <w:szCs w:val="24"/>
              </w:rPr>
              <w:t>RSPG Chair</w:t>
            </w:r>
          </w:p>
        </w:tc>
        <w:tc>
          <w:tcPr>
            <w:tcW w:w="2729" w:type="dxa"/>
            <w:gridSpan w:val="3"/>
          </w:tcPr>
          <w:p w14:paraId="25565B4F" w14:textId="77777777" w:rsidR="004F7045" w:rsidRPr="004F7045" w:rsidRDefault="004F7045" w:rsidP="00483492">
            <w:pPr>
              <w:rPr>
                <w:bCs/>
                <w:szCs w:val="24"/>
              </w:rPr>
            </w:pPr>
          </w:p>
        </w:tc>
        <w:tc>
          <w:tcPr>
            <w:tcW w:w="1130" w:type="dxa"/>
            <w:gridSpan w:val="2"/>
            <w:shd w:val="clear" w:color="auto" w:fill="D9D9D9" w:themeFill="background1" w:themeFillShade="D9"/>
          </w:tcPr>
          <w:p w14:paraId="7CF9B5A5" w14:textId="77777777" w:rsidR="004F7045" w:rsidRPr="004F7045" w:rsidRDefault="004F7045" w:rsidP="00483492">
            <w:pPr>
              <w:rPr>
                <w:b/>
                <w:szCs w:val="24"/>
              </w:rPr>
            </w:pPr>
            <w:r w:rsidRPr="004F7045">
              <w:rPr>
                <w:b/>
                <w:szCs w:val="24"/>
              </w:rPr>
              <w:t>Date</w:t>
            </w:r>
          </w:p>
        </w:tc>
        <w:tc>
          <w:tcPr>
            <w:tcW w:w="3369" w:type="dxa"/>
            <w:gridSpan w:val="3"/>
          </w:tcPr>
          <w:p w14:paraId="12BA73E1" w14:textId="77777777" w:rsidR="004F7045" w:rsidRPr="004F7045" w:rsidRDefault="004F7045" w:rsidP="00483492">
            <w:pPr>
              <w:rPr>
                <w:bCs/>
                <w:szCs w:val="24"/>
              </w:rPr>
            </w:pPr>
          </w:p>
        </w:tc>
      </w:tr>
    </w:tbl>
    <w:p w14:paraId="6381FD9F" w14:textId="77777777" w:rsidR="004F7045" w:rsidRPr="004F7045" w:rsidRDefault="004F7045" w:rsidP="004F7045"/>
    <w:p w14:paraId="53112940" w14:textId="77777777" w:rsidR="004A35EB" w:rsidRDefault="004A35EB"/>
    <w:sectPr w:rsidR="004A35EB" w:rsidSect="00326490">
      <w:headerReference w:type="default" r:id="rId10"/>
      <w:footerReference w:type="even" r:id="rId11"/>
      <w:footerReference w:type="default" r:id="rId12"/>
      <w:headerReference w:type="first" r:id="rId13"/>
      <w:footerReference w:type="first" r:id="rId14"/>
      <w:pgSz w:w="11900" w:h="16840"/>
      <w:pgMar w:top="1440" w:right="1440" w:bottom="1440" w:left="144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A39A6" w14:textId="77777777" w:rsidR="00C816C9" w:rsidRDefault="00C816C9" w:rsidP="006644A6">
      <w:pPr>
        <w:spacing w:after="0" w:line="240" w:lineRule="auto"/>
      </w:pPr>
      <w:r>
        <w:separator/>
      </w:r>
    </w:p>
  </w:endnote>
  <w:endnote w:type="continuationSeparator" w:id="0">
    <w:p w14:paraId="0B927831" w14:textId="77777777" w:rsidR="00C816C9" w:rsidRDefault="00C816C9" w:rsidP="00664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99128855"/>
      <w:docPartObj>
        <w:docPartGallery w:val="Page Numbers (Bottom of Page)"/>
        <w:docPartUnique/>
      </w:docPartObj>
    </w:sdtPr>
    <w:sdtContent>
      <w:p w14:paraId="39C2DC0D" w14:textId="7B270A23" w:rsidR="00C96562" w:rsidRDefault="00C96562" w:rsidP="001C440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9C2AC1" w14:textId="77777777" w:rsidR="00C96562" w:rsidRDefault="00C965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45869371"/>
      <w:docPartObj>
        <w:docPartGallery w:val="Page Numbers (Bottom of Page)"/>
        <w:docPartUnique/>
      </w:docPartObj>
    </w:sdtPr>
    <w:sdtContent>
      <w:p w14:paraId="7DAA6B00" w14:textId="3660BA24" w:rsidR="00C96562" w:rsidRDefault="00C96562" w:rsidP="001C440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70D5548" w14:textId="4ACEA44F" w:rsidR="00C96562" w:rsidRDefault="6FC99A41" w:rsidP="6FC99A41">
    <w:pPr>
      <w:widowControl/>
      <w:pBdr>
        <w:top w:val="nil"/>
        <w:left w:val="nil"/>
        <w:bottom w:val="nil"/>
        <w:right w:val="nil"/>
        <w:between w:val="nil"/>
      </w:pBdr>
      <w:tabs>
        <w:tab w:val="center" w:pos="4320"/>
        <w:tab w:val="right" w:pos="8640"/>
      </w:tabs>
      <w:jc w:val="right"/>
      <w:rPr>
        <w:color w:val="000000"/>
        <w:sz w:val="20"/>
      </w:rPr>
    </w:pPr>
    <w:r w:rsidRPr="6FC99A41">
      <w:rPr>
        <w:color w:val="000000" w:themeColor="text1"/>
        <w:sz w:val="20"/>
      </w:rPr>
      <w:t xml:space="preserve">  </w:t>
    </w:r>
    <w:r w:rsidR="0037607A">
      <w:rPr>
        <w:color w:val="000000" w:themeColor="text1"/>
        <w:sz w:val="20"/>
      </w:rPr>
      <w:t xml:space="preserve">September </w:t>
    </w:r>
    <w:r w:rsidRPr="6FC99A41">
      <w:rPr>
        <w:color w:val="000000" w:themeColor="text1"/>
        <w:sz w:val="20"/>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D17A8" w14:textId="77777777" w:rsidR="0045310C" w:rsidRDefault="00706EBB" w:rsidP="00256B8B">
    <w:pPr>
      <w:widowControl/>
      <w:pBdr>
        <w:top w:val="nil"/>
        <w:left w:val="nil"/>
        <w:bottom w:val="nil"/>
        <w:right w:val="nil"/>
        <w:between w:val="nil"/>
      </w:pBdr>
      <w:tabs>
        <w:tab w:val="center" w:pos="4320"/>
        <w:tab w:val="right" w:pos="8640"/>
      </w:tabs>
      <w:jc w:val="center"/>
      <w:rPr>
        <w:rFonts w:ascii="Cambria" w:eastAsia="Cambria" w:hAnsi="Cambria" w:cs="Cambria"/>
        <w:color w:val="000000"/>
      </w:rPr>
    </w:pPr>
    <w:r>
      <w:rPr>
        <w:color w:val="000000"/>
        <w:sz w:val="20"/>
      </w:rPr>
      <w:fldChar w:fldCharType="begin"/>
    </w:r>
    <w:r>
      <w:rPr>
        <w:color w:val="000000"/>
        <w:sz w:val="20"/>
      </w:rPr>
      <w:instrText>PAGE</w:instrText>
    </w:r>
    <w:r>
      <w:rPr>
        <w:color w:val="000000"/>
        <w:sz w:val="20"/>
      </w:rPr>
      <w:fldChar w:fldCharType="separate"/>
    </w:r>
    <w:r>
      <w:rPr>
        <w:noProof/>
        <w:color w:val="000000"/>
        <w:sz w:val="20"/>
      </w:rPr>
      <w:t>1</w:t>
    </w:r>
    <w:r>
      <w:rPr>
        <w:color w:val="00000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D412F" w14:textId="77777777" w:rsidR="00C816C9" w:rsidRDefault="00C816C9" w:rsidP="006644A6">
      <w:pPr>
        <w:spacing w:after="0" w:line="240" w:lineRule="auto"/>
      </w:pPr>
      <w:r>
        <w:separator/>
      </w:r>
    </w:p>
  </w:footnote>
  <w:footnote w:type="continuationSeparator" w:id="0">
    <w:p w14:paraId="15F9129F" w14:textId="77777777" w:rsidR="00C816C9" w:rsidRDefault="00C816C9" w:rsidP="00664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62" w:type="dxa"/>
      <w:tblLayout w:type="fixed"/>
      <w:tblLook w:val="06A0" w:firstRow="1" w:lastRow="0" w:firstColumn="1" w:lastColumn="0" w:noHBand="1" w:noVBand="1"/>
    </w:tblPr>
    <w:tblGrid>
      <w:gridCol w:w="3054"/>
      <w:gridCol w:w="3054"/>
      <w:gridCol w:w="3054"/>
    </w:tblGrid>
    <w:tr w:rsidR="6FC99A41" w14:paraId="4175676B" w14:textId="77777777" w:rsidTr="0037607A">
      <w:trPr>
        <w:trHeight w:val="568"/>
      </w:trPr>
      <w:tc>
        <w:tcPr>
          <w:tcW w:w="3054" w:type="dxa"/>
        </w:tcPr>
        <w:p w14:paraId="65E74825" w14:textId="64E77B81" w:rsidR="6FC99A41" w:rsidRDefault="6FC99A41" w:rsidP="6FC99A41">
          <w:pPr>
            <w:pStyle w:val="Header"/>
            <w:ind w:left="-115"/>
          </w:pPr>
        </w:p>
      </w:tc>
      <w:tc>
        <w:tcPr>
          <w:tcW w:w="3054" w:type="dxa"/>
        </w:tcPr>
        <w:p w14:paraId="434E2EED" w14:textId="7739083F" w:rsidR="6FC99A41" w:rsidRDefault="6FC99A41" w:rsidP="6FC99A41">
          <w:pPr>
            <w:pStyle w:val="Header"/>
            <w:jc w:val="center"/>
          </w:pPr>
        </w:p>
      </w:tc>
      <w:tc>
        <w:tcPr>
          <w:tcW w:w="3054" w:type="dxa"/>
        </w:tcPr>
        <w:p w14:paraId="42A5971F" w14:textId="430A5A77" w:rsidR="6FC99A41" w:rsidRDefault="6FC99A41" w:rsidP="6FC99A41">
          <w:pPr>
            <w:pStyle w:val="Header"/>
            <w:ind w:right="-115"/>
            <w:jc w:val="right"/>
          </w:pPr>
        </w:p>
      </w:tc>
    </w:tr>
  </w:tbl>
  <w:p w14:paraId="2AACD078" w14:textId="5BA76F49" w:rsidR="6FC99A41" w:rsidRDefault="6FC99A41" w:rsidP="6FC99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80551" w14:textId="3C10B2FC" w:rsidR="0045310C" w:rsidRDefault="0045310C">
    <w:pPr>
      <w:widowControl/>
      <w:pBdr>
        <w:top w:val="nil"/>
        <w:left w:val="nil"/>
        <w:bottom w:val="nil"/>
        <w:right w:val="nil"/>
        <w:between w:val="nil"/>
      </w:pBdr>
      <w:tabs>
        <w:tab w:val="center" w:pos="4320"/>
        <w:tab w:val="right" w:pos="8640"/>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208D3"/>
    <w:multiLevelType w:val="hybridMultilevel"/>
    <w:tmpl w:val="CE68FD6E"/>
    <w:lvl w:ilvl="0" w:tplc="EA5448AE">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 w15:restartNumberingAfterBreak="0">
    <w:nsid w:val="0EAB6140"/>
    <w:multiLevelType w:val="hybridMultilevel"/>
    <w:tmpl w:val="4316EE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44645C"/>
    <w:multiLevelType w:val="hybridMultilevel"/>
    <w:tmpl w:val="B0F42F1C"/>
    <w:lvl w:ilvl="0" w:tplc="4F3628E0">
      <w:start w:val="1"/>
      <w:numFmt w:val="bullet"/>
      <w:pStyle w:val="ListParagraph"/>
      <w:lvlText w:val="●"/>
      <w:lvlJc w:val="left"/>
      <w:pPr>
        <w:ind w:left="720" w:hanging="360"/>
      </w:pPr>
      <w:rPr>
        <w:rFonts w:ascii="Noto Sans Symbols" w:eastAsia="Noto Sans Symbols" w:hAnsi="Noto Sans Symbols" w:cs="Noto Sans Symbols"/>
      </w:rPr>
    </w:lvl>
    <w:lvl w:ilvl="1" w:tplc="891C9C8A">
      <w:start w:val="1"/>
      <w:numFmt w:val="bullet"/>
      <w:lvlText w:val="o"/>
      <w:lvlJc w:val="left"/>
      <w:pPr>
        <w:ind w:left="1440" w:hanging="360"/>
      </w:pPr>
      <w:rPr>
        <w:rFonts w:ascii="Courier New" w:eastAsia="Courier New" w:hAnsi="Courier New" w:cs="Courier New"/>
      </w:rPr>
    </w:lvl>
    <w:lvl w:ilvl="2" w:tplc="CEF055E8">
      <w:start w:val="1"/>
      <w:numFmt w:val="bullet"/>
      <w:lvlText w:val="▪"/>
      <w:lvlJc w:val="left"/>
      <w:pPr>
        <w:ind w:left="2160" w:hanging="360"/>
      </w:pPr>
      <w:rPr>
        <w:rFonts w:ascii="Noto Sans Symbols" w:eastAsia="Noto Sans Symbols" w:hAnsi="Noto Sans Symbols" w:cs="Noto Sans Symbols"/>
      </w:rPr>
    </w:lvl>
    <w:lvl w:ilvl="3" w:tplc="2B3C05FE">
      <w:start w:val="1"/>
      <w:numFmt w:val="bullet"/>
      <w:lvlText w:val="●"/>
      <w:lvlJc w:val="left"/>
      <w:pPr>
        <w:ind w:left="2880" w:hanging="360"/>
      </w:pPr>
      <w:rPr>
        <w:rFonts w:ascii="Noto Sans Symbols" w:eastAsia="Noto Sans Symbols" w:hAnsi="Noto Sans Symbols" w:cs="Noto Sans Symbols"/>
      </w:rPr>
    </w:lvl>
    <w:lvl w:ilvl="4" w:tplc="5F827F90">
      <w:start w:val="1"/>
      <w:numFmt w:val="bullet"/>
      <w:lvlText w:val="o"/>
      <w:lvlJc w:val="left"/>
      <w:pPr>
        <w:ind w:left="3600" w:hanging="360"/>
      </w:pPr>
      <w:rPr>
        <w:rFonts w:ascii="Courier New" w:eastAsia="Courier New" w:hAnsi="Courier New" w:cs="Courier New"/>
      </w:rPr>
    </w:lvl>
    <w:lvl w:ilvl="5" w:tplc="5B2AC222">
      <w:start w:val="1"/>
      <w:numFmt w:val="bullet"/>
      <w:lvlText w:val="▪"/>
      <w:lvlJc w:val="left"/>
      <w:pPr>
        <w:ind w:left="4320" w:hanging="360"/>
      </w:pPr>
      <w:rPr>
        <w:rFonts w:ascii="Noto Sans Symbols" w:eastAsia="Noto Sans Symbols" w:hAnsi="Noto Sans Symbols" w:cs="Noto Sans Symbols"/>
      </w:rPr>
    </w:lvl>
    <w:lvl w:ilvl="6" w:tplc="4BB4B8D6">
      <w:start w:val="1"/>
      <w:numFmt w:val="bullet"/>
      <w:lvlText w:val="●"/>
      <w:lvlJc w:val="left"/>
      <w:pPr>
        <w:ind w:left="5040" w:hanging="360"/>
      </w:pPr>
      <w:rPr>
        <w:rFonts w:ascii="Noto Sans Symbols" w:eastAsia="Noto Sans Symbols" w:hAnsi="Noto Sans Symbols" w:cs="Noto Sans Symbols"/>
      </w:rPr>
    </w:lvl>
    <w:lvl w:ilvl="7" w:tplc="6A30229E">
      <w:start w:val="1"/>
      <w:numFmt w:val="bullet"/>
      <w:lvlText w:val="o"/>
      <w:lvlJc w:val="left"/>
      <w:pPr>
        <w:ind w:left="5760" w:hanging="360"/>
      </w:pPr>
      <w:rPr>
        <w:rFonts w:ascii="Courier New" w:eastAsia="Courier New" w:hAnsi="Courier New" w:cs="Courier New"/>
      </w:rPr>
    </w:lvl>
    <w:lvl w:ilvl="8" w:tplc="513E4786">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EB15C37"/>
    <w:multiLevelType w:val="hybridMultilevel"/>
    <w:tmpl w:val="63A88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AF0F73"/>
    <w:multiLevelType w:val="hybridMultilevel"/>
    <w:tmpl w:val="CE68FD6E"/>
    <w:lvl w:ilvl="0" w:tplc="EA5448AE">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5" w15:restartNumberingAfterBreak="0">
    <w:nsid w:val="6A505939"/>
    <w:multiLevelType w:val="hybridMultilevel"/>
    <w:tmpl w:val="4316EE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AF31F8"/>
    <w:multiLevelType w:val="hybridMultilevel"/>
    <w:tmpl w:val="BD086D46"/>
    <w:lvl w:ilvl="0" w:tplc="4B8484B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num w:numId="1" w16cid:durableId="1343970330">
    <w:abstractNumId w:val="2"/>
  </w:num>
  <w:num w:numId="2" w16cid:durableId="1488089359">
    <w:abstractNumId w:val="0"/>
  </w:num>
  <w:num w:numId="3" w16cid:durableId="764153532">
    <w:abstractNumId w:val="4"/>
  </w:num>
  <w:num w:numId="4" w16cid:durableId="718749030">
    <w:abstractNumId w:val="1"/>
  </w:num>
  <w:num w:numId="5" w16cid:durableId="1290016719">
    <w:abstractNumId w:val="2"/>
  </w:num>
  <w:num w:numId="6" w16cid:durableId="1972204127">
    <w:abstractNumId w:val="5"/>
  </w:num>
  <w:num w:numId="7" w16cid:durableId="1239554265">
    <w:abstractNumId w:val="6"/>
  </w:num>
  <w:num w:numId="8" w16cid:durableId="1456214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045"/>
    <w:rsid w:val="000568A7"/>
    <w:rsid w:val="00057530"/>
    <w:rsid w:val="00136D6A"/>
    <w:rsid w:val="00207DA9"/>
    <w:rsid w:val="00326490"/>
    <w:rsid w:val="0037607A"/>
    <w:rsid w:val="0045310C"/>
    <w:rsid w:val="004A35EB"/>
    <w:rsid w:val="004D0D51"/>
    <w:rsid w:val="004F7045"/>
    <w:rsid w:val="006644A6"/>
    <w:rsid w:val="00684875"/>
    <w:rsid w:val="006F03EF"/>
    <w:rsid w:val="00706EBB"/>
    <w:rsid w:val="008B205D"/>
    <w:rsid w:val="00B668C9"/>
    <w:rsid w:val="00C816C9"/>
    <w:rsid w:val="00C96562"/>
    <w:rsid w:val="00D240F9"/>
    <w:rsid w:val="00EC10EF"/>
    <w:rsid w:val="00F32472"/>
    <w:rsid w:val="00F95B32"/>
    <w:rsid w:val="00FB5B0C"/>
    <w:rsid w:val="05FACA8F"/>
    <w:rsid w:val="0E3500B4"/>
    <w:rsid w:val="25148F72"/>
    <w:rsid w:val="2CFD26DD"/>
    <w:rsid w:val="2D5F3DE3"/>
    <w:rsid w:val="33B2831B"/>
    <w:rsid w:val="38837B14"/>
    <w:rsid w:val="39966DCF"/>
    <w:rsid w:val="466CF1D3"/>
    <w:rsid w:val="4C564C7D"/>
    <w:rsid w:val="57663A10"/>
    <w:rsid w:val="62FBCC73"/>
    <w:rsid w:val="6B3C7A21"/>
    <w:rsid w:val="6FC99A41"/>
    <w:rsid w:val="7B13241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4688BD5"/>
  <w15:chartTrackingRefBased/>
  <w15:docId w15:val="{A403F73D-43C8-804D-B90B-466883FCE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045"/>
    <w:pPr>
      <w:widowControl w:val="0"/>
      <w:suppressAutoHyphens/>
      <w:spacing w:after="240" w:line="360" w:lineRule="auto"/>
    </w:pPr>
    <w:rPr>
      <w:rFonts w:ascii="Arial" w:eastAsia="Times New Roman" w:hAnsi="Arial" w:cs="Arial"/>
      <w:snapToGrid w:val="0"/>
      <w:szCs w:val="20"/>
      <w:lang w:eastAsia="en-GB"/>
    </w:rPr>
  </w:style>
  <w:style w:type="paragraph" w:styleId="Heading1">
    <w:name w:val="heading 1"/>
    <w:next w:val="Normal"/>
    <w:link w:val="Heading1Char"/>
    <w:uiPriority w:val="9"/>
    <w:qFormat/>
    <w:rsid w:val="004F7045"/>
    <w:pPr>
      <w:widowControl w:val="0"/>
      <w:spacing w:after="240"/>
      <w:outlineLvl w:val="0"/>
    </w:pPr>
    <w:rPr>
      <w:rFonts w:ascii="Arial" w:eastAsia="Times New Roman" w:hAnsi="Arial" w:cs="Arial"/>
      <w:b/>
      <w:bCs/>
      <w:snapToGrid w:val="0"/>
      <w:sz w:val="32"/>
      <w:szCs w:val="28"/>
      <w:lang w:eastAsia="en-GB"/>
    </w:rPr>
  </w:style>
  <w:style w:type="paragraph" w:styleId="Heading2">
    <w:name w:val="heading 2"/>
    <w:next w:val="Normal"/>
    <w:link w:val="Heading2Char"/>
    <w:uiPriority w:val="9"/>
    <w:unhideWhenUsed/>
    <w:qFormat/>
    <w:rsid w:val="004F7045"/>
    <w:pPr>
      <w:widowControl w:val="0"/>
      <w:spacing w:after="240"/>
      <w:outlineLvl w:val="1"/>
    </w:pPr>
    <w:rPr>
      <w:rFonts w:ascii="Arial" w:eastAsia="Times New Roman" w:hAnsi="Arial" w:cs="Arial"/>
      <w:b/>
      <w:bCs/>
      <w:snapToGrid w:val="0"/>
      <w:sz w:val="28"/>
      <w:szCs w:val="20"/>
      <w:lang w:eastAsia="en-GB"/>
    </w:rPr>
  </w:style>
  <w:style w:type="paragraph" w:styleId="Heading3">
    <w:name w:val="heading 3"/>
    <w:basedOn w:val="Normal"/>
    <w:next w:val="Normal"/>
    <w:link w:val="Heading3Char"/>
    <w:uiPriority w:val="9"/>
    <w:unhideWhenUsed/>
    <w:qFormat/>
    <w:rsid w:val="004F7045"/>
    <w:pPr>
      <w:spacing w:line="240" w:lineRule="auto"/>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045"/>
    <w:rPr>
      <w:rFonts w:ascii="Arial" w:eastAsia="Times New Roman" w:hAnsi="Arial" w:cs="Arial"/>
      <w:b/>
      <w:bCs/>
      <w:snapToGrid w:val="0"/>
      <w:sz w:val="32"/>
      <w:szCs w:val="28"/>
      <w:lang w:eastAsia="en-GB"/>
    </w:rPr>
  </w:style>
  <w:style w:type="character" w:customStyle="1" w:styleId="Heading2Char">
    <w:name w:val="Heading 2 Char"/>
    <w:basedOn w:val="DefaultParagraphFont"/>
    <w:link w:val="Heading2"/>
    <w:uiPriority w:val="9"/>
    <w:rsid w:val="004F7045"/>
    <w:rPr>
      <w:rFonts w:ascii="Arial" w:eastAsia="Times New Roman" w:hAnsi="Arial" w:cs="Arial"/>
      <w:b/>
      <w:bCs/>
      <w:snapToGrid w:val="0"/>
      <w:sz w:val="28"/>
      <w:szCs w:val="20"/>
      <w:lang w:eastAsia="en-GB"/>
    </w:rPr>
  </w:style>
  <w:style w:type="character" w:customStyle="1" w:styleId="Heading3Char">
    <w:name w:val="Heading 3 Char"/>
    <w:basedOn w:val="DefaultParagraphFont"/>
    <w:link w:val="Heading3"/>
    <w:uiPriority w:val="9"/>
    <w:rsid w:val="004F7045"/>
    <w:rPr>
      <w:rFonts w:ascii="Arial" w:eastAsia="Times New Roman" w:hAnsi="Arial" w:cs="Arial"/>
      <w:b/>
      <w:bCs/>
      <w:snapToGrid w:val="0"/>
      <w:szCs w:val="20"/>
      <w:lang w:eastAsia="en-GB"/>
    </w:rPr>
  </w:style>
  <w:style w:type="paragraph" w:styleId="Title">
    <w:name w:val="Title"/>
    <w:basedOn w:val="Heading1"/>
    <w:next w:val="Normal"/>
    <w:link w:val="TitleChar"/>
    <w:uiPriority w:val="10"/>
    <w:qFormat/>
    <w:rsid w:val="004F7045"/>
    <w:rPr>
      <w:sz w:val="48"/>
      <w:szCs w:val="32"/>
    </w:rPr>
  </w:style>
  <w:style w:type="character" w:customStyle="1" w:styleId="TitleChar">
    <w:name w:val="Title Char"/>
    <w:basedOn w:val="DefaultParagraphFont"/>
    <w:link w:val="Title"/>
    <w:uiPriority w:val="10"/>
    <w:rsid w:val="004F7045"/>
    <w:rPr>
      <w:rFonts w:ascii="Arial" w:eastAsia="Times New Roman" w:hAnsi="Arial" w:cs="Arial"/>
      <w:b/>
      <w:bCs/>
      <w:snapToGrid w:val="0"/>
      <w:sz w:val="48"/>
      <w:szCs w:val="32"/>
      <w:lang w:eastAsia="en-GB"/>
    </w:rPr>
  </w:style>
  <w:style w:type="paragraph" w:styleId="ListParagraph">
    <w:name w:val="List Paragraph"/>
    <w:basedOn w:val="Normal"/>
    <w:uiPriority w:val="34"/>
    <w:qFormat/>
    <w:rsid w:val="004F7045"/>
    <w:pPr>
      <w:numPr>
        <w:numId w:val="1"/>
      </w:numPr>
      <w:contextualSpacing/>
    </w:pPr>
  </w:style>
  <w:style w:type="character" w:styleId="Hyperlink">
    <w:name w:val="Hyperlink"/>
    <w:basedOn w:val="DefaultParagraphFont"/>
    <w:unhideWhenUsed/>
    <w:rsid w:val="004F7045"/>
    <w:rPr>
      <w:color w:val="0563C1" w:themeColor="hyperlink"/>
      <w:u w:val="single"/>
    </w:rPr>
  </w:style>
  <w:style w:type="paragraph" w:customStyle="1" w:styleId="TitleLMU">
    <w:name w:val="Title LMU"/>
    <w:basedOn w:val="Normal"/>
    <w:qFormat/>
    <w:rsid w:val="004F7045"/>
    <w:pPr>
      <w:widowControl/>
      <w:suppressAutoHyphens w:val="0"/>
      <w:spacing w:after="0" w:line="240" w:lineRule="auto"/>
    </w:pPr>
    <w:rPr>
      <w:rFonts w:eastAsia="SimSun"/>
      <w:b/>
      <w:bCs/>
      <w:snapToGrid/>
      <w:sz w:val="48"/>
      <w:szCs w:val="48"/>
      <w:lang w:eastAsia="zh-CN"/>
    </w:rPr>
  </w:style>
  <w:style w:type="character" w:styleId="FollowedHyperlink">
    <w:name w:val="FollowedHyperlink"/>
    <w:basedOn w:val="DefaultParagraphFont"/>
    <w:uiPriority w:val="99"/>
    <w:semiHidden/>
    <w:unhideWhenUsed/>
    <w:rsid w:val="004F7045"/>
    <w:rPr>
      <w:color w:val="954F72" w:themeColor="followedHyperlink"/>
      <w:u w:val="single"/>
    </w:rPr>
  </w:style>
  <w:style w:type="table" w:styleId="TableGrid">
    <w:name w:val="Table Grid"/>
    <w:basedOn w:val="TableNormal"/>
    <w:uiPriority w:val="59"/>
    <w:rsid w:val="004F7045"/>
    <w:rPr>
      <w:rFonts w:ascii="Cambria" w:eastAsia="MS Mincho" w:hAnsi="Cambria"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44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44A6"/>
    <w:rPr>
      <w:rFonts w:ascii="Arial" w:eastAsia="Times New Roman" w:hAnsi="Arial" w:cs="Arial"/>
      <w:snapToGrid w:val="0"/>
      <w:szCs w:val="20"/>
      <w:lang w:eastAsia="en-GB"/>
    </w:rPr>
  </w:style>
  <w:style w:type="paragraph" w:styleId="Footer">
    <w:name w:val="footer"/>
    <w:basedOn w:val="Normal"/>
    <w:link w:val="FooterChar"/>
    <w:uiPriority w:val="99"/>
    <w:unhideWhenUsed/>
    <w:rsid w:val="006644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4A6"/>
    <w:rPr>
      <w:rFonts w:ascii="Arial" w:eastAsia="Times New Roman" w:hAnsi="Arial" w:cs="Arial"/>
      <w:snapToGrid w:val="0"/>
      <w:szCs w:val="20"/>
      <w:lang w:eastAsia="en-GB"/>
    </w:rPr>
  </w:style>
  <w:style w:type="character" w:styleId="PageNumber">
    <w:name w:val="page number"/>
    <w:basedOn w:val="DefaultParagraphFont"/>
    <w:uiPriority w:val="99"/>
    <w:semiHidden/>
    <w:unhideWhenUsed/>
    <w:rsid w:val="00C96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londonmet.ac.uk/your-studies/student-administration/rules-and-regulations/academic-regulation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tudent.londonmet.ac.uk/media/london-metropolitan-university/london-met-documents/professional-service-departments/research-office/course-documents/Code-of-Good-Research-Practice.pdf"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1327</Words>
  <Characters>7566</Characters>
  <Application>Microsoft Office Word</Application>
  <DocSecurity>0</DocSecurity>
  <Lines>63</Lines>
  <Paragraphs>17</Paragraphs>
  <ScaleCrop>false</ScaleCrop>
  <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Jie Hao</cp:lastModifiedBy>
  <cp:revision>9</cp:revision>
  <dcterms:created xsi:type="dcterms:W3CDTF">2020-12-17T17:39:00Z</dcterms:created>
  <dcterms:modified xsi:type="dcterms:W3CDTF">2025-09-10T18:27:00Z</dcterms:modified>
</cp:coreProperties>
</file>