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A1C2" w14:textId="77777777" w:rsidR="00CA4934" w:rsidRPr="004A7443" w:rsidRDefault="00CA4934" w:rsidP="000D5E51">
      <w:pPr>
        <w:pStyle w:val="Heading1"/>
      </w:pPr>
      <w:r w:rsidRPr="00807B84">
        <w:t>Sources</w:t>
      </w:r>
      <w:r w:rsidRPr="00807B84">
        <w:rPr>
          <w:spacing w:val="-2"/>
        </w:rPr>
        <w:t xml:space="preserve"> </w:t>
      </w:r>
      <w:r w:rsidRPr="00807B84">
        <w:t>for the</w:t>
      </w:r>
      <w:r w:rsidRPr="00807B84">
        <w:rPr>
          <w:spacing w:val="-3"/>
        </w:rPr>
        <w:t xml:space="preserve"> </w:t>
      </w:r>
      <w:r w:rsidRPr="00807B84">
        <w:t>study</w:t>
      </w:r>
      <w:r>
        <w:t xml:space="preserve"> o</w:t>
      </w:r>
      <w:r w:rsidRPr="00807B84">
        <w:t>f</w:t>
      </w:r>
      <w:r w:rsidRPr="00807B84">
        <w:rPr>
          <w:spacing w:val="-4"/>
        </w:rPr>
        <w:t xml:space="preserve"> </w:t>
      </w:r>
      <w:r w:rsidRPr="00807B84">
        <w:t>education</w:t>
      </w:r>
      <w:r w:rsidRPr="00807B84">
        <w:rPr>
          <w:spacing w:val="-2"/>
        </w:rPr>
        <w:t xml:space="preserve"> </w:t>
      </w:r>
      <w:r w:rsidRPr="00807B84">
        <w:t>in</w:t>
      </w:r>
      <w:r w:rsidRPr="00807B84">
        <w:rPr>
          <w:spacing w:val="-4"/>
        </w:rPr>
        <w:t xml:space="preserve"> </w:t>
      </w:r>
      <w:r w:rsidRPr="00807B84">
        <w:t>the</w:t>
      </w:r>
      <w:r w:rsidRPr="00807B84">
        <w:rPr>
          <w:spacing w:val="-1"/>
        </w:rPr>
        <w:t xml:space="preserve"> </w:t>
      </w:r>
      <w:r>
        <w:t>TUC</w:t>
      </w:r>
      <w:r w:rsidRPr="00807B84">
        <w:rPr>
          <w:spacing w:val="-2"/>
        </w:rPr>
        <w:t xml:space="preserve"> </w:t>
      </w:r>
      <w:r>
        <w:t>L</w:t>
      </w:r>
      <w:r w:rsidRPr="00807B84">
        <w:t>ibrary</w:t>
      </w:r>
      <w:r w:rsidRPr="00807B84">
        <w:rPr>
          <w:spacing w:val="-3"/>
        </w:rPr>
        <w:t xml:space="preserve"> </w:t>
      </w:r>
      <w:r>
        <w:t>C</w:t>
      </w:r>
      <w:r w:rsidRPr="00807B84">
        <w:t>ollections</w:t>
      </w:r>
      <w:r>
        <w:t>.</w:t>
      </w:r>
      <w:r w:rsidRPr="00231569">
        <w:t xml:space="preserve"> </w:t>
      </w:r>
    </w:p>
    <w:p w14:paraId="526B5B74" w14:textId="77777777" w:rsidR="00CA4934" w:rsidRDefault="00CA4934" w:rsidP="00CA4934">
      <w:pPr>
        <w:pStyle w:val="BodyText"/>
        <w:spacing w:before="278" w:line="360" w:lineRule="auto"/>
        <w:ind w:left="100" w:right="529"/>
        <w:jc w:val="both"/>
        <w:rPr>
          <w:sz w:val="24"/>
          <w:szCs w:val="24"/>
        </w:rPr>
      </w:pPr>
      <w:r w:rsidRPr="004A7443">
        <w:rPr>
          <w:sz w:val="24"/>
          <w:szCs w:val="24"/>
        </w:rPr>
        <w:t>The Trades Union Congress [TUC] has played a key role in the development of the British education</w:t>
      </w:r>
      <w:r w:rsidRPr="004A7443">
        <w:rPr>
          <w:spacing w:val="1"/>
          <w:sz w:val="24"/>
          <w:szCs w:val="24"/>
        </w:rPr>
        <w:t xml:space="preserve"> </w:t>
      </w:r>
      <w:r w:rsidRPr="004A7443">
        <w:rPr>
          <w:sz w:val="24"/>
          <w:szCs w:val="24"/>
        </w:rPr>
        <w:t>and training system, particularly in the creation of comprehensive schools, the promotion of lifelong</w:t>
      </w:r>
      <w:r w:rsidRPr="004A7443">
        <w:rPr>
          <w:spacing w:val="1"/>
          <w:sz w:val="24"/>
          <w:szCs w:val="24"/>
        </w:rPr>
        <w:t xml:space="preserve"> </w:t>
      </w:r>
      <w:r w:rsidRPr="004A7443">
        <w:rPr>
          <w:sz w:val="24"/>
          <w:szCs w:val="24"/>
        </w:rPr>
        <w:t>learning and the encouragement of vocational and adult education. Introducing the TUC’s plans for</w:t>
      </w:r>
      <w:r w:rsidRPr="004A7443">
        <w:rPr>
          <w:spacing w:val="1"/>
          <w:sz w:val="24"/>
          <w:szCs w:val="24"/>
        </w:rPr>
        <w:t xml:space="preserve"> </w:t>
      </w:r>
      <w:r w:rsidRPr="004A7443">
        <w:rPr>
          <w:sz w:val="24"/>
          <w:szCs w:val="24"/>
        </w:rPr>
        <w:t xml:space="preserve">post-war education at the 1942 Congress, Walter </w:t>
      </w:r>
      <w:proofErr w:type="spellStart"/>
      <w:r w:rsidRPr="004A7443">
        <w:rPr>
          <w:sz w:val="24"/>
          <w:szCs w:val="24"/>
        </w:rPr>
        <w:t>Citrine</w:t>
      </w:r>
      <w:proofErr w:type="spellEnd"/>
      <w:r w:rsidRPr="004A7443">
        <w:rPr>
          <w:sz w:val="24"/>
          <w:szCs w:val="24"/>
        </w:rPr>
        <w:t xml:space="preserve"> envisaged the creation of a new scheme of</w:t>
      </w:r>
      <w:r w:rsidRPr="004A7443">
        <w:rPr>
          <w:spacing w:val="1"/>
          <w:sz w:val="24"/>
          <w:szCs w:val="24"/>
        </w:rPr>
        <w:t xml:space="preserve"> </w:t>
      </w:r>
      <w:r w:rsidRPr="004A7443">
        <w:rPr>
          <w:sz w:val="24"/>
          <w:szCs w:val="24"/>
        </w:rPr>
        <w:t>secondary education where children were given the chance to become “worthy citizens of a democratic</w:t>
      </w:r>
      <w:r w:rsidRPr="004A7443">
        <w:rPr>
          <w:spacing w:val="-59"/>
          <w:sz w:val="24"/>
          <w:szCs w:val="24"/>
        </w:rPr>
        <w:t xml:space="preserve"> </w:t>
      </w:r>
      <w:r w:rsidRPr="004A7443">
        <w:rPr>
          <w:sz w:val="24"/>
          <w:szCs w:val="24"/>
        </w:rPr>
        <w:t>society”. In the event, the 1944 Education Act fell short of the TUC’s hopes but the TUC’s steady and</w:t>
      </w:r>
      <w:r w:rsidRPr="004A7443">
        <w:rPr>
          <w:spacing w:val="1"/>
          <w:sz w:val="24"/>
          <w:szCs w:val="24"/>
        </w:rPr>
        <w:t xml:space="preserve"> </w:t>
      </w:r>
      <w:r w:rsidRPr="004A7443">
        <w:rPr>
          <w:sz w:val="24"/>
          <w:szCs w:val="24"/>
        </w:rPr>
        <w:t>persistent</w:t>
      </w:r>
      <w:r w:rsidRPr="004A7443">
        <w:rPr>
          <w:spacing w:val="1"/>
          <w:sz w:val="24"/>
          <w:szCs w:val="24"/>
        </w:rPr>
        <w:t xml:space="preserve"> </w:t>
      </w:r>
      <w:r w:rsidRPr="004A7443">
        <w:rPr>
          <w:sz w:val="24"/>
          <w:szCs w:val="24"/>
        </w:rPr>
        <w:t>demands</w:t>
      </w:r>
      <w:r w:rsidRPr="004A7443">
        <w:rPr>
          <w:spacing w:val="-3"/>
          <w:sz w:val="24"/>
          <w:szCs w:val="24"/>
        </w:rPr>
        <w:t xml:space="preserve"> </w:t>
      </w:r>
      <w:r w:rsidRPr="004A7443">
        <w:rPr>
          <w:sz w:val="24"/>
          <w:szCs w:val="24"/>
        </w:rPr>
        <w:t>for</w:t>
      </w:r>
      <w:r w:rsidRPr="004A7443">
        <w:rPr>
          <w:spacing w:val="-2"/>
          <w:sz w:val="24"/>
          <w:szCs w:val="24"/>
        </w:rPr>
        <w:t xml:space="preserve"> </w:t>
      </w:r>
      <w:r w:rsidRPr="004A7443">
        <w:rPr>
          <w:sz w:val="24"/>
          <w:szCs w:val="24"/>
        </w:rPr>
        <w:t>reform in</w:t>
      </w:r>
      <w:r w:rsidRPr="004A7443">
        <w:rPr>
          <w:spacing w:val="-3"/>
          <w:sz w:val="24"/>
          <w:szCs w:val="24"/>
        </w:rPr>
        <w:t xml:space="preserve"> </w:t>
      </w:r>
      <w:r w:rsidRPr="004A7443">
        <w:rPr>
          <w:sz w:val="24"/>
          <w:szCs w:val="24"/>
        </w:rPr>
        <w:t>the</w:t>
      </w:r>
      <w:r w:rsidRPr="004A7443">
        <w:rPr>
          <w:spacing w:val="-1"/>
          <w:sz w:val="24"/>
          <w:szCs w:val="24"/>
        </w:rPr>
        <w:t xml:space="preserve"> </w:t>
      </w:r>
      <w:r w:rsidRPr="004A7443">
        <w:rPr>
          <w:sz w:val="24"/>
          <w:szCs w:val="24"/>
        </w:rPr>
        <w:t>education</w:t>
      </w:r>
      <w:r w:rsidRPr="004A7443">
        <w:rPr>
          <w:spacing w:val="-1"/>
          <w:sz w:val="24"/>
          <w:szCs w:val="24"/>
        </w:rPr>
        <w:t xml:space="preserve"> </w:t>
      </w:r>
      <w:r w:rsidRPr="004A7443">
        <w:rPr>
          <w:sz w:val="24"/>
          <w:szCs w:val="24"/>
        </w:rPr>
        <w:t>and</w:t>
      </w:r>
      <w:r w:rsidRPr="004A7443">
        <w:rPr>
          <w:spacing w:val="-1"/>
          <w:sz w:val="24"/>
          <w:szCs w:val="24"/>
        </w:rPr>
        <w:t xml:space="preserve"> </w:t>
      </w:r>
      <w:r w:rsidRPr="004A7443">
        <w:rPr>
          <w:sz w:val="24"/>
          <w:szCs w:val="24"/>
        </w:rPr>
        <w:t>welfare</w:t>
      </w:r>
      <w:r w:rsidRPr="004A7443">
        <w:rPr>
          <w:spacing w:val="-3"/>
          <w:sz w:val="24"/>
          <w:szCs w:val="24"/>
        </w:rPr>
        <w:t xml:space="preserve"> </w:t>
      </w:r>
      <w:r w:rsidRPr="004A7443">
        <w:rPr>
          <w:sz w:val="24"/>
          <w:szCs w:val="24"/>
        </w:rPr>
        <w:t>of</w:t>
      </w:r>
      <w:r w:rsidRPr="004A7443">
        <w:rPr>
          <w:spacing w:val="1"/>
          <w:sz w:val="24"/>
          <w:szCs w:val="24"/>
        </w:rPr>
        <w:t xml:space="preserve"> </w:t>
      </w:r>
      <w:r w:rsidRPr="004A7443">
        <w:rPr>
          <w:sz w:val="24"/>
          <w:szCs w:val="24"/>
        </w:rPr>
        <w:t>children</w:t>
      </w:r>
      <w:r w:rsidRPr="004A7443">
        <w:rPr>
          <w:spacing w:val="-1"/>
          <w:sz w:val="24"/>
          <w:szCs w:val="24"/>
        </w:rPr>
        <w:t xml:space="preserve"> </w:t>
      </w:r>
      <w:r w:rsidRPr="004A7443">
        <w:rPr>
          <w:sz w:val="24"/>
          <w:szCs w:val="24"/>
        </w:rPr>
        <w:t>were</w:t>
      </w:r>
      <w:r w:rsidRPr="004A7443">
        <w:rPr>
          <w:spacing w:val="-2"/>
          <w:sz w:val="24"/>
          <w:szCs w:val="24"/>
        </w:rPr>
        <w:t xml:space="preserve"> </w:t>
      </w:r>
      <w:r w:rsidRPr="004A7443">
        <w:rPr>
          <w:sz w:val="24"/>
          <w:szCs w:val="24"/>
        </w:rPr>
        <w:t>mainly</w:t>
      </w:r>
      <w:r w:rsidRPr="004A7443">
        <w:rPr>
          <w:spacing w:val="-3"/>
          <w:sz w:val="24"/>
          <w:szCs w:val="24"/>
        </w:rPr>
        <w:t xml:space="preserve"> </w:t>
      </w:r>
      <w:r w:rsidRPr="004A7443">
        <w:rPr>
          <w:sz w:val="24"/>
          <w:szCs w:val="24"/>
        </w:rPr>
        <w:t>achieved.</w:t>
      </w:r>
    </w:p>
    <w:p w14:paraId="417CFB21" w14:textId="77777777" w:rsidR="000D5E51" w:rsidRDefault="00CA4934" w:rsidP="000D5E51">
      <w:pPr>
        <w:spacing w:before="1"/>
        <w:ind w:left="100" w:right="527" w:firstLine="60"/>
        <w:jc w:val="both"/>
      </w:pPr>
      <w:r>
        <w:t>Studies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TUC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 w:rsidRPr="003B2584">
        <w:rPr>
          <w:b/>
          <w:bCs/>
          <w:iCs/>
        </w:rPr>
        <w:t>The</w:t>
      </w:r>
      <w:r w:rsidRPr="003B2584">
        <w:rPr>
          <w:b/>
          <w:bCs/>
          <w:iCs/>
          <w:spacing w:val="1"/>
        </w:rPr>
        <w:t xml:space="preserve"> </w:t>
      </w:r>
      <w:r w:rsidRPr="003B2584">
        <w:rPr>
          <w:b/>
          <w:bCs/>
          <w:iCs/>
        </w:rPr>
        <w:t>Trades</w:t>
      </w:r>
      <w:r w:rsidRPr="003B2584">
        <w:rPr>
          <w:b/>
          <w:bCs/>
          <w:iCs/>
          <w:spacing w:val="1"/>
        </w:rPr>
        <w:t xml:space="preserve"> </w:t>
      </w:r>
      <w:r w:rsidRPr="003B2584">
        <w:rPr>
          <w:b/>
          <w:bCs/>
          <w:iCs/>
        </w:rPr>
        <w:t>Union</w:t>
      </w:r>
      <w:r w:rsidRPr="003B2584">
        <w:rPr>
          <w:b/>
          <w:bCs/>
          <w:iCs/>
          <w:spacing w:val="1"/>
        </w:rPr>
        <w:t xml:space="preserve"> </w:t>
      </w:r>
      <w:r w:rsidRPr="003B2584">
        <w:rPr>
          <w:b/>
          <w:bCs/>
          <w:iCs/>
        </w:rPr>
        <w:t>Congress</w:t>
      </w:r>
      <w:r w:rsidRPr="003B2584">
        <w:rPr>
          <w:b/>
          <w:bCs/>
          <w:iCs/>
          <w:spacing w:val="1"/>
        </w:rPr>
        <w:t xml:space="preserve"> </w:t>
      </w:r>
      <w:r w:rsidRPr="003B2584">
        <w:rPr>
          <w:b/>
          <w:bCs/>
          <w:iCs/>
        </w:rPr>
        <w:t>and the struggle</w:t>
      </w:r>
      <w:r w:rsidRPr="003B2584">
        <w:rPr>
          <w:b/>
          <w:bCs/>
          <w:iCs/>
          <w:spacing w:val="1"/>
        </w:rPr>
        <w:t xml:space="preserve"> </w:t>
      </w:r>
      <w:r w:rsidRPr="003B2584">
        <w:rPr>
          <w:b/>
          <w:bCs/>
          <w:iCs/>
        </w:rPr>
        <w:t>for</w:t>
      </w:r>
      <w:r w:rsidRPr="003B2584">
        <w:rPr>
          <w:b/>
          <w:bCs/>
          <w:iCs/>
          <w:spacing w:val="1"/>
        </w:rPr>
        <w:t xml:space="preserve"> </w:t>
      </w:r>
      <w:r w:rsidRPr="003B2584">
        <w:rPr>
          <w:b/>
          <w:bCs/>
          <w:iCs/>
        </w:rPr>
        <w:t>education 1868-1925</w:t>
      </w:r>
      <w:r>
        <w:rPr>
          <w:i/>
        </w:rPr>
        <w:t xml:space="preserve"> </w:t>
      </w:r>
      <w:r>
        <w:t xml:space="preserve">by Clive Griggs (Falmer Press, 1983), </w:t>
      </w:r>
      <w:r w:rsidRPr="003B2584">
        <w:rPr>
          <w:b/>
          <w:bCs/>
          <w:iCs/>
        </w:rPr>
        <w:t>The TUC and education reform 1926-</w:t>
      </w:r>
      <w:proofErr w:type="gramStart"/>
      <w:r w:rsidRPr="003B2584">
        <w:rPr>
          <w:b/>
          <w:bCs/>
          <w:iCs/>
        </w:rPr>
        <w:t>1970</w:t>
      </w:r>
      <w:r>
        <w:rPr>
          <w:i/>
          <w:spacing w:val="-59"/>
        </w:rPr>
        <w:t xml:space="preserve"> </w:t>
      </w:r>
      <w:r w:rsidR="003B2584">
        <w:t xml:space="preserve"> </w:t>
      </w:r>
      <w:r>
        <w:t>by</w:t>
      </w:r>
      <w:proofErr w:type="gramEnd"/>
      <w:r>
        <w:t xml:space="preserve"> Clive Griggs (Woburn Press, 2002) , </w:t>
      </w:r>
      <w:r w:rsidRPr="003B2584">
        <w:rPr>
          <w:b/>
          <w:bCs/>
          <w:iCs/>
        </w:rPr>
        <w:t>Union education in Britain: a TUC activity</w:t>
      </w:r>
      <w:r>
        <w:rPr>
          <w:i/>
        </w:rPr>
        <w:t xml:space="preserve"> </w:t>
      </w:r>
      <w:r>
        <w:t>by John Holford</w:t>
      </w:r>
      <w:r>
        <w:rPr>
          <w:spacing w:val="1"/>
        </w:rPr>
        <w:t xml:space="preserve"> </w:t>
      </w:r>
      <w:r>
        <w:t>(University of Nottingham, 1994) and Brian Simon’s</w:t>
      </w:r>
      <w:r>
        <w:rPr>
          <w:spacing w:val="61"/>
        </w:rPr>
        <w:t xml:space="preserve"> </w:t>
      </w:r>
      <w:r w:rsidRPr="003B2584">
        <w:rPr>
          <w:b/>
          <w:bCs/>
          <w:iCs/>
        </w:rPr>
        <w:t>Studies in the history of education [ particularly</w:t>
      </w:r>
      <w:r w:rsidRPr="003B2584">
        <w:rPr>
          <w:b/>
          <w:bCs/>
          <w:iCs/>
          <w:spacing w:val="1"/>
        </w:rPr>
        <w:t xml:space="preserve"> </w:t>
      </w:r>
      <w:r w:rsidRPr="003B2584">
        <w:rPr>
          <w:b/>
          <w:bCs/>
          <w:iCs/>
        </w:rPr>
        <w:t>vols 2 &amp; 3]</w:t>
      </w:r>
      <w:r>
        <w:rPr>
          <w:i/>
        </w:rPr>
        <w:t xml:space="preserve"> </w:t>
      </w:r>
      <w:r>
        <w:t>(Lawrence &amp;</w:t>
      </w:r>
      <w:r>
        <w:rPr>
          <w:spacing w:val="-2"/>
        </w:rPr>
        <w:t xml:space="preserve"> </w:t>
      </w:r>
      <w:r>
        <w:t>Wishart)</w:t>
      </w:r>
    </w:p>
    <w:p w14:paraId="604B974D" w14:textId="48FA088F" w:rsidR="00CA4934" w:rsidRDefault="000D5E51" w:rsidP="000D5E51">
      <w:pPr>
        <w:spacing w:before="1"/>
        <w:ind w:left="100" w:right="527" w:firstLine="60"/>
        <w:jc w:val="both"/>
      </w:pPr>
      <w:r>
        <w:rPr>
          <w:noProof/>
        </w:rPr>
        <w:lastRenderedPageBreak/>
        <w:drawing>
          <wp:inline distT="0" distB="0" distL="0" distR="0" wp14:anchorId="3AA60DEC" wp14:editId="4B2E3711">
            <wp:extent cx="2030400" cy="2581200"/>
            <wp:effectExtent l="0" t="0" r="8255" b="0"/>
            <wp:docPr id="3" name="image2.jpeg" descr="Pamphlet cover. Large black and white photo of a classroom of school children grouped tightly together all looking forward and very interested, with some teachers behind them. Title &quot;Three schools or one?&quot; by Lady Simon of Wythenshawe. Title of series &quot;Questions of the day (No.1)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Pamphlet cover. Large black and white photo of a classroom of school children grouped tightly together all looking forward and very interested, with some teachers behind them. Title &quot;Three schools or one?&quot; by Lady Simon of Wythenshawe. Title of series &quot;Questions of the day (No.1)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3B2584">
        <w:rPr>
          <w:noProof/>
        </w:rPr>
        <w:drawing>
          <wp:inline distT="0" distB="0" distL="0" distR="0" wp14:anchorId="794FD97E" wp14:editId="7E34E1FC">
            <wp:extent cx="2065655" cy="2581275"/>
            <wp:effectExtent l="0" t="0" r="0" b="9525"/>
            <wp:docPr id="2" name="image3.jpeg" descr="Pamphlet cover. Title &quot;Plan for education. A W.E.A. report on educational restructurion&quot; Publisher Workers' Educational Association. Graphic design on cover depicting math's equipment, set square, ruler and pe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Pamphlet cover. Title &quot;Plan for education. A W.E.A. report on educational restructurion&quot; Publisher Workers' Educational Association. Graphic design on cover depicting math's equipment, set square, ruler and pencil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E842" w14:textId="01AF08EF" w:rsidR="00CA4934" w:rsidRDefault="00CA4934" w:rsidP="00A256DB"/>
    <w:p w14:paraId="32D747AB" w14:textId="77777777" w:rsidR="00CA4934" w:rsidRDefault="00CA4934" w:rsidP="00A256DB"/>
    <w:p w14:paraId="2884F0AF" w14:textId="77777777" w:rsidR="00CA4934" w:rsidRPr="008809C5" w:rsidRDefault="00CA4934" w:rsidP="00CA4934">
      <w:pPr>
        <w:pStyle w:val="BodyText"/>
        <w:spacing w:before="93" w:line="360" w:lineRule="auto"/>
        <w:ind w:left="100" w:right="530"/>
        <w:jc w:val="both"/>
        <w:rPr>
          <w:sz w:val="24"/>
          <w:szCs w:val="24"/>
        </w:rPr>
      </w:pPr>
      <w:r w:rsidRPr="008809C5">
        <w:rPr>
          <w:sz w:val="24"/>
          <w:szCs w:val="24"/>
        </w:rPr>
        <w:t>The TUC Library was established in 1922 and moved to the University in 1996. The TUC and trade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unions continue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to deposit</w:t>
      </w:r>
      <w:r w:rsidRPr="008809C5">
        <w:rPr>
          <w:spacing w:val="2"/>
          <w:sz w:val="24"/>
          <w:szCs w:val="24"/>
        </w:rPr>
        <w:t xml:space="preserve"> </w:t>
      </w:r>
      <w:r w:rsidRPr="008809C5">
        <w:rPr>
          <w:sz w:val="24"/>
          <w:szCs w:val="24"/>
        </w:rPr>
        <w:t>material on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a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regular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basis.</w:t>
      </w:r>
    </w:p>
    <w:p w14:paraId="0F122726" w14:textId="77777777" w:rsidR="00CA4934" w:rsidRPr="008809C5" w:rsidRDefault="00CA4934" w:rsidP="00CA4934">
      <w:pPr>
        <w:pStyle w:val="BodyText"/>
        <w:spacing w:line="360" w:lineRule="auto"/>
        <w:rPr>
          <w:sz w:val="24"/>
          <w:szCs w:val="24"/>
        </w:rPr>
      </w:pPr>
    </w:p>
    <w:p w14:paraId="4674A3FD" w14:textId="64A6E6DD" w:rsidR="00CA4934" w:rsidRPr="008809C5" w:rsidRDefault="00CA4934" w:rsidP="00CA4934">
      <w:pPr>
        <w:pStyle w:val="BodyText"/>
        <w:spacing w:line="360" w:lineRule="auto"/>
        <w:ind w:left="100" w:right="526"/>
        <w:jc w:val="both"/>
        <w:rPr>
          <w:sz w:val="24"/>
          <w:szCs w:val="24"/>
        </w:rPr>
      </w:pPr>
      <w:r w:rsidRPr="008809C5">
        <w:rPr>
          <w:sz w:val="24"/>
          <w:szCs w:val="24"/>
        </w:rPr>
        <w:t xml:space="preserve">The </w:t>
      </w:r>
      <w:proofErr w:type="gramStart"/>
      <w:r w:rsidR="003B2584">
        <w:rPr>
          <w:sz w:val="24"/>
          <w:szCs w:val="24"/>
        </w:rPr>
        <w:t>L</w:t>
      </w:r>
      <w:r w:rsidR="003B2584" w:rsidRPr="008809C5">
        <w:rPr>
          <w:sz w:val="24"/>
          <w:szCs w:val="24"/>
        </w:rPr>
        <w:t>ibrary</w:t>
      </w:r>
      <w:proofErr w:type="gramEnd"/>
      <w:r w:rsidRPr="008809C5">
        <w:rPr>
          <w:sz w:val="24"/>
          <w:szCs w:val="24"/>
        </w:rPr>
        <w:t xml:space="preserve"> holds a large subject collection covering education provision from nursery to university,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lifelong learning and trade union training. There are separate files for specific subjects such as school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meals, medical inspection, PE, secular v. religious education, school leaving age, teacher training,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inter-war instructional camps for the young unemployed, schools for mothers, etc. There is a large sub-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collection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covering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vocational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industrial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education/training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–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apprenticeships,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trade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schools,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Industrial Training Boards and the plethora of schemes since the 1960s. The files include some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academic papers and large numbers of official reports, including some early 20th century syllabi and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 xml:space="preserve">exam papers. However, the major strength of the </w:t>
      </w:r>
      <w:proofErr w:type="gramStart"/>
      <w:r w:rsidRPr="008809C5">
        <w:rPr>
          <w:sz w:val="24"/>
          <w:szCs w:val="24"/>
        </w:rPr>
        <w:t>Library</w:t>
      </w:r>
      <w:proofErr w:type="gramEnd"/>
      <w:r w:rsidRPr="008809C5">
        <w:rPr>
          <w:sz w:val="24"/>
          <w:szCs w:val="24"/>
        </w:rPr>
        <w:t xml:space="preserve"> is the large collection of pamphlets and other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ephemera from political parties, pressure groups and campaign movements which have survived here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in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few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other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lastRenderedPageBreak/>
        <w:t>comparable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libraries.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Sources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include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the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Labour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61"/>
          <w:sz w:val="24"/>
          <w:szCs w:val="24"/>
        </w:rPr>
        <w:t xml:space="preserve"> </w:t>
      </w:r>
      <w:r w:rsidRPr="008809C5">
        <w:rPr>
          <w:sz w:val="24"/>
          <w:szCs w:val="24"/>
        </w:rPr>
        <w:t>Communist</w:t>
      </w:r>
      <w:r w:rsidRPr="008809C5">
        <w:rPr>
          <w:spacing w:val="61"/>
          <w:sz w:val="24"/>
          <w:szCs w:val="24"/>
        </w:rPr>
        <w:t xml:space="preserve"> </w:t>
      </w:r>
      <w:r w:rsidRPr="008809C5">
        <w:rPr>
          <w:sz w:val="24"/>
          <w:szCs w:val="24"/>
        </w:rPr>
        <w:t>Parties,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organisations like the Educational Settlements Association, the Adult School Union, Centre 42 and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 xml:space="preserve">alternative providers of workers’ education, </w:t>
      </w:r>
      <w:proofErr w:type="spellStart"/>
      <w:proofErr w:type="gramStart"/>
      <w:r w:rsidRPr="008809C5">
        <w:rPr>
          <w:sz w:val="24"/>
          <w:szCs w:val="24"/>
        </w:rPr>
        <w:t>eg</w:t>
      </w:r>
      <w:proofErr w:type="spellEnd"/>
      <w:proofErr w:type="gramEnd"/>
      <w:r w:rsidRPr="008809C5">
        <w:rPr>
          <w:sz w:val="24"/>
          <w:szCs w:val="24"/>
        </w:rPr>
        <w:t xml:space="preserve"> the National Council of Labour Colleges, the Plebs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 xml:space="preserve">League, Ruskin College. </w:t>
      </w:r>
      <w:proofErr w:type="gramStart"/>
      <w:r w:rsidRPr="008809C5">
        <w:rPr>
          <w:sz w:val="24"/>
          <w:szCs w:val="24"/>
        </w:rPr>
        <w:t>The majority of</w:t>
      </w:r>
      <w:proofErr w:type="gramEnd"/>
      <w:r w:rsidRPr="008809C5">
        <w:rPr>
          <w:sz w:val="24"/>
          <w:szCs w:val="24"/>
        </w:rPr>
        <w:t xml:space="preserve"> this material dates from the 1920s onwards, although some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earlier pamphlets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date back to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the 19th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century.</w:t>
      </w:r>
    </w:p>
    <w:p w14:paraId="51E1838F" w14:textId="77777777" w:rsidR="00CA4934" w:rsidRDefault="00CA4934" w:rsidP="00A256DB">
      <w:r>
        <w:rPr>
          <w:noProof/>
          <w:sz w:val="20"/>
        </w:rPr>
        <w:drawing>
          <wp:inline distT="0" distB="0" distL="0" distR="0" wp14:anchorId="3FADB605" wp14:editId="4CAFE31B">
            <wp:extent cx="2159077" cy="2457450"/>
            <wp:effectExtent l="0" t="0" r="0" b="0"/>
            <wp:docPr id="7" name="image4.jpeg" descr="Pamphlet cover. Dense text covers most of page. Title &quot;Social Democratic Federation. School Board election 1894. Liverpool Bran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Pamphlet cover. Dense text covers most of page. Title &quot;Social Democratic Federation. School Board election 1894. Liverpool Branch&quot;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7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sz w:val="20"/>
        </w:rPr>
        <w:drawing>
          <wp:inline distT="0" distB="0" distL="0" distR="0" wp14:anchorId="0668FA1E" wp14:editId="5EFA295B">
            <wp:extent cx="2400968" cy="2533650"/>
            <wp:effectExtent l="0" t="0" r="0" b="0"/>
            <wp:docPr id="9" name="image5.jpeg" descr="Pamphlet cover. Title &quot;Another victory. The removal of the marriage bar.&quot; Publisher National Union of Women Teachers. Cover has dense text with portrait of woman with caption &quot;Miss Agnes Dawson&quot; who is chairman of various committees including National Union of Women Teachers Lond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Pamphlet cover. Title &quot;Another victory. The removal of the marriage bar.&quot; Publisher National Union of Women Teachers. Cover has dense text with portrait of woman with caption &quot;Miss Agnes Dawson&quot; who is chairman of various committees including National Union of Women Teachers London. 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68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0598" w14:textId="77777777" w:rsidR="00CA4934" w:rsidRDefault="00CA4934" w:rsidP="00A256DB"/>
    <w:p w14:paraId="470D4EB1" w14:textId="77777777" w:rsidR="00CA4934" w:rsidRPr="008809C5" w:rsidRDefault="00CA4934" w:rsidP="00CA4934">
      <w:pPr>
        <w:pStyle w:val="BodyText"/>
        <w:spacing w:before="94" w:line="360" w:lineRule="auto"/>
        <w:ind w:left="100" w:right="114"/>
        <w:jc w:val="both"/>
        <w:rPr>
          <w:sz w:val="24"/>
          <w:szCs w:val="24"/>
        </w:rPr>
      </w:pPr>
      <w:r w:rsidRPr="008809C5">
        <w:rPr>
          <w:sz w:val="24"/>
          <w:szCs w:val="24"/>
        </w:rPr>
        <w:t xml:space="preserve">The </w:t>
      </w:r>
      <w:proofErr w:type="gramStart"/>
      <w:r w:rsidRPr="008809C5">
        <w:rPr>
          <w:sz w:val="24"/>
          <w:szCs w:val="24"/>
        </w:rPr>
        <w:t>Library</w:t>
      </w:r>
      <w:proofErr w:type="gramEnd"/>
      <w:r w:rsidRPr="008809C5">
        <w:rPr>
          <w:sz w:val="24"/>
          <w:szCs w:val="24"/>
        </w:rPr>
        <w:t xml:space="preserve"> holds all the publications of the TUC from 1868 to the present day. Over 300 titles in this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 xml:space="preserve">collection relate to education and training. </w:t>
      </w:r>
      <w:proofErr w:type="gramStart"/>
      <w:r w:rsidRPr="008809C5">
        <w:rPr>
          <w:sz w:val="24"/>
          <w:szCs w:val="24"/>
        </w:rPr>
        <w:t>Indeed</w:t>
      </w:r>
      <w:proofErr w:type="gramEnd"/>
      <w:r w:rsidRPr="008809C5">
        <w:rPr>
          <w:sz w:val="24"/>
          <w:szCs w:val="24"/>
        </w:rPr>
        <w:t xml:space="preserve"> the circular calling the first Trades Union Congress in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1868 prioritised technical education for discussion. TUC Education Committee minutes are available on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microfilm 1922-1953. There are also good holdings of the publications of education unions, including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histories,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pamphlets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reports,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policy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documents,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rulebooks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journals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–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covering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not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only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employment-related issues, but wider professional concerns. For example, we have 350 titles published by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the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National Union of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Teachers, including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a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run of</w:t>
      </w:r>
      <w:r w:rsidRPr="008809C5">
        <w:rPr>
          <w:spacing w:val="5"/>
          <w:sz w:val="24"/>
          <w:szCs w:val="24"/>
        </w:rPr>
        <w:t xml:space="preserve"> </w:t>
      </w:r>
      <w:r w:rsidRPr="003B2584">
        <w:rPr>
          <w:b/>
          <w:bCs/>
          <w:iCs/>
          <w:sz w:val="24"/>
          <w:szCs w:val="24"/>
        </w:rPr>
        <w:t>The</w:t>
      </w:r>
      <w:r w:rsidRPr="003B2584">
        <w:rPr>
          <w:b/>
          <w:bCs/>
          <w:iCs/>
          <w:spacing w:val="-2"/>
          <w:sz w:val="24"/>
          <w:szCs w:val="24"/>
        </w:rPr>
        <w:t xml:space="preserve"> </w:t>
      </w:r>
      <w:r w:rsidRPr="003B2584">
        <w:rPr>
          <w:b/>
          <w:bCs/>
          <w:iCs/>
          <w:sz w:val="24"/>
          <w:szCs w:val="24"/>
        </w:rPr>
        <w:t>Schoolmaster</w:t>
      </w:r>
      <w:r w:rsidRPr="008809C5">
        <w:rPr>
          <w:i/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from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1915.</w:t>
      </w:r>
    </w:p>
    <w:p w14:paraId="6490B829" w14:textId="77777777" w:rsidR="00CA4934" w:rsidRDefault="00CA4934" w:rsidP="00CA4934">
      <w:pPr>
        <w:pStyle w:val="BodyText"/>
        <w:spacing w:before="10"/>
        <w:rPr>
          <w:sz w:val="21"/>
        </w:rPr>
      </w:pPr>
    </w:p>
    <w:p w14:paraId="1EF5F143" w14:textId="5EDC5057" w:rsidR="00CA4934" w:rsidRPr="008809C5" w:rsidRDefault="00CA4934" w:rsidP="00CA4934">
      <w:pPr>
        <w:pStyle w:val="BodyText"/>
        <w:spacing w:line="360" w:lineRule="auto"/>
        <w:ind w:left="100"/>
        <w:rPr>
          <w:sz w:val="24"/>
          <w:szCs w:val="24"/>
        </w:rPr>
      </w:pPr>
      <w:r w:rsidRPr="008809C5">
        <w:rPr>
          <w:sz w:val="24"/>
          <w:szCs w:val="24"/>
        </w:rPr>
        <w:t>Alongside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the</w:t>
      </w:r>
      <w:r w:rsidRPr="008809C5">
        <w:rPr>
          <w:spacing w:val="-7"/>
          <w:sz w:val="24"/>
          <w:szCs w:val="24"/>
        </w:rPr>
        <w:t xml:space="preserve"> </w:t>
      </w:r>
      <w:r w:rsidRPr="008809C5">
        <w:rPr>
          <w:sz w:val="24"/>
          <w:szCs w:val="24"/>
        </w:rPr>
        <w:t>main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library</w:t>
      </w:r>
      <w:r w:rsidRPr="008809C5">
        <w:rPr>
          <w:spacing w:val="-4"/>
          <w:sz w:val="24"/>
          <w:szCs w:val="24"/>
        </w:rPr>
        <w:t xml:space="preserve"> </w:t>
      </w:r>
      <w:r w:rsidRPr="008809C5">
        <w:rPr>
          <w:sz w:val="24"/>
          <w:szCs w:val="24"/>
        </w:rPr>
        <w:t>there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are</w:t>
      </w:r>
      <w:r w:rsidRPr="008809C5">
        <w:rPr>
          <w:spacing w:val="-2"/>
          <w:sz w:val="24"/>
          <w:szCs w:val="24"/>
        </w:rPr>
        <w:t xml:space="preserve"> </w:t>
      </w:r>
      <w:proofErr w:type="gramStart"/>
      <w:r w:rsidRPr="008809C5">
        <w:rPr>
          <w:sz w:val="24"/>
          <w:szCs w:val="24"/>
        </w:rPr>
        <w:t>a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number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of</w:t>
      </w:r>
      <w:proofErr w:type="gramEnd"/>
      <w:r w:rsidRPr="008809C5">
        <w:rPr>
          <w:sz w:val="24"/>
          <w:szCs w:val="24"/>
        </w:rPr>
        <w:t xml:space="preserve"> relevant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Special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Collections</w:t>
      </w:r>
      <w:r w:rsidRPr="008809C5">
        <w:rPr>
          <w:spacing w:val="-1"/>
          <w:sz w:val="24"/>
          <w:szCs w:val="24"/>
        </w:rPr>
        <w:t xml:space="preserve"> </w:t>
      </w:r>
      <w:r w:rsidR="003B2584" w:rsidRPr="008809C5">
        <w:rPr>
          <w:sz w:val="24"/>
          <w:szCs w:val="24"/>
        </w:rPr>
        <w:t>e.g.</w:t>
      </w:r>
    </w:p>
    <w:p w14:paraId="5C354E30" w14:textId="77777777" w:rsidR="00CA4934" w:rsidRPr="008809C5" w:rsidRDefault="00CA4934" w:rsidP="00CA493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right="528"/>
        <w:rPr>
          <w:sz w:val="24"/>
          <w:szCs w:val="24"/>
        </w:rPr>
      </w:pPr>
      <w:r w:rsidRPr="008809C5">
        <w:rPr>
          <w:sz w:val="24"/>
          <w:szCs w:val="24"/>
        </w:rPr>
        <w:lastRenderedPageBreak/>
        <w:t>Workers’</w:t>
      </w:r>
      <w:r w:rsidRPr="008809C5">
        <w:rPr>
          <w:spacing w:val="36"/>
          <w:sz w:val="24"/>
          <w:szCs w:val="24"/>
        </w:rPr>
        <w:t xml:space="preserve"> </w:t>
      </w:r>
      <w:r w:rsidRPr="008809C5">
        <w:rPr>
          <w:sz w:val="24"/>
          <w:szCs w:val="24"/>
        </w:rPr>
        <w:t>Educational</w:t>
      </w:r>
      <w:r w:rsidRPr="008809C5">
        <w:rPr>
          <w:spacing w:val="37"/>
          <w:sz w:val="24"/>
          <w:szCs w:val="24"/>
        </w:rPr>
        <w:t xml:space="preserve"> </w:t>
      </w:r>
      <w:r w:rsidRPr="008809C5">
        <w:rPr>
          <w:sz w:val="24"/>
          <w:szCs w:val="24"/>
        </w:rPr>
        <w:t>Association</w:t>
      </w:r>
      <w:r w:rsidRPr="008809C5">
        <w:rPr>
          <w:spacing w:val="38"/>
          <w:sz w:val="24"/>
          <w:szCs w:val="24"/>
        </w:rPr>
        <w:t xml:space="preserve"> </w:t>
      </w:r>
      <w:r w:rsidRPr="008809C5">
        <w:rPr>
          <w:sz w:val="24"/>
          <w:szCs w:val="24"/>
        </w:rPr>
        <w:t>Archive</w:t>
      </w:r>
      <w:r w:rsidRPr="008809C5">
        <w:rPr>
          <w:spacing w:val="38"/>
          <w:sz w:val="24"/>
          <w:szCs w:val="24"/>
        </w:rPr>
        <w:t xml:space="preserve"> </w:t>
      </w:r>
      <w:r w:rsidRPr="008809C5">
        <w:rPr>
          <w:sz w:val="24"/>
          <w:szCs w:val="24"/>
        </w:rPr>
        <w:t>1903-2000</w:t>
      </w:r>
      <w:r w:rsidRPr="008809C5">
        <w:rPr>
          <w:spacing w:val="37"/>
          <w:sz w:val="24"/>
          <w:szCs w:val="24"/>
        </w:rPr>
        <w:t xml:space="preserve"> </w:t>
      </w:r>
      <w:r w:rsidRPr="008809C5">
        <w:rPr>
          <w:sz w:val="24"/>
          <w:szCs w:val="24"/>
        </w:rPr>
        <w:t>–</w:t>
      </w:r>
      <w:r w:rsidRPr="008809C5">
        <w:rPr>
          <w:spacing w:val="38"/>
          <w:sz w:val="24"/>
          <w:szCs w:val="24"/>
        </w:rPr>
        <w:t xml:space="preserve"> </w:t>
      </w:r>
      <w:r w:rsidRPr="008809C5">
        <w:rPr>
          <w:sz w:val="24"/>
          <w:szCs w:val="24"/>
        </w:rPr>
        <w:t>important</w:t>
      </w:r>
      <w:r w:rsidRPr="008809C5">
        <w:rPr>
          <w:spacing w:val="33"/>
          <w:sz w:val="24"/>
          <w:szCs w:val="24"/>
        </w:rPr>
        <w:t xml:space="preserve"> </w:t>
      </w:r>
      <w:r w:rsidRPr="008809C5">
        <w:rPr>
          <w:sz w:val="24"/>
          <w:szCs w:val="24"/>
        </w:rPr>
        <w:t>for</w:t>
      </w:r>
      <w:r w:rsidRPr="008809C5">
        <w:rPr>
          <w:spacing w:val="39"/>
          <w:sz w:val="24"/>
          <w:szCs w:val="24"/>
        </w:rPr>
        <w:t xml:space="preserve"> </w:t>
      </w:r>
      <w:r w:rsidRPr="008809C5">
        <w:rPr>
          <w:sz w:val="24"/>
          <w:szCs w:val="24"/>
        </w:rPr>
        <w:t>any</w:t>
      </w:r>
      <w:r w:rsidRPr="008809C5">
        <w:rPr>
          <w:spacing w:val="35"/>
          <w:sz w:val="24"/>
          <w:szCs w:val="24"/>
        </w:rPr>
        <w:t xml:space="preserve"> </w:t>
      </w:r>
      <w:r w:rsidRPr="008809C5">
        <w:rPr>
          <w:sz w:val="24"/>
          <w:szCs w:val="24"/>
        </w:rPr>
        <w:t>study</w:t>
      </w:r>
      <w:r w:rsidRPr="008809C5">
        <w:rPr>
          <w:spacing w:val="37"/>
          <w:sz w:val="24"/>
          <w:szCs w:val="24"/>
        </w:rPr>
        <w:t xml:space="preserve"> </w:t>
      </w:r>
      <w:r w:rsidRPr="008809C5">
        <w:rPr>
          <w:sz w:val="24"/>
          <w:szCs w:val="24"/>
        </w:rPr>
        <w:t>of</w:t>
      </w:r>
      <w:r w:rsidRPr="008809C5">
        <w:rPr>
          <w:spacing w:val="38"/>
          <w:sz w:val="24"/>
          <w:szCs w:val="24"/>
        </w:rPr>
        <w:t xml:space="preserve"> </w:t>
      </w:r>
      <w:r w:rsidRPr="008809C5">
        <w:rPr>
          <w:sz w:val="24"/>
          <w:szCs w:val="24"/>
        </w:rPr>
        <w:t>adult</w:t>
      </w:r>
      <w:r w:rsidRPr="008809C5">
        <w:rPr>
          <w:spacing w:val="35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-58"/>
          <w:sz w:val="24"/>
          <w:szCs w:val="24"/>
        </w:rPr>
        <w:t xml:space="preserve"> </w:t>
      </w:r>
      <w:r w:rsidRPr="008809C5">
        <w:rPr>
          <w:sz w:val="24"/>
          <w:szCs w:val="24"/>
        </w:rPr>
        <w:t>continuing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education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in the 20</w:t>
      </w:r>
      <w:r w:rsidRPr="008809C5">
        <w:rPr>
          <w:sz w:val="24"/>
          <w:szCs w:val="24"/>
          <w:vertAlign w:val="superscript"/>
        </w:rPr>
        <w:t>th</w:t>
      </w:r>
      <w:r w:rsidRPr="008809C5">
        <w:rPr>
          <w:sz w:val="24"/>
          <w:szCs w:val="24"/>
        </w:rPr>
        <w:t xml:space="preserve"> century.</w:t>
      </w:r>
    </w:p>
    <w:p w14:paraId="04055FC8" w14:textId="77777777" w:rsidR="00CA4934" w:rsidRPr="008809C5" w:rsidRDefault="00CA4934" w:rsidP="00CA493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right="527"/>
        <w:rPr>
          <w:sz w:val="24"/>
          <w:szCs w:val="24"/>
        </w:rPr>
      </w:pPr>
      <w:r w:rsidRPr="008809C5">
        <w:rPr>
          <w:sz w:val="24"/>
          <w:szCs w:val="24"/>
        </w:rPr>
        <w:t>Gertrude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Tuckwell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Collection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1895-1921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includes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material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on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child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labour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half-timers,</w:t>
      </w:r>
      <w:r w:rsidRPr="008809C5">
        <w:rPr>
          <w:spacing w:val="-59"/>
          <w:sz w:val="24"/>
          <w:szCs w:val="24"/>
        </w:rPr>
        <w:t xml:space="preserve"> </w:t>
      </w:r>
      <w:r w:rsidRPr="008809C5">
        <w:rPr>
          <w:sz w:val="24"/>
          <w:szCs w:val="24"/>
        </w:rPr>
        <w:t>women’s</w:t>
      </w:r>
      <w:r w:rsidRPr="008809C5">
        <w:rPr>
          <w:spacing w:val="2"/>
          <w:sz w:val="24"/>
          <w:szCs w:val="24"/>
        </w:rPr>
        <w:t xml:space="preserve"> </w:t>
      </w:r>
      <w:r w:rsidRPr="008809C5">
        <w:rPr>
          <w:sz w:val="24"/>
          <w:szCs w:val="24"/>
        </w:rPr>
        <w:t>vocational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education and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training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during</w:t>
      </w:r>
      <w:r w:rsidRPr="008809C5">
        <w:rPr>
          <w:spacing w:val="-5"/>
          <w:sz w:val="24"/>
          <w:szCs w:val="24"/>
        </w:rPr>
        <w:t xml:space="preserve"> </w:t>
      </w:r>
      <w:r w:rsidRPr="008809C5">
        <w:rPr>
          <w:sz w:val="24"/>
          <w:szCs w:val="24"/>
        </w:rPr>
        <w:t>WW1</w:t>
      </w:r>
    </w:p>
    <w:p w14:paraId="5D38350D" w14:textId="77777777" w:rsidR="00CA4934" w:rsidRPr="008809C5" w:rsidRDefault="00CA4934" w:rsidP="00CA493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 w:line="360" w:lineRule="auto"/>
        <w:rPr>
          <w:sz w:val="24"/>
          <w:szCs w:val="24"/>
        </w:rPr>
      </w:pPr>
      <w:r w:rsidRPr="008809C5">
        <w:rPr>
          <w:sz w:val="24"/>
          <w:szCs w:val="24"/>
        </w:rPr>
        <w:t>Labour</w:t>
      </w:r>
      <w:r w:rsidRPr="008809C5">
        <w:rPr>
          <w:spacing w:val="2"/>
          <w:sz w:val="24"/>
          <w:szCs w:val="24"/>
        </w:rPr>
        <w:t xml:space="preserve"> </w:t>
      </w:r>
      <w:r w:rsidRPr="008809C5">
        <w:rPr>
          <w:sz w:val="24"/>
          <w:szCs w:val="24"/>
        </w:rPr>
        <w:t>Research Department</w:t>
      </w:r>
      <w:r w:rsidRPr="008809C5">
        <w:rPr>
          <w:spacing w:val="3"/>
          <w:sz w:val="24"/>
          <w:szCs w:val="24"/>
        </w:rPr>
        <w:t xml:space="preserve"> </w:t>
      </w:r>
      <w:r w:rsidRPr="008809C5">
        <w:rPr>
          <w:sz w:val="24"/>
          <w:szCs w:val="24"/>
        </w:rPr>
        <w:t>Archive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1913-2000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includes</w:t>
      </w:r>
      <w:r w:rsidRPr="008809C5">
        <w:rPr>
          <w:spacing w:val="2"/>
          <w:sz w:val="24"/>
          <w:szCs w:val="24"/>
        </w:rPr>
        <w:t xml:space="preserve"> </w:t>
      </w:r>
      <w:r w:rsidRPr="008809C5">
        <w:rPr>
          <w:sz w:val="24"/>
          <w:szCs w:val="24"/>
        </w:rPr>
        <w:t>the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papers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of</w:t>
      </w:r>
      <w:r w:rsidRPr="008809C5">
        <w:rPr>
          <w:spacing w:val="3"/>
          <w:sz w:val="24"/>
          <w:szCs w:val="24"/>
        </w:rPr>
        <w:t xml:space="preserve"> </w:t>
      </w:r>
      <w:r w:rsidRPr="008809C5">
        <w:rPr>
          <w:sz w:val="24"/>
          <w:szCs w:val="24"/>
        </w:rPr>
        <w:t>the University Socialist</w:t>
      </w:r>
      <w:r w:rsidRPr="008809C5">
        <w:rPr>
          <w:spacing w:val="-58"/>
          <w:sz w:val="24"/>
          <w:szCs w:val="24"/>
        </w:rPr>
        <w:t xml:space="preserve"> </w:t>
      </w:r>
      <w:r w:rsidRPr="008809C5">
        <w:rPr>
          <w:sz w:val="24"/>
          <w:szCs w:val="24"/>
        </w:rPr>
        <w:t>Federation</w:t>
      </w:r>
    </w:p>
    <w:p w14:paraId="505812CE" w14:textId="77777777" w:rsidR="00CA4934" w:rsidRPr="008809C5" w:rsidRDefault="00CA4934" w:rsidP="00CA493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360" w:lineRule="auto"/>
        <w:ind w:right="0"/>
        <w:rPr>
          <w:sz w:val="24"/>
          <w:szCs w:val="24"/>
        </w:rPr>
      </w:pPr>
      <w:r w:rsidRPr="008809C5">
        <w:rPr>
          <w:sz w:val="24"/>
          <w:szCs w:val="24"/>
        </w:rPr>
        <w:t>education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overseas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[particularly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in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Europe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the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former colonies]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c1900-1990</w:t>
      </w:r>
    </w:p>
    <w:p w14:paraId="5DD655EE" w14:textId="77777777" w:rsidR="00CA4934" w:rsidRPr="008809C5" w:rsidRDefault="00CA4934" w:rsidP="00CA493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0" w:line="360" w:lineRule="auto"/>
        <w:rPr>
          <w:sz w:val="24"/>
          <w:szCs w:val="24"/>
        </w:rPr>
      </w:pPr>
      <w:r w:rsidRPr="008809C5">
        <w:rPr>
          <w:sz w:val="24"/>
          <w:szCs w:val="24"/>
        </w:rPr>
        <w:t>London</w:t>
      </w:r>
      <w:r w:rsidRPr="008809C5">
        <w:rPr>
          <w:spacing w:val="25"/>
          <w:sz w:val="24"/>
          <w:szCs w:val="24"/>
        </w:rPr>
        <w:t xml:space="preserve"> </w:t>
      </w:r>
      <w:r w:rsidRPr="008809C5">
        <w:rPr>
          <w:sz w:val="24"/>
          <w:szCs w:val="24"/>
        </w:rPr>
        <w:t>Trades</w:t>
      </w:r>
      <w:r w:rsidRPr="008809C5">
        <w:rPr>
          <w:spacing w:val="27"/>
          <w:sz w:val="24"/>
          <w:szCs w:val="24"/>
        </w:rPr>
        <w:t xml:space="preserve"> </w:t>
      </w:r>
      <w:r w:rsidRPr="008809C5">
        <w:rPr>
          <w:sz w:val="24"/>
          <w:szCs w:val="24"/>
        </w:rPr>
        <w:t>Council</w:t>
      </w:r>
      <w:r w:rsidRPr="008809C5">
        <w:rPr>
          <w:spacing w:val="26"/>
          <w:sz w:val="24"/>
          <w:szCs w:val="24"/>
        </w:rPr>
        <w:t xml:space="preserve"> </w:t>
      </w:r>
      <w:r w:rsidRPr="008809C5">
        <w:rPr>
          <w:sz w:val="24"/>
          <w:szCs w:val="24"/>
        </w:rPr>
        <w:t>records</w:t>
      </w:r>
      <w:r w:rsidRPr="008809C5">
        <w:rPr>
          <w:spacing w:val="27"/>
          <w:sz w:val="24"/>
          <w:szCs w:val="24"/>
        </w:rPr>
        <w:t xml:space="preserve"> </w:t>
      </w:r>
      <w:r w:rsidRPr="008809C5">
        <w:rPr>
          <w:sz w:val="24"/>
          <w:szCs w:val="24"/>
        </w:rPr>
        <w:t>1860-1971</w:t>
      </w:r>
      <w:r w:rsidRPr="008809C5">
        <w:rPr>
          <w:spacing w:val="26"/>
          <w:sz w:val="24"/>
          <w:szCs w:val="24"/>
        </w:rPr>
        <w:t xml:space="preserve"> </w:t>
      </w:r>
      <w:r w:rsidRPr="008809C5">
        <w:rPr>
          <w:sz w:val="24"/>
          <w:szCs w:val="24"/>
        </w:rPr>
        <w:t>include</w:t>
      </w:r>
      <w:r w:rsidRPr="008809C5">
        <w:rPr>
          <w:spacing w:val="27"/>
          <w:sz w:val="24"/>
          <w:szCs w:val="24"/>
        </w:rPr>
        <w:t xml:space="preserve"> </w:t>
      </w:r>
      <w:r w:rsidRPr="008809C5">
        <w:rPr>
          <w:sz w:val="24"/>
          <w:szCs w:val="24"/>
        </w:rPr>
        <w:t>political</w:t>
      </w:r>
      <w:r w:rsidRPr="008809C5">
        <w:rPr>
          <w:spacing w:val="28"/>
          <w:sz w:val="24"/>
          <w:szCs w:val="24"/>
        </w:rPr>
        <w:t xml:space="preserve"> </w:t>
      </w:r>
      <w:r w:rsidRPr="008809C5">
        <w:rPr>
          <w:sz w:val="24"/>
          <w:szCs w:val="24"/>
        </w:rPr>
        <w:t>campaigns</w:t>
      </w:r>
      <w:r w:rsidRPr="008809C5">
        <w:rPr>
          <w:spacing w:val="27"/>
          <w:sz w:val="24"/>
          <w:szCs w:val="24"/>
        </w:rPr>
        <w:t xml:space="preserve"> </w:t>
      </w:r>
      <w:r w:rsidRPr="008809C5">
        <w:rPr>
          <w:sz w:val="24"/>
          <w:szCs w:val="24"/>
        </w:rPr>
        <w:t>re</w:t>
      </w:r>
      <w:r w:rsidRPr="008809C5">
        <w:rPr>
          <w:spacing w:val="27"/>
          <w:sz w:val="24"/>
          <w:szCs w:val="24"/>
        </w:rPr>
        <w:t xml:space="preserve"> </w:t>
      </w:r>
      <w:r w:rsidRPr="008809C5">
        <w:rPr>
          <w:sz w:val="24"/>
          <w:szCs w:val="24"/>
        </w:rPr>
        <w:t>the</w:t>
      </w:r>
      <w:r w:rsidRPr="008809C5">
        <w:rPr>
          <w:spacing w:val="26"/>
          <w:sz w:val="24"/>
          <w:szCs w:val="24"/>
        </w:rPr>
        <w:t xml:space="preserve"> </w:t>
      </w:r>
      <w:r w:rsidRPr="008809C5">
        <w:rPr>
          <w:sz w:val="24"/>
          <w:szCs w:val="24"/>
        </w:rPr>
        <w:t>London</w:t>
      </w:r>
      <w:r w:rsidRPr="008809C5">
        <w:rPr>
          <w:spacing w:val="26"/>
          <w:sz w:val="24"/>
          <w:szCs w:val="24"/>
        </w:rPr>
        <w:t xml:space="preserve"> </w:t>
      </w:r>
      <w:r w:rsidRPr="008809C5">
        <w:rPr>
          <w:sz w:val="24"/>
          <w:szCs w:val="24"/>
        </w:rPr>
        <w:t>School</w:t>
      </w:r>
      <w:r w:rsidRPr="008809C5">
        <w:rPr>
          <w:spacing w:val="-58"/>
          <w:sz w:val="24"/>
          <w:szCs w:val="24"/>
        </w:rPr>
        <w:t xml:space="preserve"> </w:t>
      </w:r>
      <w:r w:rsidRPr="008809C5">
        <w:rPr>
          <w:sz w:val="24"/>
          <w:szCs w:val="24"/>
        </w:rPr>
        <w:t>Board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and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controversies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over working class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adult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education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in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the early</w:t>
      </w:r>
      <w:r w:rsidRPr="008809C5">
        <w:rPr>
          <w:spacing w:val="-3"/>
          <w:sz w:val="24"/>
          <w:szCs w:val="24"/>
        </w:rPr>
        <w:t xml:space="preserve"> </w:t>
      </w:r>
      <w:r w:rsidRPr="008809C5">
        <w:rPr>
          <w:sz w:val="24"/>
          <w:szCs w:val="24"/>
        </w:rPr>
        <w:t>20</w:t>
      </w:r>
      <w:r w:rsidRPr="008809C5">
        <w:rPr>
          <w:sz w:val="24"/>
          <w:szCs w:val="24"/>
          <w:vertAlign w:val="superscript"/>
        </w:rPr>
        <w:t>th</w:t>
      </w:r>
      <w:r w:rsidRPr="008809C5">
        <w:rPr>
          <w:sz w:val="24"/>
          <w:szCs w:val="24"/>
        </w:rPr>
        <w:t xml:space="preserve"> century</w:t>
      </w:r>
    </w:p>
    <w:p w14:paraId="02AB7749" w14:textId="77777777" w:rsidR="00CA4934" w:rsidRDefault="00CA4934" w:rsidP="00CA4934">
      <w:pPr>
        <w:pStyle w:val="BodyText"/>
        <w:rPr>
          <w:sz w:val="24"/>
        </w:rPr>
      </w:pPr>
    </w:p>
    <w:p w14:paraId="070BED9C" w14:textId="77777777" w:rsidR="00CA4934" w:rsidRDefault="00CA4934" w:rsidP="00CA4934">
      <w:pPr>
        <w:pStyle w:val="BodyText"/>
        <w:rPr>
          <w:sz w:val="24"/>
        </w:rPr>
      </w:pPr>
    </w:p>
    <w:p w14:paraId="6FA73517" w14:textId="77777777" w:rsidR="00CA4934" w:rsidRDefault="00CA4934" w:rsidP="00CA4934">
      <w:pPr>
        <w:pStyle w:val="BodyText"/>
        <w:spacing w:before="9"/>
        <w:rPr>
          <w:sz w:val="19"/>
        </w:rPr>
      </w:pPr>
    </w:p>
    <w:p w14:paraId="7CACA5C2" w14:textId="77777777" w:rsidR="00CA4934" w:rsidRPr="008809C5" w:rsidRDefault="00CA4934" w:rsidP="00CA4934">
      <w:pPr>
        <w:pStyle w:val="BodyText"/>
        <w:spacing w:before="1" w:line="360" w:lineRule="auto"/>
        <w:ind w:left="100" w:right="527"/>
        <w:jc w:val="both"/>
        <w:rPr>
          <w:sz w:val="24"/>
          <w:szCs w:val="24"/>
        </w:rPr>
      </w:pPr>
      <w:r w:rsidRPr="008809C5">
        <w:rPr>
          <w:sz w:val="24"/>
          <w:szCs w:val="24"/>
        </w:rPr>
        <w:t>The TUC Library Collections are accessible in the university’s Special Collections Reading Room. The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collections are available by appointment only for external visitors. See Access details on the Special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Collections page of the University website for details. TUC Library Collections, London Metropolitan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University,</w:t>
      </w:r>
      <w:r w:rsidRPr="008809C5">
        <w:rPr>
          <w:spacing w:val="1"/>
          <w:sz w:val="24"/>
          <w:szCs w:val="24"/>
        </w:rPr>
        <w:t xml:space="preserve"> </w:t>
      </w:r>
      <w:r w:rsidRPr="008809C5">
        <w:rPr>
          <w:sz w:val="24"/>
          <w:szCs w:val="24"/>
        </w:rPr>
        <w:t>The</w:t>
      </w:r>
      <w:r w:rsidRPr="008809C5">
        <w:rPr>
          <w:spacing w:val="-8"/>
          <w:sz w:val="24"/>
          <w:szCs w:val="24"/>
        </w:rPr>
        <w:t xml:space="preserve"> </w:t>
      </w:r>
      <w:r w:rsidRPr="008809C5">
        <w:rPr>
          <w:sz w:val="24"/>
          <w:szCs w:val="24"/>
        </w:rPr>
        <w:t>Wash Houses,</w:t>
      </w:r>
      <w:r w:rsidRPr="008809C5">
        <w:rPr>
          <w:spacing w:val="-2"/>
          <w:sz w:val="24"/>
          <w:szCs w:val="24"/>
        </w:rPr>
        <w:t xml:space="preserve"> </w:t>
      </w:r>
      <w:r w:rsidRPr="008809C5">
        <w:rPr>
          <w:sz w:val="24"/>
          <w:szCs w:val="24"/>
        </w:rPr>
        <w:t>Old Castle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Street,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London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E1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7NT (entrance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via 16</w:t>
      </w:r>
      <w:r w:rsidRPr="008809C5">
        <w:rPr>
          <w:spacing w:val="-1"/>
          <w:sz w:val="24"/>
          <w:szCs w:val="24"/>
        </w:rPr>
        <w:t xml:space="preserve"> </w:t>
      </w:r>
      <w:proofErr w:type="spellStart"/>
      <w:r w:rsidRPr="008809C5">
        <w:rPr>
          <w:sz w:val="24"/>
          <w:szCs w:val="24"/>
        </w:rPr>
        <w:t>Goulston</w:t>
      </w:r>
      <w:proofErr w:type="spellEnd"/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St).</w:t>
      </w:r>
    </w:p>
    <w:p w14:paraId="0660027C" w14:textId="77777777" w:rsidR="00CA4934" w:rsidRPr="008809C5" w:rsidRDefault="00CA4934" w:rsidP="00CA4934">
      <w:pPr>
        <w:pStyle w:val="BodyText"/>
        <w:spacing w:before="8" w:line="360" w:lineRule="auto"/>
        <w:rPr>
          <w:sz w:val="24"/>
          <w:szCs w:val="24"/>
        </w:rPr>
      </w:pPr>
    </w:p>
    <w:p w14:paraId="2C4BFE07" w14:textId="77777777" w:rsidR="00CA4934" w:rsidRPr="008809C5" w:rsidRDefault="00CA4934" w:rsidP="00CA4934">
      <w:pPr>
        <w:ind w:left="100"/>
        <w:rPr>
          <w:b/>
        </w:rPr>
      </w:pPr>
      <w:r w:rsidRPr="008809C5">
        <w:t>Tel:</w:t>
      </w:r>
      <w:r w:rsidRPr="008809C5">
        <w:rPr>
          <w:spacing w:val="-2"/>
        </w:rPr>
        <w:t xml:space="preserve"> </w:t>
      </w:r>
      <w:r w:rsidRPr="008809C5">
        <w:rPr>
          <w:b/>
        </w:rPr>
        <w:t>020</w:t>
      </w:r>
      <w:r w:rsidRPr="008809C5">
        <w:rPr>
          <w:b/>
          <w:spacing w:val="-1"/>
        </w:rPr>
        <w:t xml:space="preserve"> </w:t>
      </w:r>
      <w:r w:rsidRPr="008809C5">
        <w:rPr>
          <w:b/>
        </w:rPr>
        <w:t>7320</w:t>
      </w:r>
      <w:r w:rsidRPr="008809C5">
        <w:rPr>
          <w:b/>
          <w:spacing w:val="-4"/>
        </w:rPr>
        <w:t xml:space="preserve"> </w:t>
      </w:r>
      <w:r w:rsidRPr="008809C5">
        <w:rPr>
          <w:b/>
        </w:rPr>
        <w:t>3516</w:t>
      </w:r>
      <w:r w:rsidRPr="008809C5">
        <w:rPr>
          <w:b/>
          <w:spacing w:val="56"/>
        </w:rPr>
        <w:t xml:space="preserve"> </w:t>
      </w:r>
      <w:r w:rsidRPr="008809C5">
        <w:t>//</w:t>
      </w:r>
      <w:r w:rsidRPr="008809C5">
        <w:rPr>
          <w:spacing w:val="-1"/>
        </w:rPr>
        <w:t xml:space="preserve"> </w:t>
      </w:r>
      <w:r w:rsidRPr="008809C5">
        <w:t>Email:</w:t>
      </w:r>
      <w:r w:rsidRPr="008809C5">
        <w:rPr>
          <w:spacing w:val="2"/>
        </w:rPr>
        <w:t xml:space="preserve"> </w:t>
      </w:r>
      <w:hyperlink r:id="rId11">
        <w:r w:rsidRPr="008809C5">
          <w:rPr>
            <w:b/>
            <w:color w:val="0000FF"/>
            <w:u w:val="single" w:color="0000FF"/>
          </w:rPr>
          <w:t>tuclib@londonmet.ac.uk</w:t>
        </w:r>
      </w:hyperlink>
    </w:p>
    <w:p w14:paraId="7A5D281C" w14:textId="77777777" w:rsidR="00CA4934" w:rsidRPr="008809C5" w:rsidRDefault="00CA4934" w:rsidP="00CA4934">
      <w:pPr>
        <w:pStyle w:val="BodyText"/>
        <w:spacing w:before="1" w:line="360" w:lineRule="auto"/>
        <w:rPr>
          <w:b/>
          <w:sz w:val="24"/>
          <w:szCs w:val="24"/>
        </w:rPr>
      </w:pPr>
    </w:p>
    <w:p w14:paraId="62D8A4A5" w14:textId="77777777" w:rsidR="00CA4934" w:rsidRPr="008809C5" w:rsidRDefault="00CA4934" w:rsidP="00CA4934">
      <w:pPr>
        <w:spacing w:before="94"/>
        <w:ind w:left="100"/>
      </w:pPr>
      <w:r w:rsidRPr="008809C5">
        <w:t>TUC</w:t>
      </w:r>
      <w:r w:rsidRPr="008809C5">
        <w:rPr>
          <w:spacing w:val="-4"/>
        </w:rPr>
        <w:t xml:space="preserve"> </w:t>
      </w:r>
      <w:r w:rsidRPr="008809C5">
        <w:t>Library</w:t>
      </w:r>
      <w:r w:rsidRPr="008809C5">
        <w:rPr>
          <w:spacing w:val="-5"/>
        </w:rPr>
        <w:t xml:space="preserve"> </w:t>
      </w:r>
      <w:r w:rsidRPr="008809C5">
        <w:t>Collections</w:t>
      </w:r>
      <w:r w:rsidRPr="008809C5">
        <w:rPr>
          <w:spacing w:val="-5"/>
        </w:rPr>
        <w:t xml:space="preserve"> </w:t>
      </w:r>
      <w:r w:rsidRPr="008809C5">
        <w:t>web</w:t>
      </w:r>
      <w:r w:rsidRPr="008809C5">
        <w:rPr>
          <w:spacing w:val="-3"/>
        </w:rPr>
        <w:t xml:space="preserve"> </w:t>
      </w:r>
      <w:r w:rsidRPr="008809C5">
        <w:t>page</w:t>
      </w:r>
      <w:r w:rsidRPr="008809C5">
        <w:rPr>
          <w:spacing w:val="-2"/>
        </w:rPr>
        <w:t xml:space="preserve"> </w:t>
      </w:r>
      <w:hyperlink r:id="rId12">
        <w:r w:rsidRPr="008809C5">
          <w:rPr>
            <w:color w:val="0000FF"/>
            <w:u w:val="single" w:color="0000FF"/>
          </w:rPr>
          <w:t>www.londonmet.ac.uk/libraries/tuc</w:t>
        </w:r>
      </w:hyperlink>
    </w:p>
    <w:p w14:paraId="2C312C21" w14:textId="77777777" w:rsidR="00CA4934" w:rsidRPr="008809C5" w:rsidRDefault="00CA4934" w:rsidP="00CA4934">
      <w:pPr>
        <w:spacing w:before="1"/>
        <w:ind w:left="100"/>
      </w:pPr>
      <w:r w:rsidRPr="003B2584">
        <w:rPr>
          <w:b/>
          <w:iCs/>
        </w:rPr>
        <w:t>The</w:t>
      </w:r>
      <w:r w:rsidRPr="003B2584">
        <w:rPr>
          <w:b/>
          <w:iCs/>
          <w:spacing w:val="-1"/>
        </w:rPr>
        <w:t xml:space="preserve"> </w:t>
      </w:r>
      <w:r w:rsidRPr="003B2584">
        <w:rPr>
          <w:b/>
          <w:iCs/>
        </w:rPr>
        <w:t>Union</w:t>
      </w:r>
      <w:r w:rsidRPr="003B2584">
        <w:rPr>
          <w:b/>
          <w:iCs/>
          <w:spacing w:val="-4"/>
        </w:rPr>
        <w:t xml:space="preserve"> </w:t>
      </w:r>
      <w:r w:rsidRPr="003B2584">
        <w:rPr>
          <w:b/>
          <w:iCs/>
        </w:rPr>
        <w:t>Makes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Us</w:t>
      </w:r>
      <w:r w:rsidRPr="003B2584">
        <w:rPr>
          <w:b/>
          <w:iCs/>
          <w:spacing w:val="-1"/>
        </w:rPr>
        <w:t xml:space="preserve"> </w:t>
      </w:r>
      <w:proofErr w:type="gramStart"/>
      <w:r w:rsidRPr="003B2584">
        <w:rPr>
          <w:b/>
          <w:iCs/>
        </w:rPr>
        <w:t>Strong</w:t>
      </w:r>
      <w:r w:rsidRPr="003B2584">
        <w:rPr>
          <w:b/>
          <w:iCs/>
          <w:spacing w:val="-1"/>
        </w:rPr>
        <w:t xml:space="preserve"> </w:t>
      </w:r>
      <w:r w:rsidRPr="003B2584">
        <w:rPr>
          <w:b/>
          <w:iCs/>
        </w:rPr>
        <w:t>:</w:t>
      </w:r>
      <w:proofErr w:type="gramEnd"/>
      <w:r w:rsidRPr="003B2584">
        <w:rPr>
          <w:b/>
          <w:iCs/>
          <w:spacing w:val="-2"/>
        </w:rPr>
        <w:t xml:space="preserve"> </w:t>
      </w:r>
      <w:r w:rsidRPr="003B2584">
        <w:rPr>
          <w:b/>
          <w:iCs/>
        </w:rPr>
        <w:t>TUC History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Online</w:t>
      </w:r>
      <w:r w:rsidRPr="008809C5">
        <w:rPr>
          <w:b/>
          <w:i/>
          <w:spacing w:val="2"/>
        </w:rPr>
        <w:t xml:space="preserve"> </w:t>
      </w:r>
      <w:r w:rsidRPr="008809C5">
        <w:t>at</w:t>
      </w:r>
      <w:r w:rsidRPr="008809C5">
        <w:rPr>
          <w:spacing w:val="-2"/>
        </w:rPr>
        <w:t xml:space="preserve"> </w:t>
      </w:r>
      <w:hyperlink r:id="rId13">
        <w:r w:rsidRPr="008809C5">
          <w:rPr>
            <w:color w:val="0000FF"/>
            <w:u w:val="single" w:color="0000FF"/>
          </w:rPr>
          <w:t>www.unionhistory.info</w:t>
        </w:r>
      </w:hyperlink>
    </w:p>
    <w:p w14:paraId="7576ADD3" w14:textId="77777777" w:rsidR="00CA4934" w:rsidRPr="008809C5" w:rsidRDefault="00CA4934" w:rsidP="00CA4934">
      <w:pPr>
        <w:ind w:left="100"/>
      </w:pPr>
      <w:r w:rsidRPr="003B2584">
        <w:rPr>
          <w:b/>
          <w:iCs/>
        </w:rPr>
        <w:t>The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Workers</w:t>
      </w:r>
      <w:r w:rsidRPr="003B2584">
        <w:rPr>
          <w:b/>
          <w:iCs/>
          <w:spacing w:val="-4"/>
        </w:rPr>
        <w:t xml:space="preserve"> </w:t>
      </w:r>
      <w:r w:rsidRPr="003B2584">
        <w:rPr>
          <w:b/>
          <w:iCs/>
        </w:rPr>
        <w:t>War:</w:t>
      </w:r>
      <w:r w:rsidRPr="003B2584">
        <w:rPr>
          <w:b/>
          <w:iCs/>
          <w:spacing w:val="-1"/>
        </w:rPr>
        <w:t xml:space="preserve"> </w:t>
      </w:r>
      <w:r w:rsidRPr="003B2584">
        <w:rPr>
          <w:b/>
          <w:iCs/>
        </w:rPr>
        <w:t>Home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Front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Recalled</w:t>
      </w:r>
      <w:r w:rsidRPr="008809C5">
        <w:rPr>
          <w:b/>
          <w:i/>
          <w:spacing w:val="-1"/>
        </w:rPr>
        <w:t xml:space="preserve"> </w:t>
      </w:r>
      <w:r w:rsidRPr="008809C5">
        <w:t>at</w:t>
      </w:r>
      <w:r w:rsidRPr="008809C5">
        <w:rPr>
          <w:spacing w:val="-1"/>
        </w:rPr>
        <w:t xml:space="preserve"> </w:t>
      </w:r>
      <w:hyperlink r:id="rId14">
        <w:r w:rsidRPr="008809C5">
          <w:rPr>
            <w:color w:val="0000FF"/>
            <w:u w:val="single" w:color="0000FF"/>
          </w:rPr>
          <w:t>www.unionhistory.info/workerswar</w:t>
        </w:r>
      </w:hyperlink>
    </w:p>
    <w:p w14:paraId="64F76E90" w14:textId="77777777" w:rsidR="00CA4934" w:rsidRPr="008809C5" w:rsidRDefault="00CA4934" w:rsidP="00CA4934">
      <w:pPr>
        <w:ind w:left="100"/>
      </w:pPr>
      <w:r w:rsidRPr="003B2584">
        <w:rPr>
          <w:b/>
          <w:iCs/>
        </w:rPr>
        <w:lastRenderedPageBreak/>
        <w:t>Winning</w:t>
      </w:r>
      <w:r w:rsidRPr="003B2584">
        <w:rPr>
          <w:b/>
          <w:iCs/>
          <w:spacing w:val="-2"/>
        </w:rPr>
        <w:t xml:space="preserve"> </w:t>
      </w:r>
      <w:r w:rsidRPr="003B2584">
        <w:rPr>
          <w:b/>
          <w:iCs/>
        </w:rPr>
        <w:t>Equal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Pay: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The</w:t>
      </w:r>
      <w:r w:rsidRPr="003B2584">
        <w:rPr>
          <w:b/>
          <w:iCs/>
          <w:spacing w:val="-2"/>
        </w:rPr>
        <w:t xml:space="preserve"> </w:t>
      </w:r>
      <w:r w:rsidRPr="003B2584">
        <w:rPr>
          <w:b/>
          <w:iCs/>
        </w:rPr>
        <w:t>Value</w:t>
      </w:r>
      <w:r w:rsidRPr="003B2584">
        <w:rPr>
          <w:b/>
          <w:iCs/>
          <w:spacing w:val="-2"/>
        </w:rPr>
        <w:t xml:space="preserve"> </w:t>
      </w:r>
      <w:r w:rsidRPr="003B2584">
        <w:rPr>
          <w:b/>
          <w:iCs/>
        </w:rPr>
        <w:t>of</w:t>
      </w:r>
      <w:r w:rsidRPr="003B2584">
        <w:rPr>
          <w:b/>
          <w:iCs/>
          <w:spacing w:val="-3"/>
        </w:rPr>
        <w:t xml:space="preserve"> </w:t>
      </w:r>
      <w:r w:rsidRPr="003B2584">
        <w:rPr>
          <w:b/>
          <w:iCs/>
        </w:rPr>
        <w:t>Women’s</w:t>
      </w:r>
      <w:r w:rsidRPr="003B2584">
        <w:rPr>
          <w:b/>
          <w:iCs/>
          <w:spacing w:val="-4"/>
        </w:rPr>
        <w:t xml:space="preserve"> </w:t>
      </w:r>
      <w:r w:rsidRPr="003B2584">
        <w:rPr>
          <w:b/>
          <w:iCs/>
        </w:rPr>
        <w:t>Work</w:t>
      </w:r>
      <w:r w:rsidRPr="008809C5">
        <w:rPr>
          <w:b/>
          <w:i/>
          <w:spacing w:val="1"/>
        </w:rPr>
        <w:t xml:space="preserve"> </w:t>
      </w:r>
      <w:r w:rsidRPr="008809C5">
        <w:t>at</w:t>
      </w:r>
      <w:r w:rsidRPr="008809C5">
        <w:rPr>
          <w:spacing w:val="-3"/>
        </w:rPr>
        <w:t xml:space="preserve"> </w:t>
      </w:r>
      <w:hyperlink r:id="rId15">
        <w:r w:rsidRPr="008809C5">
          <w:rPr>
            <w:color w:val="0000FF"/>
            <w:u w:val="single" w:color="0000FF"/>
          </w:rPr>
          <w:t>www.unionhistory.info/equalpay</w:t>
        </w:r>
      </w:hyperlink>
    </w:p>
    <w:p w14:paraId="03596E59" w14:textId="77777777" w:rsidR="00CA4934" w:rsidRPr="008809C5" w:rsidRDefault="00CA4934" w:rsidP="00CA4934">
      <w:pPr>
        <w:pStyle w:val="BodyText"/>
        <w:spacing w:before="11" w:line="360" w:lineRule="auto"/>
        <w:rPr>
          <w:sz w:val="24"/>
          <w:szCs w:val="24"/>
        </w:rPr>
      </w:pPr>
    </w:p>
    <w:p w14:paraId="18EAEC41" w14:textId="77777777" w:rsidR="00CA4934" w:rsidRPr="008809C5" w:rsidRDefault="00CA4934" w:rsidP="00CA4934">
      <w:pPr>
        <w:pStyle w:val="BodyText"/>
        <w:spacing w:before="93" w:line="360" w:lineRule="auto"/>
        <w:ind w:left="100"/>
        <w:rPr>
          <w:sz w:val="24"/>
          <w:szCs w:val="24"/>
        </w:rPr>
      </w:pPr>
      <w:r w:rsidRPr="008809C5">
        <w:rPr>
          <w:sz w:val="24"/>
          <w:szCs w:val="24"/>
        </w:rPr>
        <w:t>April</w:t>
      </w:r>
      <w:r w:rsidRPr="008809C5">
        <w:rPr>
          <w:spacing w:val="-1"/>
          <w:sz w:val="24"/>
          <w:szCs w:val="24"/>
        </w:rPr>
        <w:t xml:space="preserve"> </w:t>
      </w:r>
      <w:r w:rsidRPr="008809C5">
        <w:rPr>
          <w:sz w:val="24"/>
          <w:szCs w:val="24"/>
        </w:rPr>
        <w:t>2018</w:t>
      </w:r>
    </w:p>
    <w:p w14:paraId="2ADEA356" w14:textId="5380D9D8" w:rsidR="00CA4934" w:rsidRPr="004C5BD1" w:rsidRDefault="00CA4934" w:rsidP="00A256DB">
      <w:r>
        <w:t xml:space="preserve"> </w:t>
      </w:r>
    </w:p>
    <w:sectPr w:rsidR="00CA4934" w:rsidRPr="004C5B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0449" w14:textId="77777777" w:rsidR="0006645E" w:rsidRDefault="0006645E">
      <w:pPr>
        <w:spacing w:after="0" w:line="240" w:lineRule="auto"/>
      </w:pPr>
      <w:r>
        <w:separator/>
      </w:r>
    </w:p>
  </w:endnote>
  <w:endnote w:type="continuationSeparator" w:id="0">
    <w:p w14:paraId="2D7590F2" w14:textId="77777777" w:rsidR="0006645E" w:rsidRDefault="0006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D269" w14:textId="77777777" w:rsidR="00570CA8" w:rsidRDefault="00570CA8">
    <w:pPr>
      <w:pStyle w:val="Footer"/>
    </w:pPr>
  </w:p>
  <w:p w14:paraId="7F4377BF" w14:textId="77777777" w:rsidR="00E548C1" w:rsidRDefault="00E548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5DD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758A0147" w14:textId="77777777" w:rsidR="00E548C1" w:rsidRDefault="00E548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9C2" w14:textId="77777777" w:rsidR="001F31E5" w:rsidRDefault="00747684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72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E9AB083" w14:textId="77777777" w:rsidR="00E548C1" w:rsidRDefault="00E548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69F3" w14:textId="77777777" w:rsidR="0006645E" w:rsidRDefault="0006645E">
      <w:pPr>
        <w:spacing w:after="0" w:line="240" w:lineRule="auto"/>
      </w:pPr>
      <w:r>
        <w:separator/>
      </w:r>
    </w:p>
  </w:footnote>
  <w:footnote w:type="continuationSeparator" w:id="0">
    <w:p w14:paraId="53A96E54" w14:textId="77777777" w:rsidR="0006645E" w:rsidRDefault="0006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7411" w14:textId="77777777" w:rsidR="00570CA8" w:rsidRDefault="00570CA8">
    <w:pPr>
      <w:pStyle w:val="Header"/>
    </w:pPr>
  </w:p>
  <w:p w14:paraId="3CCD310D" w14:textId="77777777" w:rsidR="00E548C1" w:rsidRDefault="00E548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5343" w14:textId="77777777" w:rsidR="00570CA8" w:rsidRDefault="00570CA8">
    <w:pPr>
      <w:pStyle w:val="Header"/>
    </w:pPr>
  </w:p>
  <w:p w14:paraId="1489E2B6" w14:textId="77777777" w:rsidR="00E548C1" w:rsidRDefault="00E548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8EFB" w14:textId="2A1DE30C" w:rsidR="001F31E5" w:rsidRDefault="00E13323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DD8BEA" wp14:editId="1E9E1971">
          <wp:simplePos x="0" y="0"/>
          <wp:positionH relativeFrom="column">
            <wp:posOffset>5065096</wp:posOffset>
          </wp:positionH>
          <wp:positionV relativeFrom="paragraph">
            <wp:posOffset>-668655</wp:posOffset>
          </wp:positionV>
          <wp:extent cx="876748" cy="576534"/>
          <wp:effectExtent l="0" t="0" r="0" b="0"/>
          <wp:wrapNone/>
          <wp:docPr id="5" name="Picture 5" descr="Logo for TUC with subheading: Changing the world of work for goo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for TUC with subheading: Changing the world of work for good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48" cy="57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84">
      <w:rPr>
        <w:noProof/>
      </w:rPr>
      <w:drawing>
        <wp:anchor distT="0" distB="0" distL="114300" distR="114300" simplePos="0" relativeHeight="251658240" behindDoc="0" locked="0" layoutInCell="1" hidden="0" allowOverlap="1" wp14:anchorId="50643C11" wp14:editId="786916EB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 descr="London Metropolita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ropolita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AFCB2" w14:textId="77777777" w:rsidR="00E548C1" w:rsidRDefault="00E54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86A"/>
    <w:multiLevelType w:val="hybridMultilevel"/>
    <w:tmpl w:val="4D02B23C"/>
    <w:lvl w:ilvl="0" w:tplc="A9EC4F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0AAF258">
      <w:numFmt w:val="bullet"/>
      <w:lvlText w:val="•"/>
      <w:lvlJc w:val="left"/>
      <w:pPr>
        <w:ind w:left="1362" w:hanging="360"/>
      </w:pPr>
      <w:rPr>
        <w:rFonts w:hint="default"/>
        <w:lang w:val="en-GB" w:eastAsia="en-US" w:bidi="ar-SA"/>
      </w:rPr>
    </w:lvl>
    <w:lvl w:ilvl="2" w:tplc="B48C00A6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5C9675F0">
      <w:numFmt w:val="bullet"/>
      <w:lvlText w:val="•"/>
      <w:lvlJc w:val="left"/>
      <w:pPr>
        <w:ind w:left="2447" w:hanging="360"/>
      </w:pPr>
      <w:rPr>
        <w:rFonts w:hint="default"/>
        <w:lang w:val="en-GB" w:eastAsia="en-US" w:bidi="ar-SA"/>
      </w:rPr>
    </w:lvl>
    <w:lvl w:ilvl="4" w:tplc="F06ACAF2">
      <w:numFmt w:val="bullet"/>
      <w:lvlText w:val="•"/>
      <w:lvlJc w:val="left"/>
      <w:pPr>
        <w:ind w:left="2990" w:hanging="360"/>
      </w:pPr>
      <w:rPr>
        <w:rFonts w:hint="default"/>
        <w:lang w:val="en-GB" w:eastAsia="en-US" w:bidi="ar-SA"/>
      </w:rPr>
    </w:lvl>
    <w:lvl w:ilvl="5" w:tplc="4DAAF79E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6" w:tplc="EE12A6AE">
      <w:numFmt w:val="bullet"/>
      <w:lvlText w:val="•"/>
      <w:lvlJc w:val="left"/>
      <w:pPr>
        <w:ind w:left="4075" w:hanging="360"/>
      </w:pPr>
      <w:rPr>
        <w:rFonts w:hint="default"/>
        <w:lang w:val="en-GB" w:eastAsia="en-US" w:bidi="ar-SA"/>
      </w:rPr>
    </w:lvl>
    <w:lvl w:ilvl="7" w:tplc="CF546EDE">
      <w:numFmt w:val="bullet"/>
      <w:lvlText w:val="•"/>
      <w:lvlJc w:val="left"/>
      <w:pPr>
        <w:ind w:left="4618" w:hanging="360"/>
      </w:pPr>
      <w:rPr>
        <w:rFonts w:hint="default"/>
        <w:lang w:val="en-GB" w:eastAsia="en-US" w:bidi="ar-SA"/>
      </w:rPr>
    </w:lvl>
    <w:lvl w:ilvl="8" w:tplc="A846FA16">
      <w:numFmt w:val="bullet"/>
      <w:lvlText w:val="•"/>
      <w:lvlJc w:val="left"/>
      <w:pPr>
        <w:ind w:left="516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4113184"/>
    <w:multiLevelType w:val="multilevel"/>
    <w:tmpl w:val="A3CC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490189"/>
    <w:multiLevelType w:val="hybridMultilevel"/>
    <w:tmpl w:val="0430241A"/>
    <w:lvl w:ilvl="0" w:tplc="3EFCB0D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136B6CE">
      <w:numFmt w:val="bullet"/>
      <w:lvlText w:val="•"/>
      <w:lvlJc w:val="left"/>
      <w:pPr>
        <w:ind w:left="1806" w:hanging="361"/>
      </w:pPr>
      <w:rPr>
        <w:rFonts w:hint="default"/>
        <w:lang w:val="en-GB" w:eastAsia="en-US" w:bidi="ar-SA"/>
      </w:rPr>
    </w:lvl>
    <w:lvl w:ilvl="2" w:tplc="8BDE46C0">
      <w:numFmt w:val="bullet"/>
      <w:lvlText w:val="•"/>
      <w:lvlJc w:val="left"/>
      <w:pPr>
        <w:ind w:left="2792" w:hanging="361"/>
      </w:pPr>
      <w:rPr>
        <w:rFonts w:hint="default"/>
        <w:lang w:val="en-GB" w:eastAsia="en-US" w:bidi="ar-SA"/>
      </w:rPr>
    </w:lvl>
    <w:lvl w:ilvl="3" w:tplc="86B2C4DC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4" w:tplc="C6FE968C">
      <w:numFmt w:val="bullet"/>
      <w:lvlText w:val="•"/>
      <w:lvlJc w:val="left"/>
      <w:pPr>
        <w:ind w:left="4765" w:hanging="361"/>
      </w:pPr>
      <w:rPr>
        <w:rFonts w:hint="default"/>
        <w:lang w:val="en-GB" w:eastAsia="en-US" w:bidi="ar-SA"/>
      </w:rPr>
    </w:lvl>
    <w:lvl w:ilvl="5" w:tplc="E020C382">
      <w:numFmt w:val="bullet"/>
      <w:lvlText w:val="•"/>
      <w:lvlJc w:val="left"/>
      <w:pPr>
        <w:ind w:left="5752" w:hanging="361"/>
      </w:pPr>
      <w:rPr>
        <w:rFonts w:hint="default"/>
        <w:lang w:val="en-GB" w:eastAsia="en-US" w:bidi="ar-SA"/>
      </w:rPr>
    </w:lvl>
    <w:lvl w:ilvl="6" w:tplc="F972512E">
      <w:numFmt w:val="bullet"/>
      <w:lvlText w:val="•"/>
      <w:lvlJc w:val="left"/>
      <w:pPr>
        <w:ind w:left="6738" w:hanging="361"/>
      </w:pPr>
      <w:rPr>
        <w:rFonts w:hint="default"/>
        <w:lang w:val="en-GB" w:eastAsia="en-US" w:bidi="ar-SA"/>
      </w:rPr>
    </w:lvl>
    <w:lvl w:ilvl="7" w:tplc="E1BEDC22">
      <w:numFmt w:val="bullet"/>
      <w:lvlText w:val="•"/>
      <w:lvlJc w:val="left"/>
      <w:pPr>
        <w:ind w:left="7724" w:hanging="361"/>
      </w:pPr>
      <w:rPr>
        <w:rFonts w:hint="default"/>
        <w:lang w:val="en-GB" w:eastAsia="en-US" w:bidi="ar-SA"/>
      </w:rPr>
    </w:lvl>
    <w:lvl w:ilvl="8" w:tplc="9386E2DE">
      <w:numFmt w:val="bullet"/>
      <w:lvlText w:val="•"/>
      <w:lvlJc w:val="left"/>
      <w:pPr>
        <w:ind w:left="8711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E5"/>
    <w:rsid w:val="0006645E"/>
    <w:rsid w:val="000B772C"/>
    <w:rsid w:val="000D5E51"/>
    <w:rsid w:val="001F31E5"/>
    <w:rsid w:val="003B2584"/>
    <w:rsid w:val="004C5BD1"/>
    <w:rsid w:val="00570CA8"/>
    <w:rsid w:val="00696720"/>
    <w:rsid w:val="00747684"/>
    <w:rsid w:val="00842752"/>
    <w:rsid w:val="008D089B"/>
    <w:rsid w:val="00A256DB"/>
    <w:rsid w:val="00A64F5F"/>
    <w:rsid w:val="00C41BDD"/>
    <w:rsid w:val="00CA4934"/>
    <w:rsid w:val="00D52F0F"/>
    <w:rsid w:val="00E13323"/>
    <w:rsid w:val="00E548C1"/>
    <w:rsid w:val="00E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28F0"/>
  <w15:docId w15:val="{AD36BB19-B07D-6145-BA43-F197347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ar-SA"/>
      </w:rPr>
    </w:rPrDefault>
    <w:pPrDefault>
      <w:pPr>
        <w:widowControl w:val="0"/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0"/>
  </w:style>
  <w:style w:type="paragraph" w:styleId="Footer">
    <w:name w:val="footer"/>
    <w:basedOn w:val="Normal"/>
    <w:link w:val="FooterChar"/>
    <w:uiPriority w:val="99"/>
    <w:unhideWhenUsed/>
    <w:rsid w:val="0069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0"/>
  </w:style>
  <w:style w:type="paragraph" w:customStyle="1" w:styleId="TableParagraph">
    <w:name w:val="Table Paragraph"/>
    <w:basedOn w:val="Normal"/>
    <w:uiPriority w:val="1"/>
    <w:qFormat/>
    <w:rsid w:val="004C5BD1"/>
    <w:pPr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5B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256DB"/>
    <w:pPr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256D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CA4934"/>
    <w:pPr>
      <w:autoSpaceDE w:val="0"/>
      <w:autoSpaceDN w:val="0"/>
      <w:spacing w:before="4" w:after="0" w:line="240" w:lineRule="auto"/>
      <w:ind w:left="820" w:right="532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onhistory.inf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londonmet.ac.uk/libraries/tu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clib@londonmet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onhistory.info/equalpa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onhistory.info/workerswar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Walsh</dc:creator>
  <cp:lastModifiedBy>Anna Walsh</cp:lastModifiedBy>
  <cp:revision>3</cp:revision>
  <cp:lastPrinted>2022-01-13T14:26:00Z</cp:lastPrinted>
  <dcterms:created xsi:type="dcterms:W3CDTF">2022-01-26T18:07:00Z</dcterms:created>
  <dcterms:modified xsi:type="dcterms:W3CDTF">2022-01-31T09:51:00Z</dcterms:modified>
</cp:coreProperties>
</file>