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B15F" w14:textId="77777777" w:rsidR="00EC0695" w:rsidRPr="007F60B9" w:rsidRDefault="00EC0695" w:rsidP="008159E0">
      <w:pPr>
        <w:ind w:left="-426"/>
        <w:rPr>
          <w:rFonts w:eastAsia="MS Gothic"/>
          <w:snapToGrid/>
        </w:rPr>
      </w:pPr>
      <w:bookmarkStart w:id="0" w:name="_Toc124408919"/>
      <w:r w:rsidRPr="007F60B9">
        <w:rPr>
          <w:rFonts w:eastAsia="MS Gothic"/>
          <w:noProof/>
          <w:snapToGrid/>
        </w:rPr>
        <w:drawing>
          <wp:anchor distT="0" distB="0" distL="114300" distR="114300" simplePos="0" relativeHeight="251658240" behindDoc="0" locked="0" layoutInCell="1" allowOverlap="1" wp14:anchorId="422B58BF" wp14:editId="03B124C0">
            <wp:simplePos x="0" y="0"/>
            <wp:positionH relativeFrom="column">
              <wp:posOffset>-238125</wp:posOffset>
            </wp:positionH>
            <wp:positionV relativeFrom="paragraph">
              <wp:posOffset>0</wp:posOffset>
            </wp:positionV>
            <wp:extent cx="2259616" cy="581025"/>
            <wp:effectExtent l="0" t="0" r="7620" b="0"/>
            <wp:wrapTopAndBottom/>
            <wp:docPr id="1421514173" name="Picture 1"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14173" name="Picture 1" descr="London Metropolitan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9616" cy="581025"/>
                    </a:xfrm>
                    <a:prstGeom prst="rect">
                      <a:avLst/>
                    </a:prstGeom>
                    <a:noFill/>
                  </pic:spPr>
                </pic:pic>
              </a:graphicData>
            </a:graphic>
            <wp14:sizeRelH relativeFrom="page">
              <wp14:pctWidth>0</wp14:pctWidth>
            </wp14:sizeRelH>
            <wp14:sizeRelV relativeFrom="page">
              <wp14:pctHeight>0</wp14:pctHeight>
            </wp14:sizeRelV>
          </wp:anchor>
        </w:drawing>
      </w:r>
    </w:p>
    <w:p w14:paraId="30B44DD9" w14:textId="739FD886" w:rsidR="00EC0695" w:rsidRPr="007F60B9" w:rsidRDefault="00EC0695" w:rsidP="004C2578">
      <w:pPr>
        <w:pStyle w:val="Title"/>
        <w:rPr>
          <w:rFonts w:ascii="Arial" w:hAnsi="Arial" w:cs="Arial"/>
        </w:rPr>
      </w:pPr>
      <w:r w:rsidRPr="007F60B9">
        <w:rPr>
          <w:rFonts w:ascii="Arial" w:hAnsi="Arial" w:cs="Arial"/>
        </w:rPr>
        <w:t>International Travel Risk Assessment (Tier 2)</w:t>
      </w:r>
      <w:r w:rsidRPr="007F60B9">
        <w:rPr>
          <w:rFonts w:ascii="Arial" w:hAnsi="Arial" w:cs="Arial"/>
        </w:rPr>
        <w:tab/>
      </w:r>
      <w:r w:rsidRPr="007F60B9">
        <w:rPr>
          <w:rFonts w:ascii="Arial" w:hAnsi="Arial" w:cs="Arial"/>
        </w:rPr>
        <w:tab/>
      </w:r>
      <w:r w:rsidRPr="007F60B9">
        <w:rPr>
          <w:rFonts w:ascii="Arial" w:hAnsi="Arial" w:cs="Arial"/>
        </w:rPr>
        <w:tab/>
      </w:r>
    </w:p>
    <w:p w14:paraId="065B3A64" w14:textId="057C3F7F" w:rsidR="004C2578" w:rsidRPr="007F60B9" w:rsidRDefault="00EC0695" w:rsidP="004C2578">
      <w:pPr>
        <w:pStyle w:val="Heading1"/>
      </w:pPr>
      <w:r w:rsidRPr="007F60B9">
        <w:t xml:space="preserve">Reference Number: </w:t>
      </w:r>
    </w:p>
    <w:p w14:paraId="6B5DBE27" w14:textId="77777777" w:rsidR="004C2578" w:rsidRPr="007F60B9" w:rsidRDefault="004C2578" w:rsidP="004C2578"/>
    <w:p w14:paraId="2C0F6A0E" w14:textId="7856E044" w:rsidR="004C2578" w:rsidRPr="007F60B9" w:rsidRDefault="004C2578" w:rsidP="004C2578">
      <w:pPr>
        <w:pStyle w:val="Heading1"/>
      </w:pPr>
      <w:r w:rsidRPr="007F60B9">
        <w:t>Activity Title:</w:t>
      </w:r>
    </w:p>
    <w:p w14:paraId="1F751285" w14:textId="77777777" w:rsidR="004C2578" w:rsidRPr="007F60B9" w:rsidRDefault="004C2578" w:rsidP="004C2578"/>
    <w:p w14:paraId="020549EC" w14:textId="3D27385C" w:rsidR="00EC0695" w:rsidRPr="007F60B9" w:rsidRDefault="00EC0695" w:rsidP="004C2578">
      <w:pPr>
        <w:pStyle w:val="Heading1"/>
      </w:pPr>
      <w:r w:rsidRPr="007F60B9">
        <w:t>Details of Person</w:t>
      </w:r>
      <w:r w:rsidR="00850570" w:rsidRPr="007F60B9">
        <w:t>s</w:t>
      </w:r>
      <w:r w:rsidRPr="007F60B9">
        <w:t xml:space="preserve"> </w:t>
      </w:r>
      <w:r w:rsidR="004B18AA" w:rsidRPr="007F60B9">
        <w:t xml:space="preserve">Carrying Out </w:t>
      </w:r>
      <w:r w:rsidRPr="007F60B9">
        <w:t>/ Reviewing</w:t>
      </w:r>
      <w:r w:rsidR="004B18AA" w:rsidRPr="007F60B9">
        <w:t xml:space="preserve"> </w:t>
      </w:r>
      <w:r w:rsidR="00571F0A">
        <w:t>A</w:t>
      </w:r>
      <w:r w:rsidR="004B18AA" w:rsidRPr="007F60B9">
        <w:t>ssessment</w:t>
      </w:r>
    </w:p>
    <w:tbl>
      <w:tblPr>
        <w:tblW w:w="15452" w:type="dxa"/>
        <w:tblInd w:w="-434"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Caption w:val="Assesment datails and guidance table"/>
        <w:tblDescription w:val="This table asks for details name, role, and Deptment or school of the persons carrying out or reviewing the assessment."/>
      </w:tblPr>
      <w:tblGrid>
        <w:gridCol w:w="6096"/>
        <w:gridCol w:w="3119"/>
        <w:gridCol w:w="3969"/>
        <w:gridCol w:w="2268"/>
      </w:tblGrid>
      <w:tr w:rsidR="00EC0695" w:rsidRPr="007F60B9" w14:paraId="3243394B" w14:textId="77777777" w:rsidTr="00111278">
        <w:trPr>
          <w:cantSplit/>
          <w:trHeight w:val="935"/>
          <w:tblHeader/>
        </w:trPr>
        <w:tc>
          <w:tcPr>
            <w:tcW w:w="6096" w:type="dxa"/>
            <w:tcBorders>
              <w:top w:val="single" w:sz="6" w:space="0" w:color="808080"/>
              <w:left w:val="single" w:sz="6" w:space="0" w:color="808080"/>
              <w:bottom w:val="single" w:sz="6" w:space="0" w:color="auto"/>
              <w:right w:val="single" w:sz="6" w:space="0" w:color="808080"/>
            </w:tcBorders>
            <w:shd w:val="clear" w:color="auto" w:fill="A6A6A6"/>
            <w:vAlign w:val="center"/>
          </w:tcPr>
          <w:p w14:paraId="1FF1922B" w14:textId="77777777" w:rsidR="00EC0695" w:rsidRPr="007F60B9" w:rsidRDefault="00EC0695" w:rsidP="004C2578">
            <w:pPr>
              <w:rPr>
                <w:rFonts w:eastAsia="SimSun"/>
                <w:snapToGrid/>
              </w:rPr>
            </w:pPr>
            <w:r w:rsidRPr="007F60B9">
              <w:rPr>
                <w:rFonts w:eastAsia="SimSun"/>
                <w:snapToGrid/>
              </w:rPr>
              <w:t>Persons Completing / Reviewing Risk Assessment</w:t>
            </w:r>
          </w:p>
        </w:tc>
        <w:tc>
          <w:tcPr>
            <w:tcW w:w="3119" w:type="dxa"/>
            <w:tcBorders>
              <w:top w:val="single" w:sz="6" w:space="0" w:color="808080"/>
              <w:left w:val="single" w:sz="6" w:space="0" w:color="808080"/>
              <w:bottom w:val="single" w:sz="6" w:space="0" w:color="auto"/>
              <w:right w:val="single" w:sz="6" w:space="0" w:color="808080"/>
            </w:tcBorders>
            <w:shd w:val="clear" w:color="auto" w:fill="A6A6A6"/>
            <w:vAlign w:val="center"/>
          </w:tcPr>
          <w:p w14:paraId="11812E47" w14:textId="77777777" w:rsidR="00EC0695" w:rsidRPr="007F60B9" w:rsidRDefault="00EC0695" w:rsidP="004C2578">
            <w:pPr>
              <w:rPr>
                <w:rFonts w:eastAsia="SimSun"/>
                <w:snapToGrid/>
              </w:rPr>
            </w:pPr>
            <w:r w:rsidRPr="007F60B9">
              <w:rPr>
                <w:rFonts w:eastAsia="SimSun"/>
                <w:snapToGrid/>
              </w:rPr>
              <w:t>Name</w:t>
            </w:r>
          </w:p>
        </w:tc>
        <w:tc>
          <w:tcPr>
            <w:tcW w:w="3969" w:type="dxa"/>
            <w:tcBorders>
              <w:top w:val="single" w:sz="4" w:space="0" w:color="auto"/>
              <w:left w:val="single" w:sz="6" w:space="0" w:color="808080"/>
              <w:bottom w:val="single" w:sz="4" w:space="0" w:color="auto"/>
              <w:right w:val="single" w:sz="6" w:space="0" w:color="808080"/>
            </w:tcBorders>
            <w:shd w:val="clear" w:color="auto" w:fill="A6A6A6"/>
            <w:vAlign w:val="center"/>
          </w:tcPr>
          <w:p w14:paraId="23D91C2E" w14:textId="77777777" w:rsidR="00EC0695" w:rsidRPr="007F60B9" w:rsidRDefault="00EC0695" w:rsidP="004C2578">
            <w:pPr>
              <w:rPr>
                <w:rFonts w:eastAsia="SimSun"/>
                <w:snapToGrid/>
              </w:rPr>
            </w:pPr>
            <w:r w:rsidRPr="007F60B9">
              <w:rPr>
                <w:rFonts w:eastAsia="SimSun"/>
                <w:snapToGrid/>
              </w:rPr>
              <w:t>Title / Position</w:t>
            </w:r>
          </w:p>
        </w:tc>
        <w:tc>
          <w:tcPr>
            <w:tcW w:w="2268" w:type="dxa"/>
            <w:tcBorders>
              <w:top w:val="single" w:sz="4" w:space="0" w:color="auto"/>
              <w:left w:val="single" w:sz="6" w:space="0" w:color="808080"/>
              <w:bottom w:val="single" w:sz="4" w:space="0" w:color="auto"/>
              <w:right w:val="single" w:sz="4" w:space="0" w:color="auto"/>
            </w:tcBorders>
            <w:shd w:val="clear" w:color="auto" w:fill="A6A6A6"/>
            <w:vAlign w:val="center"/>
          </w:tcPr>
          <w:p w14:paraId="5B1AE800" w14:textId="0544DD5E" w:rsidR="00EC0695" w:rsidRPr="007F60B9" w:rsidRDefault="00EC0695" w:rsidP="004C2578">
            <w:pPr>
              <w:rPr>
                <w:rFonts w:eastAsia="SimSun"/>
                <w:snapToGrid/>
              </w:rPr>
            </w:pPr>
            <w:r w:rsidRPr="007F60B9">
              <w:rPr>
                <w:rFonts w:eastAsia="SimSun"/>
                <w:snapToGrid/>
              </w:rPr>
              <w:t>Department / School / Subject</w:t>
            </w:r>
          </w:p>
        </w:tc>
      </w:tr>
      <w:tr w:rsidR="00EC0695" w:rsidRPr="007F60B9" w14:paraId="69BB13F1" w14:textId="77777777" w:rsidTr="00111278">
        <w:trPr>
          <w:cantSplit/>
          <w:trHeight w:val="120"/>
        </w:trPr>
        <w:tc>
          <w:tcPr>
            <w:tcW w:w="6096" w:type="dxa"/>
            <w:tcBorders>
              <w:top w:val="single" w:sz="6" w:space="0" w:color="808080"/>
              <w:left w:val="single" w:sz="6" w:space="0" w:color="808080"/>
              <w:bottom w:val="single" w:sz="6" w:space="0" w:color="808080"/>
              <w:right w:val="single" w:sz="6" w:space="0" w:color="808080"/>
            </w:tcBorders>
            <w:vAlign w:val="center"/>
          </w:tcPr>
          <w:p w14:paraId="04F1F697" w14:textId="77777777" w:rsidR="00EC0695" w:rsidRPr="007F60B9" w:rsidRDefault="00EC0695" w:rsidP="004C2578">
            <w:pPr>
              <w:rPr>
                <w:rFonts w:eastAsia="SimSun"/>
                <w:snapToGrid/>
              </w:rPr>
            </w:pPr>
            <w:r w:rsidRPr="007F60B9">
              <w:rPr>
                <w:rFonts w:eastAsia="SimSun"/>
                <w:snapToGrid/>
              </w:rPr>
              <w:t>Person (1) Conducting the Assessment:</w:t>
            </w:r>
          </w:p>
        </w:tc>
        <w:tc>
          <w:tcPr>
            <w:tcW w:w="3119" w:type="dxa"/>
            <w:tcBorders>
              <w:top w:val="single" w:sz="6" w:space="0" w:color="808080"/>
              <w:left w:val="single" w:sz="6" w:space="0" w:color="808080"/>
              <w:bottom w:val="single" w:sz="6" w:space="0" w:color="808080"/>
              <w:right w:val="single" w:sz="6" w:space="0" w:color="808080"/>
            </w:tcBorders>
            <w:vAlign w:val="center"/>
          </w:tcPr>
          <w:p w14:paraId="518DB9F9" w14:textId="77777777" w:rsidR="00EC0695" w:rsidRPr="007F60B9" w:rsidRDefault="00EC0695" w:rsidP="004C2578">
            <w:pPr>
              <w:rPr>
                <w:rFonts w:eastAsia="SimSun"/>
                <w:snapToGrid/>
              </w:rPr>
            </w:pPr>
          </w:p>
        </w:tc>
        <w:tc>
          <w:tcPr>
            <w:tcW w:w="3969" w:type="dxa"/>
            <w:tcBorders>
              <w:top w:val="single" w:sz="4" w:space="0" w:color="auto"/>
              <w:left w:val="single" w:sz="6" w:space="0" w:color="808080"/>
              <w:bottom w:val="single" w:sz="4" w:space="0" w:color="auto"/>
              <w:right w:val="single" w:sz="6" w:space="0" w:color="808080"/>
            </w:tcBorders>
            <w:vAlign w:val="center"/>
          </w:tcPr>
          <w:p w14:paraId="45246B5C" w14:textId="77777777" w:rsidR="00EC0695" w:rsidRPr="007F60B9" w:rsidRDefault="00EC0695" w:rsidP="004C2578">
            <w:pPr>
              <w:rPr>
                <w:rFonts w:eastAsia="SimSun"/>
                <w:snapToGrid/>
              </w:rPr>
            </w:pPr>
          </w:p>
        </w:tc>
        <w:tc>
          <w:tcPr>
            <w:tcW w:w="2268" w:type="dxa"/>
            <w:tcBorders>
              <w:top w:val="single" w:sz="4" w:space="0" w:color="auto"/>
              <w:left w:val="single" w:sz="6" w:space="0" w:color="808080"/>
              <w:bottom w:val="single" w:sz="4" w:space="0" w:color="auto"/>
              <w:right w:val="single" w:sz="6" w:space="0" w:color="808080"/>
            </w:tcBorders>
            <w:vAlign w:val="center"/>
          </w:tcPr>
          <w:p w14:paraId="21378376" w14:textId="77777777" w:rsidR="00EC0695" w:rsidRPr="007F60B9" w:rsidRDefault="00EC0695" w:rsidP="004C2578">
            <w:pPr>
              <w:rPr>
                <w:rFonts w:eastAsia="SimSun"/>
                <w:snapToGrid/>
              </w:rPr>
            </w:pPr>
          </w:p>
        </w:tc>
      </w:tr>
      <w:tr w:rsidR="00850570" w:rsidRPr="007F60B9" w14:paraId="46303343" w14:textId="77777777" w:rsidTr="00111278">
        <w:trPr>
          <w:cantSplit/>
          <w:trHeight w:val="120"/>
        </w:trPr>
        <w:tc>
          <w:tcPr>
            <w:tcW w:w="6096" w:type="dxa"/>
            <w:tcBorders>
              <w:top w:val="single" w:sz="6" w:space="0" w:color="808080"/>
              <w:left w:val="single" w:sz="6" w:space="0" w:color="808080"/>
              <w:bottom w:val="single" w:sz="6" w:space="0" w:color="808080"/>
              <w:right w:val="single" w:sz="6" w:space="0" w:color="808080"/>
            </w:tcBorders>
            <w:vAlign w:val="center"/>
          </w:tcPr>
          <w:p w14:paraId="48F8E8BB" w14:textId="77777777" w:rsidR="00EC0695" w:rsidRPr="007F60B9" w:rsidRDefault="00EC0695" w:rsidP="004C2578">
            <w:pPr>
              <w:rPr>
                <w:rFonts w:eastAsia="SimSun"/>
                <w:snapToGrid/>
              </w:rPr>
            </w:pPr>
            <w:r w:rsidRPr="007F60B9">
              <w:rPr>
                <w:rFonts w:eastAsia="SimSun"/>
                <w:snapToGrid/>
              </w:rPr>
              <w:t>Person (2) Conducting / reviewing the Assessment:</w:t>
            </w:r>
          </w:p>
        </w:tc>
        <w:tc>
          <w:tcPr>
            <w:tcW w:w="3119" w:type="dxa"/>
            <w:tcBorders>
              <w:top w:val="single" w:sz="6" w:space="0" w:color="808080"/>
              <w:left w:val="single" w:sz="6" w:space="0" w:color="808080"/>
              <w:bottom w:val="single" w:sz="6" w:space="0" w:color="808080"/>
              <w:right w:val="single" w:sz="6" w:space="0" w:color="808080"/>
            </w:tcBorders>
            <w:vAlign w:val="center"/>
          </w:tcPr>
          <w:p w14:paraId="10052228" w14:textId="77777777" w:rsidR="00EC0695" w:rsidRPr="007F60B9" w:rsidRDefault="00EC0695" w:rsidP="004C2578">
            <w:pPr>
              <w:rPr>
                <w:rFonts w:eastAsia="SimSun"/>
                <w:snapToGrid/>
              </w:rPr>
            </w:pPr>
          </w:p>
        </w:tc>
        <w:tc>
          <w:tcPr>
            <w:tcW w:w="3969" w:type="dxa"/>
            <w:tcBorders>
              <w:top w:val="single" w:sz="4" w:space="0" w:color="auto"/>
              <w:left w:val="single" w:sz="6" w:space="0" w:color="808080"/>
              <w:bottom w:val="single" w:sz="4" w:space="0" w:color="auto"/>
              <w:right w:val="single" w:sz="6" w:space="0" w:color="808080"/>
            </w:tcBorders>
            <w:vAlign w:val="center"/>
          </w:tcPr>
          <w:p w14:paraId="2FFC124D" w14:textId="77777777" w:rsidR="00EC0695" w:rsidRPr="007F60B9" w:rsidRDefault="00EC0695" w:rsidP="004C2578">
            <w:pPr>
              <w:rPr>
                <w:rFonts w:eastAsia="SimSun"/>
                <w:snapToGrid/>
              </w:rPr>
            </w:pPr>
          </w:p>
        </w:tc>
        <w:tc>
          <w:tcPr>
            <w:tcW w:w="2268" w:type="dxa"/>
            <w:tcBorders>
              <w:top w:val="single" w:sz="4" w:space="0" w:color="auto"/>
              <w:left w:val="single" w:sz="6" w:space="0" w:color="808080"/>
              <w:bottom w:val="single" w:sz="4" w:space="0" w:color="auto"/>
              <w:right w:val="single" w:sz="6" w:space="0" w:color="808080"/>
            </w:tcBorders>
            <w:vAlign w:val="center"/>
          </w:tcPr>
          <w:p w14:paraId="7456EF88" w14:textId="77777777" w:rsidR="00EC0695" w:rsidRPr="007F60B9" w:rsidRDefault="00EC0695" w:rsidP="004C2578">
            <w:pPr>
              <w:rPr>
                <w:rFonts w:eastAsia="SimSun"/>
                <w:snapToGrid/>
              </w:rPr>
            </w:pPr>
          </w:p>
        </w:tc>
      </w:tr>
      <w:tr w:rsidR="00850570" w:rsidRPr="007F60B9" w14:paraId="0872C591" w14:textId="77777777" w:rsidTr="00111278">
        <w:trPr>
          <w:cantSplit/>
          <w:trHeight w:val="120"/>
        </w:trPr>
        <w:tc>
          <w:tcPr>
            <w:tcW w:w="6096" w:type="dxa"/>
            <w:tcBorders>
              <w:top w:val="single" w:sz="6" w:space="0" w:color="808080"/>
              <w:left w:val="single" w:sz="6" w:space="0" w:color="808080"/>
              <w:bottom w:val="single" w:sz="6" w:space="0" w:color="auto"/>
              <w:right w:val="single" w:sz="6" w:space="0" w:color="808080"/>
            </w:tcBorders>
            <w:vAlign w:val="center"/>
          </w:tcPr>
          <w:p w14:paraId="513645E3" w14:textId="62498C81" w:rsidR="00850570" w:rsidRPr="007F60B9" w:rsidRDefault="00850570" w:rsidP="004C2578">
            <w:pPr>
              <w:rPr>
                <w:rFonts w:eastAsia="SimSun"/>
                <w:snapToGrid/>
              </w:rPr>
            </w:pPr>
            <w:r w:rsidRPr="007F60B9">
              <w:rPr>
                <w:rFonts w:eastAsia="SimSun"/>
                <w:snapToGrid/>
              </w:rPr>
              <w:t>Person (3) Conducting / reviewing the Assessment:</w:t>
            </w:r>
          </w:p>
        </w:tc>
        <w:tc>
          <w:tcPr>
            <w:tcW w:w="3119" w:type="dxa"/>
            <w:tcBorders>
              <w:top w:val="single" w:sz="6" w:space="0" w:color="808080"/>
              <w:left w:val="single" w:sz="6" w:space="0" w:color="808080"/>
              <w:bottom w:val="single" w:sz="6" w:space="0" w:color="auto"/>
              <w:right w:val="single" w:sz="6" w:space="0" w:color="808080"/>
            </w:tcBorders>
            <w:vAlign w:val="center"/>
          </w:tcPr>
          <w:p w14:paraId="2A240602" w14:textId="77777777" w:rsidR="00850570" w:rsidRPr="007F60B9" w:rsidRDefault="00850570" w:rsidP="004C2578">
            <w:pPr>
              <w:rPr>
                <w:rFonts w:eastAsia="SimSun"/>
                <w:snapToGrid/>
              </w:rPr>
            </w:pPr>
          </w:p>
        </w:tc>
        <w:tc>
          <w:tcPr>
            <w:tcW w:w="3969" w:type="dxa"/>
            <w:tcBorders>
              <w:top w:val="single" w:sz="4" w:space="0" w:color="auto"/>
              <w:left w:val="single" w:sz="6" w:space="0" w:color="808080"/>
              <w:bottom w:val="single" w:sz="6" w:space="0" w:color="auto"/>
              <w:right w:val="single" w:sz="6" w:space="0" w:color="808080"/>
            </w:tcBorders>
            <w:vAlign w:val="center"/>
          </w:tcPr>
          <w:p w14:paraId="43074DD2" w14:textId="77777777" w:rsidR="00850570" w:rsidRPr="007F60B9" w:rsidRDefault="00850570" w:rsidP="004C2578">
            <w:pPr>
              <w:rPr>
                <w:rFonts w:eastAsia="SimSun"/>
                <w:snapToGrid/>
              </w:rPr>
            </w:pPr>
          </w:p>
        </w:tc>
        <w:tc>
          <w:tcPr>
            <w:tcW w:w="2268" w:type="dxa"/>
            <w:tcBorders>
              <w:top w:val="single" w:sz="4" w:space="0" w:color="auto"/>
              <w:left w:val="single" w:sz="6" w:space="0" w:color="808080"/>
              <w:bottom w:val="single" w:sz="6" w:space="0" w:color="auto"/>
              <w:right w:val="single" w:sz="6" w:space="0" w:color="808080"/>
            </w:tcBorders>
            <w:vAlign w:val="center"/>
          </w:tcPr>
          <w:p w14:paraId="0A415BFE" w14:textId="77777777" w:rsidR="00850570" w:rsidRPr="007F60B9" w:rsidRDefault="00850570" w:rsidP="004C2578">
            <w:pPr>
              <w:rPr>
                <w:rFonts w:eastAsia="SimSun"/>
                <w:snapToGrid/>
              </w:rPr>
            </w:pPr>
          </w:p>
        </w:tc>
      </w:tr>
    </w:tbl>
    <w:p w14:paraId="37D25157" w14:textId="77777777" w:rsidR="004C2578" w:rsidRPr="007F60B9" w:rsidRDefault="004C2578" w:rsidP="004C2578">
      <w:pPr>
        <w:pStyle w:val="Heading1"/>
      </w:pPr>
    </w:p>
    <w:p w14:paraId="1B2527E7" w14:textId="7D5BE518" w:rsidR="004C5B32" w:rsidRPr="007F60B9" w:rsidRDefault="004C5B32" w:rsidP="007D1CF7">
      <w:pPr>
        <w:pStyle w:val="Heading1"/>
      </w:pPr>
      <w:r w:rsidRPr="007F60B9">
        <w:t>Date Assessment carried out:</w:t>
      </w:r>
    </w:p>
    <w:p w14:paraId="458B4223" w14:textId="77777777" w:rsidR="00DA6D30" w:rsidRPr="007F60B9" w:rsidRDefault="00DA6D30" w:rsidP="00DA6D30">
      <w:pPr>
        <w:pStyle w:val="Heading1"/>
      </w:pPr>
      <w:r w:rsidRPr="007F60B9">
        <w:t>Planned Date of Departure from UK:</w:t>
      </w:r>
    </w:p>
    <w:p w14:paraId="0A751734" w14:textId="77777777" w:rsidR="00DA6D30" w:rsidRPr="007F60B9" w:rsidRDefault="00DA6D30" w:rsidP="00DA6D30">
      <w:pPr>
        <w:pStyle w:val="Heading1"/>
      </w:pPr>
      <w:r w:rsidRPr="007F60B9">
        <w:t>Planned Date of Return to the UK:</w:t>
      </w:r>
    </w:p>
    <w:p w14:paraId="4907DB3D" w14:textId="77777777" w:rsidR="00DA6D30" w:rsidRPr="007F60B9" w:rsidRDefault="00DA6D30" w:rsidP="00DA6D30">
      <w:pPr>
        <w:pStyle w:val="Heading1"/>
      </w:pPr>
      <w:r w:rsidRPr="007F60B9">
        <w:t xml:space="preserve">Number of Countries Planned to be Visited as Part of the Proposed Trip: </w:t>
      </w:r>
    </w:p>
    <w:p w14:paraId="07DDE930" w14:textId="0BE12FC0" w:rsidR="007C22E0" w:rsidRPr="007F60B9" w:rsidRDefault="007C22E0" w:rsidP="007C22E0">
      <w:pPr>
        <w:rPr>
          <w:rFonts w:eastAsia="SimSun"/>
        </w:rPr>
      </w:pPr>
    </w:p>
    <w:p w14:paraId="459D5EBE" w14:textId="515782B8" w:rsidR="007C22E0" w:rsidRPr="007F60B9" w:rsidRDefault="007C22E0" w:rsidP="006247EF">
      <w:pPr>
        <w:pStyle w:val="Heading1"/>
        <w:ind w:left="0" w:hanging="284"/>
        <w:rPr>
          <w:rStyle w:val="Heading2Char"/>
        </w:rPr>
      </w:pPr>
      <w:r w:rsidRPr="007F60B9">
        <w:lastRenderedPageBreak/>
        <w:t>Number</w:t>
      </w:r>
      <w:r w:rsidR="006247EF" w:rsidRPr="007F60B9">
        <w:t>s of People Traveling:</w:t>
      </w:r>
      <w:r w:rsidR="006247EF" w:rsidRPr="007F60B9">
        <w:br/>
        <w:t>Number of Staff:</w:t>
      </w:r>
      <w:r w:rsidR="006247EF" w:rsidRPr="007F60B9">
        <w:br/>
        <w:t>Number of Students:</w:t>
      </w:r>
    </w:p>
    <w:p w14:paraId="159DFAE0" w14:textId="77777777" w:rsidR="004C5B32" w:rsidRPr="007F60B9" w:rsidRDefault="004C5B32" w:rsidP="004C5B32"/>
    <w:p w14:paraId="22FA1C1F" w14:textId="2C0F9416" w:rsidR="00F248E5" w:rsidRPr="007F60B9" w:rsidRDefault="006247EF" w:rsidP="006247EF">
      <w:pPr>
        <w:pStyle w:val="Heading1"/>
      </w:pPr>
      <w:bookmarkStart w:id="1" w:name="_Hlk118449682"/>
      <w:r w:rsidRPr="007F60B9">
        <w:t>Detailed description / summary of types of activity to be conducted</w:t>
      </w:r>
      <w:bookmarkEnd w:id="1"/>
    </w:p>
    <w:p w14:paraId="29DC82E0" w14:textId="77777777" w:rsidR="006247EF" w:rsidRPr="007F60B9" w:rsidRDefault="006247EF" w:rsidP="006247EF">
      <w:r w:rsidRPr="007F60B9">
        <w:t>Insert a summary of your activity – this should be sufficient for someone who doesn’t not know what your activity is or is unfamiliar with your subject area to gain a reasonable understanding of what it is you are planning to do and demonstrate to management that no significant risks are present within the proposed activities.</w:t>
      </w:r>
    </w:p>
    <w:p w14:paraId="0B959DF3" w14:textId="77777777" w:rsidR="006247EF" w:rsidRPr="007F60B9" w:rsidRDefault="006247EF" w:rsidP="006247EF">
      <w:r w:rsidRPr="007F60B9">
        <w:t xml:space="preserve">Statements such as attending an exhibition, workshop, or conducting a survey will be considered insufficient, please describe what the activity is and who else (outside of the travel group) will be involved. </w:t>
      </w:r>
    </w:p>
    <w:p w14:paraId="0F57FDDA" w14:textId="77777777" w:rsidR="00C7471C" w:rsidRPr="007F60B9" w:rsidRDefault="00C7471C" w:rsidP="006247EF"/>
    <w:p w14:paraId="7C96B617" w14:textId="77777777" w:rsidR="00C7471C" w:rsidRPr="007F60B9" w:rsidRDefault="00C7471C" w:rsidP="006247EF"/>
    <w:p w14:paraId="4286A697" w14:textId="77777777" w:rsidR="00C7471C" w:rsidRPr="007F60B9" w:rsidRDefault="00C7471C" w:rsidP="006247EF"/>
    <w:p w14:paraId="24650DF2" w14:textId="77777777" w:rsidR="00C7471C" w:rsidRPr="007F60B9" w:rsidRDefault="00C7471C" w:rsidP="006247EF"/>
    <w:p w14:paraId="3C962BF3" w14:textId="77777777" w:rsidR="00C7471C" w:rsidRPr="007F60B9" w:rsidRDefault="00C7471C" w:rsidP="006247EF"/>
    <w:p w14:paraId="4DCD8E2C" w14:textId="77777777" w:rsidR="00C7471C" w:rsidRPr="007F60B9" w:rsidRDefault="00C7471C" w:rsidP="006247EF"/>
    <w:p w14:paraId="36D3FA84" w14:textId="77777777" w:rsidR="006247EF" w:rsidRPr="007F60B9" w:rsidRDefault="006247EF" w:rsidP="006247EF"/>
    <w:p w14:paraId="25E68111" w14:textId="77777777" w:rsidR="00987926" w:rsidRPr="007F60B9" w:rsidRDefault="00987926" w:rsidP="00987926">
      <w:pPr>
        <w:pStyle w:val="Heading1"/>
      </w:pPr>
      <w:r w:rsidRPr="007F60B9">
        <w:t>Travel Schedule – This can be attached as a separate itinerary document</w:t>
      </w:r>
    </w:p>
    <w:tbl>
      <w:tblPr>
        <w:tblW w:w="15310" w:type="dxa"/>
        <w:tblInd w:w="-4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Travel Schedule"/>
        <w:tblDescription w:val="This table acts as a template to provide detials on the contries and regions o be visited, relevent dates and and a summery of activity."/>
      </w:tblPr>
      <w:tblGrid>
        <w:gridCol w:w="4395"/>
        <w:gridCol w:w="6237"/>
        <w:gridCol w:w="4678"/>
      </w:tblGrid>
      <w:tr w:rsidR="00987926" w:rsidRPr="007F60B9" w14:paraId="5A2B69CB" w14:textId="77777777" w:rsidTr="00111278">
        <w:trPr>
          <w:trHeight w:val="311"/>
          <w:tblHeader/>
        </w:trPr>
        <w:tc>
          <w:tcPr>
            <w:tcW w:w="4395" w:type="dxa"/>
            <w:tcBorders>
              <w:top w:val="single" w:sz="6" w:space="0" w:color="auto"/>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16F22B0A" w14:textId="77777777" w:rsidR="00987926" w:rsidRPr="007F60B9" w:rsidRDefault="00987926" w:rsidP="0029041F">
            <w:r w:rsidRPr="007F60B9">
              <w:t>Date/s of specific activity</w:t>
            </w:r>
          </w:p>
        </w:tc>
        <w:tc>
          <w:tcPr>
            <w:tcW w:w="6237" w:type="dxa"/>
            <w:tcBorders>
              <w:top w:val="single" w:sz="6" w:space="0" w:color="auto"/>
              <w:left w:val="single" w:sz="6" w:space="0" w:color="808080" w:themeColor="background1" w:themeShade="80"/>
              <w:right w:val="single" w:sz="6" w:space="0" w:color="808080" w:themeColor="background1" w:themeShade="80"/>
            </w:tcBorders>
            <w:shd w:val="clear" w:color="auto" w:fill="A6A6A6" w:themeFill="background1" w:themeFillShade="A6"/>
          </w:tcPr>
          <w:p w14:paraId="6369EB82" w14:textId="77777777" w:rsidR="00987926" w:rsidRPr="007F60B9" w:rsidRDefault="00987926" w:rsidP="0029041F">
            <w:r w:rsidRPr="007F60B9">
              <w:t>Destination country and regions to be visited</w:t>
            </w:r>
          </w:p>
        </w:tc>
        <w:tc>
          <w:tcPr>
            <w:tcW w:w="4678" w:type="dxa"/>
            <w:tcBorders>
              <w:top w:val="single" w:sz="6" w:space="0" w:color="auto"/>
              <w:left w:val="single" w:sz="6" w:space="0" w:color="808080" w:themeColor="background1" w:themeShade="80"/>
              <w:right w:val="single" w:sz="6" w:space="0" w:color="808080" w:themeColor="background1" w:themeShade="80"/>
            </w:tcBorders>
            <w:shd w:val="clear" w:color="auto" w:fill="A6A6A6" w:themeFill="background1" w:themeFillShade="A6"/>
          </w:tcPr>
          <w:p w14:paraId="717CC200" w14:textId="77777777" w:rsidR="00987926" w:rsidRPr="007F60B9" w:rsidRDefault="00987926" w:rsidP="0029041F">
            <w:r w:rsidRPr="007F60B9">
              <w:t>Specific locations to be visited</w:t>
            </w:r>
          </w:p>
        </w:tc>
      </w:tr>
      <w:tr w:rsidR="00987926" w:rsidRPr="007F60B9" w14:paraId="50E5C157" w14:textId="77777777" w:rsidTr="00111278">
        <w:trPr>
          <w:trHeight w:val="627"/>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4E866AE2" w14:textId="64121583" w:rsidR="00987926" w:rsidRPr="007F60B9" w:rsidRDefault="006B3367" w:rsidP="0029041F">
            <w:r>
              <w:t xml:space="preserve">List </w:t>
            </w:r>
            <w:r w:rsidR="00987926" w:rsidRPr="007F60B9">
              <w:t xml:space="preserve">the date/s each of your activities will take place here </w:t>
            </w:r>
          </w:p>
        </w:tc>
        <w:tc>
          <w:tcPr>
            <w:tcW w:w="6237" w:type="dxa"/>
            <w:tcBorders>
              <w:top w:val="single" w:sz="6" w:space="0" w:color="auto"/>
              <w:left w:val="single" w:sz="6" w:space="0" w:color="808080" w:themeColor="background1" w:themeShade="80"/>
              <w:right w:val="single" w:sz="6" w:space="0" w:color="808080" w:themeColor="background1" w:themeShade="80"/>
            </w:tcBorders>
          </w:tcPr>
          <w:p w14:paraId="15BF4DA6" w14:textId="1EBBC4BE" w:rsidR="00987926" w:rsidRPr="007F60B9" w:rsidRDefault="006B3367" w:rsidP="0029041F">
            <w:r>
              <w:t>List</w:t>
            </w:r>
            <w:r w:rsidRPr="007F60B9">
              <w:t xml:space="preserve"> </w:t>
            </w:r>
            <w:r w:rsidR="00987926" w:rsidRPr="007F60B9">
              <w:t>the country and / or region to be visited for the specified date</w:t>
            </w:r>
            <w:r>
              <w:t xml:space="preserve"> </w:t>
            </w:r>
            <w:r w:rsidR="00987926" w:rsidRPr="007F60B9">
              <w:t xml:space="preserve">here </w:t>
            </w:r>
          </w:p>
        </w:tc>
        <w:tc>
          <w:tcPr>
            <w:tcW w:w="4678" w:type="dxa"/>
            <w:tcBorders>
              <w:top w:val="single" w:sz="6" w:space="0" w:color="auto"/>
              <w:left w:val="single" w:sz="6" w:space="0" w:color="808080" w:themeColor="background1" w:themeShade="80"/>
              <w:right w:val="single" w:sz="6" w:space="0" w:color="808080" w:themeColor="background1" w:themeShade="80"/>
            </w:tcBorders>
          </w:tcPr>
          <w:p w14:paraId="6712A235" w14:textId="1F0A8486" w:rsidR="00987926" w:rsidRPr="007F60B9" w:rsidRDefault="006B3367" w:rsidP="0029041F">
            <w:r>
              <w:t>List</w:t>
            </w:r>
            <w:r w:rsidRPr="007F60B9">
              <w:t xml:space="preserve"> </w:t>
            </w:r>
            <w:r w:rsidR="00987926" w:rsidRPr="007F60B9">
              <w:t>the locations your activity will take place within this country / region here.</w:t>
            </w:r>
          </w:p>
        </w:tc>
      </w:tr>
      <w:tr w:rsidR="00987926" w:rsidRPr="007F60B9" w14:paraId="4319E97A" w14:textId="77777777" w:rsidTr="00111278">
        <w:trPr>
          <w:trHeight w:val="126"/>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19370AA3" w14:textId="77777777" w:rsidR="00987926" w:rsidRPr="007F60B9" w:rsidRDefault="00987926" w:rsidP="0029041F"/>
        </w:tc>
        <w:tc>
          <w:tcPr>
            <w:tcW w:w="6237" w:type="dxa"/>
            <w:tcBorders>
              <w:top w:val="single" w:sz="6" w:space="0" w:color="auto"/>
              <w:left w:val="single" w:sz="6" w:space="0" w:color="808080" w:themeColor="background1" w:themeShade="80"/>
              <w:right w:val="single" w:sz="6" w:space="0" w:color="808080" w:themeColor="background1" w:themeShade="80"/>
            </w:tcBorders>
          </w:tcPr>
          <w:p w14:paraId="6F9FD57F" w14:textId="77777777" w:rsidR="00987926" w:rsidRPr="007F60B9" w:rsidRDefault="00987926" w:rsidP="0029041F"/>
        </w:tc>
        <w:tc>
          <w:tcPr>
            <w:tcW w:w="4678" w:type="dxa"/>
            <w:tcBorders>
              <w:top w:val="single" w:sz="6" w:space="0" w:color="auto"/>
              <w:left w:val="single" w:sz="6" w:space="0" w:color="808080" w:themeColor="background1" w:themeShade="80"/>
              <w:right w:val="single" w:sz="6" w:space="0" w:color="808080" w:themeColor="background1" w:themeShade="80"/>
            </w:tcBorders>
          </w:tcPr>
          <w:p w14:paraId="61CE5183" w14:textId="77777777" w:rsidR="00987926" w:rsidRPr="007F60B9" w:rsidRDefault="00987926" w:rsidP="0029041F"/>
        </w:tc>
      </w:tr>
      <w:tr w:rsidR="00987926" w:rsidRPr="007F60B9" w14:paraId="468B19AB" w14:textId="77777777" w:rsidTr="00111278">
        <w:trPr>
          <w:trHeight w:val="257"/>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541ED3D2" w14:textId="77777777" w:rsidR="00987926" w:rsidRPr="007F60B9" w:rsidRDefault="00987926" w:rsidP="0029041F"/>
        </w:tc>
        <w:tc>
          <w:tcPr>
            <w:tcW w:w="6237" w:type="dxa"/>
            <w:tcBorders>
              <w:top w:val="single" w:sz="6" w:space="0" w:color="auto"/>
              <w:left w:val="single" w:sz="6" w:space="0" w:color="808080" w:themeColor="background1" w:themeShade="80"/>
              <w:right w:val="single" w:sz="6" w:space="0" w:color="808080" w:themeColor="background1" w:themeShade="80"/>
            </w:tcBorders>
          </w:tcPr>
          <w:p w14:paraId="3DB10BB6" w14:textId="77777777" w:rsidR="00987926" w:rsidRPr="007F60B9" w:rsidRDefault="00987926" w:rsidP="0029041F"/>
        </w:tc>
        <w:tc>
          <w:tcPr>
            <w:tcW w:w="4678" w:type="dxa"/>
            <w:tcBorders>
              <w:top w:val="single" w:sz="6" w:space="0" w:color="auto"/>
              <w:left w:val="single" w:sz="6" w:space="0" w:color="808080" w:themeColor="background1" w:themeShade="80"/>
              <w:right w:val="single" w:sz="6" w:space="0" w:color="808080" w:themeColor="background1" w:themeShade="80"/>
            </w:tcBorders>
          </w:tcPr>
          <w:p w14:paraId="4C1B1896" w14:textId="77777777" w:rsidR="00987926" w:rsidRPr="007F60B9" w:rsidRDefault="00987926" w:rsidP="0029041F"/>
        </w:tc>
      </w:tr>
      <w:tr w:rsidR="00987926" w:rsidRPr="007F60B9" w14:paraId="72C552C5" w14:textId="77777777" w:rsidTr="00111278">
        <w:trPr>
          <w:trHeight w:val="257"/>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61649387" w14:textId="77777777" w:rsidR="00987926" w:rsidRPr="007F60B9" w:rsidRDefault="00987926" w:rsidP="0029041F"/>
        </w:tc>
        <w:tc>
          <w:tcPr>
            <w:tcW w:w="6237" w:type="dxa"/>
            <w:tcBorders>
              <w:top w:val="single" w:sz="6" w:space="0" w:color="auto"/>
              <w:left w:val="single" w:sz="6" w:space="0" w:color="808080" w:themeColor="background1" w:themeShade="80"/>
              <w:right w:val="single" w:sz="6" w:space="0" w:color="808080" w:themeColor="background1" w:themeShade="80"/>
            </w:tcBorders>
          </w:tcPr>
          <w:p w14:paraId="6A7C9D26" w14:textId="77777777" w:rsidR="00987926" w:rsidRPr="007F60B9" w:rsidRDefault="00987926" w:rsidP="0029041F"/>
        </w:tc>
        <w:tc>
          <w:tcPr>
            <w:tcW w:w="4678" w:type="dxa"/>
            <w:tcBorders>
              <w:top w:val="single" w:sz="6" w:space="0" w:color="auto"/>
              <w:left w:val="single" w:sz="6" w:space="0" w:color="808080" w:themeColor="background1" w:themeShade="80"/>
              <w:right w:val="single" w:sz="6" w:space="0" w:color="808080" w:themeColor="background1" w:themeShade="80"/>
            </w:tcBorders>
          </w:tcPr>
          <w:p w14:paraId="49A5A55A" w14:textId="77777777" w:rsidR="00987926" w:rsidRPr="007F60B9" w:rsidRDefault="00987926" w:rsidP="0029041F"/>
        </w:tc>
      </w:tr>
    </w:tbl>
    <w:p w14:paraId="6D05D6BB" w14:textId="1880C4EF" w:rsidR="00BA3A06" w:rsidRPr="007F60B9" w:rsidRDefault="00BA3A06" w:rsidP="00C7471C">
      <w:pPr>
        <w:pStyle w:val="Heading1"/>
      </w:pPr>
      <w:r w:rsidRPr="007F60B9">
        <w:lastRenderedPageBreak/>
        <w:t>Guidance</w:t>
      </w:r>
    </w:p>
    <w:p w14:paraId="33A3063D" w14:textId="76435904" w:rsidR="00F1607D" w:rsidRPr="007F60B9" w:rsidRDefault="00F1607D" w:rsidP="00F1607D">
      <w:pPr>
        <w:ind w:left="-567" w:right="-924"/>
        <w:rPr>
          <w:lang w:val="en-GB"/>
        </w:rPr>
      </w:pPr>
      <w:r w:rsidRPr="007F60B9">
        <w:rPr>
          <w:lang w:val="en-GB"/>
        </w:rPr>
        <w:t>Please ensure you have read the </w:t>
      </w:r>
      <w:hyperlink r:id="rId12" w:history="1">
        <w:r w:rsidRPr="007F60B9">
          <w:rPr>
            <w:rStyle w:val="Hyperlink"/>
            <w:lang w:val="en-GB"/>
          </w:rPr>
          <w:t>Foreign, Commonwealth &amp; Development Office (FCDO) guidance</w:t>
        </w:r>
      </w:hyperlink>
      <w:r w:rsidRPr="007F60B9">
        <w:rPr>
          <w:lang w:val="en-GB"/>
        </w:rPr>
        <w:t xml:space="preserve"> relating to your proposed travel destinations</w:t>
      </w:r>
      <w:r w:rsidR="0056677A" w:rsidRPr="007F60B9">
        <w:rPr>
          <w:lang w:val="en-GB"/>
        </w:rPr>
        <w:t>.</w:t>
      </w:r>
    </w:p>
    <w:p w14:paraId="06B5BD61" w14:textId="77777777" w:rsidR="00F1607D" w:rsidRPr="007F60B9" w:rsidRDefault="00F1607D" w:rsidP="00F1607D">
      <w:pPr>
        <w:ind w:left="-567" w:right="-924"/>
        <w:rPr>
          <w:lang w:val="en-GB"/>
        </w:rPr>
      </w:pPr>
    </w:p>
    <w:p w14:paraId="14C3819A" w14:textId="041247D0" w:rsidR="00C20599" w:rsidRPr="007F60B9" w:rsidRDefault="002D770E" w:rsidP="00C20599">
      <w:pPr>
        <w:ind w:left="-567" w:right="-924"/>
        <w:rPr>
          <w:rStyle w:val="normaltextrun"/>
          <w:color w:val="000000"/>
          <w:szCs w:val="24"/>
          <w:shd w:val="clear" w:color="auto" w:fill="FFFFFF"/>
          <w:lang w:val="en-GB"/>
        </w:rPr>
      </w:pPr>
      <w:r w:rsidRPr="007F60B9">
        <w:rPr>
          <w:lang w:val="en-GB"/>
        </w:rPr>
        <w:t xml:space="preserve">You will also need to create a personal log in to the </w:t>
      </w:r>
      <w:hyperlink r:id="rId13" w:history="1">
        <w:r w:rsidRPr="007F60B9">
          <w:rPr>
            <w:rStyle w:val="Hyperlink"/>
            <w:szCs w:val="24"/>
            <w:shd w:val="clear" w:color="auto" w:fill="FFFFFF"/>
            <w:lang w:val="en-GB"/>
          </w:rPr>
          <w:t>AIG Travel Guard Assistance Website</w:t>
        </w:r>
      </w:hyperlink>
      <w:r w:rsidRPr="007F60B9">
        <w:rPr>
          <w:rStyle w:val="normaltextrun"/>
          <w:szCs w:val="24"/>
          <w:shd w:val="clear" w:color="auto" w:fill="FFFFFF"/>
          <w:lang w:val="en-GB"/>
        </w:rPr>
        <w:t xml:space="preserve"> using your university email and policy number: 0010016147</w:t>
      </w:r>
      <w:r w:rsidRPr="007F60B9">
        <w:rPr>
          <w:rStyle w:val="normaltextrun"/>
          <w:color w:val="000000"/>
          <w:szCs w:val="24"/>
          <w:shd w:val="clear" w:color="auto" w:fill="FFFFFF"/>
          <w:lang w:val="en-GB"/>
        </w:rPr>
        <w:t>. You will be emailed a 24 hour temporary password which you will need to log in and change within 24</w:t>
      </w:r>
      <w:r w:rsidR="006B3367">
        <w:rPr>
          <w:rStyle w:val="normaltextrun"/>
          <w:color w:val="000000"/>
          <w:szCs w:val="24"/>
          <w:shd w:val="clear" w:color="auto" w:fill="FFFFFF"/>
          <w:lang w:val="en-GB"/>
        </w:rPr>
        <w:t xml:space="preserve"> </w:t>
      </w:r>
      <w:r w:rsidRPr="007F60B9">
        <w:rPr>
          <w:rStyle w:val="normaltextrun"/>
          <w:color w:val="000000"/>
          <w:szCs w:val="24"/>
          <w:shd w:val="clear" w:color="auto" w:fill="FFFFFF"/>
          <w:lang w:val="en-GB"/>
        </w:rPr>
        <w:t>hours. Please</w:t>
      </w:r>
      <w:r w:rsidRPr="007F60B9">
        <w:rPr>
          <w:rStyle w:val="normaltextrun"/>
          <w:b/>
          <w:bCs/>
          <w:color w:val="000000"/>
          <w:szCs w:val="24"/>
          <w:shd w:val="clear" w:color="auto" w:fill="FFFFFF"/>
          <w:lang w:val="en-GB"/>
        </w:rPr>
        <w:t xml:space="preserve"> </w:t>
      </w:r>
      <w:r w:rsidRPr="007F60B9">
        <w:rPr>
          <w:rStyle w:val="normaltextrun"/>
          <w:b/>
          <w:bCs/>
          <w:color w:val="000000"/>
          <w:szCs w:val="24"/>
          <w:u w:val="single"/>
          <w:shd w:val="clear" w:color="auto" w:fill="FFFFFF"/>
          <w:lang w:val="en-GB"/>
        </w:rPr>
        <w:t>don’t not</w:t>
      </w:r>
      <w:r w:rsidRPr="007F60B9">
        <w:rPr>
          <w:rStyle w:val="normaltextrun"/>
          <w:b/>
          <w:bCs/>
          <w:color w:val="000000"/>
          <w:szCs w:val="24"/>
          <w:shd w:val="clear" w:color="auto" w:fill="FFFFFF"/>
          <w:lang w:val="en-GB"/>
        </w:rPr>
        <w:t xml:space="preserve"> </w:t>
      </w:r>
      <w:r w:rsidRPr="007F60B9">
        <w:rPr>
          <w:rStyle w:val="normaltextrun"/>
          <w:color w:val="000000"/>
          <w:szCs w:val="24"/>
          <w:shd w:val="clear" w:color="auto" w:fill="FFFFFF"/>
          <w:lang w:val="en-GB"/>
        </w:rPr>
        <w:t>use your university login password</w:t>
      </w:r>
      <w:r w:rsidRPr="007F60B9">
        <w:rPr>
          <w:rStyle w:val="normaltextrun"/>
          <w:b/>
          <w:bCs/>
          <w:color w:val="000000"/>
          <w:szCs w:val="24"/>
          <w:shd w:val="clear" w:color="auto" w:fill="FFFFFF"/>
          <w:lang w:val="en-GB"/>
        </w:rPr>
        <w:t xml:space="preserve"> </w:t>
      </w:r>
      <w:r w:rsidRPr="007F60B9">
        <w:rPr>
          <w:rStyle w:val="normaltextrun"/>
          <w:color w:val="000000"/>
          <w:szCs w:val="24"/>
          <w:shd w:val="clear" w:color="auto" w:fill="FFFFFF"/>
          <w:lang w:val="en-GB"/>
        </w:rPr>
        <w:t>as this is not a single sign on account.</w:t>
      </w:r>
    </w:p>
    <w:p w14:paraId="10332123" w14:textId="602F5EE7" w:rsidR="00F1607D" w:rsidRPr="007F60B9" w:rsidRDefault="00F1607D" w:rsidP="00C20599">
      <w:pPr>
        <w:ind w:left="-567" w:right="-924"/>
        <w:rPr>
          <w:color w:val="000000"/>
          <w:szCs w:val="24"/>
          <w:shd w:val="clear" w:color="auto" w:fill="FFFFFF"/>
          <w:lang w:val="en-GB"/>
        </w:rPr>
      </w:pPr>
      <w:r w:rsidRPr="007F60B9">
        <w:rPr>
          <w:lang w:val="en-GB"/>
        </w:rPr>
        <w:br/>
        <w:t xml:space="preserve">You will be unable to answer all of the questions in </w:t>
      </w:r>
      <w:r w:rsidRPr="007F60B9">
        <w:t xml:space="preserve">Review the </w:t>
      </w:r>
      <w:r w:rsidR="007D2B55">
        <w:t>P</w:t>
      </w:r>
      <w:r w:rsidRPr="007F60B9">
        <w:t xml:space="preserve">re-assessment </w:t>
      </w:r>
      <w:r w:rsidR="007D2B55">
        <w:t>Q</w:t>
      </w:r>
      <w:r w:rsidRPr="007F60B9">
        <w:t>uestion</w:t>
      </w:r>
      <w:r w:rsidR="00BE689C">
        <w:t>naire</w:t>
      </w:r>
      <w:r w:rsidRPr="007F60B9">
        <w:t>s (part 1</w:t>
      </w:r>
      <w:r w:rsidR="00BE689C">
        <w:t>) below</w:t>
      </w:r>
      <w:r w:rsidRPr="007F60B9">
        <w:rPr>
          <w:lang w:val="en-GB"/>
        </w:rPr>
        <w:t xml:space="preserve"> if you have not reviewed</w:t>
      </w:r>
      <w:r w:rsidR="002D770E" w:rsidRPr="007F60B9">
        <w:rPr>
          <w:lang w:val="en-GB"/>
        </w:rPr>
        <w:t xml:space="preserve"> the FCDO advice and AIG Country report </w:t>
      </w:r>
      <w:r w:rsidRPr="007F60B9">
        <w:rPr>
          <w:lang w:val="en-GB"/>
        </w:rPr>
        <w:t>for each country or territory you are planning to visit.</w:t>
      </w:r>
      <w:r w:rsidRPr="007F60B9">
        <w:rPr>
          <w:lang w:val="en-GB"/>
        </w:rPr>
        <w:br/>
        <w:t xml:space="preserve">As this advice is continually updated it is subject to change before you leave, </w:t>
      </w:r>
      <w:r w:rsidRPr="007F60B9">
        <w:rPr>
          <w:b/>
          <w:bCs/>
          <w:lang w:val="en-GB"/>
        </w:rPr>
        <w:t>you will need to continue to monitor this advice and update this assessment accordingly.</w:t>
      </w:r>
    </w:p>
    <w:p w14:paraId="7A7ABDB4" w14:textId="77777777" w:rsidR="00F1607D" w:rsidRPr="007F60B9" w:rsidRDefault="00F1607D" w:rsidP="00F1607D">
      <w:pPr>
        <w:ind w:left="-567" w:right="-924"/>
      </w:pPr>
    </w:p>
    <w:p w14:paraId="5ED7715F" w14:textId="69307085" w:rsidR="007A4F11" w:rsidRPr="007F60B9" w:rsidRDefault="007A4F11" w:rsidP="007A4F11">
      <w:pPr>
        <w:ind w:left="-567" w:right="-924"/>
      </w:pPr>
      <w:r w:rsidRPr="007F60B9">
        <w:t xml:space="preserve">Review the </w:t>
      </w:r>
      <w:r w:rsidR="00BE689C">
        <w:t>p</w:t>
      </w:r>
      <w:r w:rsidRPr="007F60B9">
        <w:t>re-assessment questions (part 1) below</w:t>
      </w:r>
      <w:r w:rsidR="00525B0E">
        <w:t>,</w:t>
      </w:r>
      <w:r w:rsidRPr="007F60B9">
        <w:t xml:space="preserve"> answering a simple </w:t>
      </w:r>
      <w:r w:rsidR="006D4976">
        <w:t>“</w:t>
      </w:r>
      <w:r w:rsidRPr="00822999">
        <w:rPr>
          <w:b/>
          <w:bCs/>
        </w:rPr>
        <w:t>yes</w:t>
      </w:r>
      <w:r w:rsidR="006D4976" w:rsidRPr="001A0675">
        <w:t>”</w:t>
      </w:r>
      <w:r w:rsidRPr="007F60B9">
        <w:t xml:space="preserve"> or </w:t>
      </w:r>
      <w:r w:rsidR="006D4976">
        <w:t>“</w:t>
      </w:r>
      <w:r w:rsidRPr="00822999">
        <w:rPr>
          <w:b/>
          <w:bCs/>
        </w:rPr>
        <w:t>no</w:t>
      </w:r>
      <w:r w:rsidR="006D4976" w:rsidRPr="001A0675">
        <w:t>”</w:t>
      </w:r>
      <w:r w:rsidRPr="007F60B9">
        <w:t xml:space="preserve"> to each question</w:t>
      </w:r>
      <w:r w:rsidR="00736862">
        <w:t>.</w:t>
      </w:r>
    </w:p>
    <w:p w14:paraId="41241653" w14:textId="77777777" w:rsidR="007D1F25" w:rsidRPr="007F60B9" w:rsidRDefault="007D1F25" w:rsidP="00F1607D">
      <w:pPr>
        <w:ind w:left="-567" w:right="-924"/>
      </w:pPr>
    </w:p>
    <w:p w14:paraId="349D8A11" w14:textId="7B553C0F" w:rsidR="00BA3A06" w:rsidRPr="007F60B9" w:rsidRDefault="00BA3A06" w:rsidP="00F1607D">
      <w:pPr>
        <w:ind w:left="-567" w:right="-924"/>
      </w:pPr>
      <w:r w:rsidRPr="007F60B9">
        <w:t>If any question is answered “</w:t>
      </w:r>
      <w:r w:rsidRPr="007F60B9">
        <w:rPr>
          <w:b/>
          <w:bCs/>
        </w:rPr>
        <w:t>yes</w:t>
      </w:r>
      <w:r w:rsidRPr="007F60B9">
        <w:t xml:space="preserve">”: </w:t>
      </w:r>
    </w:p>
    <w:p w14:paraId="49F01A92" w14:textId="2B8E99EB" w:rsidR="00BA3A06" w:rsidRPr="007F60B9" w:rsidRDefault="00BA3A06" w:rsidP="00F1607D">
      <w:pPr>
        <w:ind w:left="-567" w:right="-924"/>
      </w:pPr>
      <w:r w:rsidRPr="007F60B9">
        <w:t xml:space="preserve">Read the recommendations in the “actions to take if yes” column of the questionnaire table </w:t>
      </w:r>
      <w:r w:rsidR="00D10A9F">
        <w:t>below</w:t>
      </w:r>
      <w:r w:rsidR="00A81248">
        <w:t>,</w:t>
      </w:r>
      <w:r w:rsidR="00D10A9F" w:rsidRPr="007F60B9">
        <w:t xml:space="preserve"> </w:t>
      </w:r>
      <w:r w:rsidRPr="007F60B9">
        <w:t xml:space="preserve">and update the risk assessment section </w:t>
      </w:r>
      <w:r w:rsidR="00822999">
        <w:t>(</w:t>
      </w:r>
      <w:r w:rsidR="003D65F2">
        <w:t>p</w:t>
      </w:r>
      <w:r w:rsidRPr="007F60B9">
        <w:t>art 2</w:t>
      </w:r>
      <w:r w:rsidR="00D10A9F">
        <w:t xml:space="preserve"> of this form</w:t>
      </w:r>
      <w:r w:rsidR="00822999">
        <w:t>)</w:t>
      </w:r>
      <w:r w:rsidR="00D10A9F">
        <w:t xml:space="preserve"> w</w:t>
      </w:r>
      <w:r w:rsidRPr="007F60B9">
        <w:t xml:space="preserve">ith your findings. </w:t>
      </w:r>
    </w:p>
    <w:p w14:paraId="7300F90B" w14:textId="77777777" w:rsidR="00011359" w:rsidRPr="007F60B9" w:rsidRDefault="00011359" w:rsidP="00F1607D">
      <w:pPr>
        <w:ind w:left="-567" w:right="-924"/>
      </w:pPr>
    </w:p>
    <w:p w14:paraId="5A025E6B" w14:textId="118B93FE" w:rsidR="00BA3A06" w:rsidRPr="007F60B9" w:rsidRDefault="00BA3A06" w:rsidP="00F1607D">
      <w:pPr>
        <w:ind w:left="-567" w:right="-924"/>
      </w:pPr>
      <w:r w:rsidRPr="007F60B9">
        <w:t>In addition to these</w:t>
      </w:r>
      <w:r w:rsidR="00D10A9F">
        <w:t xml:space="preserve">, </w:t>
      </w:r>
      <w:r w:rsidR="00690A0B">
        <w:t>please</w:t>
      </w:r>
      <w:r w:rsidRPr="007F60B9">
        <w:t xml:space="preserve"> consider:</w:t>
      </w:r>
    </w:p>
    <w:p w14:paraId="4E14A187" w14:textId="3832B6A4" w:rsidR="00BA3A06" w:rsidRPr="007F60B9" w:rsidRDefault="00BA3A06" w:rsidP="00F1607D">
      <w:pPr>
        <w:pStyle w:val="ListParagraph"/>
        <w:numPr>
          <w:ilvl w:val="0"/>
          <w:numId w:val="6"/>
        </w:numPr>
        <w:ind w:left="-567" w:right="-924" w:firstLine="0"/>
      </w:pPr>
      <w:r w:rsidRPr="007F60B9">
        <w:rPr>
          <w:b/>
          <w:bCs/>
        </w:rPr>
        <w:t>International Travel</w:t>
      </w:r>
      <w:r w:rsidRPr="007F60B9">
        <w:t xml:space="preserve">: Will you book it via the University Travel Management Company (TMC)? What is the back up plan if a flight or connecting flight is cancelled or if you cannot travel to the country / location of a connecting flight for some reason, </w:t>
      </w:r>
      <w:proofErr w:type="spellStart"/>
      <w:r w:rsidRPr="007F60B9">
        <w:t>eg</w:t>
      </w:r>
      <w:proofErr w:type="spellEnd"/>
      <w:r w:rsidRPr="007F60B9">
        <w:t xml:space="preserve"> poor weather, injury / ill health, political / conflict issues.</w:t>
      </w:r>
    </w:p>
    <w:p w14:paraId="08858C31" w14:textId="77777777" w:rsidR="00BA3A06" w:rsidRPr="007F60B9" w:rsidRDefault="00BA3A06" w:rsidP="00F1607D">
      <w:pPr>
        <w:pStyle w:val="ListParagraph"/>
        <w:numPr>
          <w:ilvl w:val="0"/>
          <w:numId w:val="6"/>
        </w:numPr>
        <w:ind w:left="-567" w:right="-924" w:firstLine="0"/>
      </w:pPr>
      <w:r w:rsidRPr="007F60B9">
        <w:rPr>
          <w:b/>
          <w:bCs/>
        </w:rPr>
        <w:t>Accommodation</w:t>
      </w:r>
      <w:r w:rsidRPr="007F60B9">
        <w:t>: Did you book via the University TMC? What is the back up plan if there is an issue with the booking such as cancellation / double booking?</w:t>
      </w:r>
    </w:p>
    <w:p w14:paraId="065FE69B" w14:textId="77777777" w:rsidR="00BA3A06" w:rsidRPr="007F60B9" w:rsidRDefault="00BA3A06" w:rsidP="00F1607D">
      <w:pPr>
        <w:ind w:left="-567" w:right="-924"/>
      </w:pPr>
    </w:p>
    <w:p w14:paraId="355FD59B" w14:textId="481405CC" w:rsidR="00BA3A06" w:rsidRPr="007F60B9" w:rsidRDefault="00BA3A06" w:rsidP="00F1607D">
      <w:pPr>
        <w:ind w:left="-567" w:right="-924"/>
        <w:rPr>
          <w:color w:val="000000"/>
        </w:rPr>
      </w:pPr>
      <w:r w:rsidRPr="007F60B9">
        <w:lastRenderedPageBreak/>
        <w:t xml:space="preserve">Ensure you have completed the following supporting </w:t>
      </w:r>
      <w:r w:rsidRPr="007F60B9">
        <w:rPr>
          <w:color w:val="000000"/>
        </w:rPr>
        <w:t>documents:</w:t>
      </w:r>
    </w:p>
    <w:p w14:paraId="3892662A" w14:textId="77777777" w:rsidR="00BA3A06" w:rsidRPr="007F60B9" w:rsidRDefault="00BA3A06" w:rsidP="00F1607D">
      <w:pPr>
        <w:pStyle w:val="ListParagraph"/>
        <w:numPr>
          <w:ilvl w:val="0"/>
          <w:numId w:val="6"/>
        </w:numPr>
        <w:ind w:left="-567" w:right="-924" w:firstLine="0"/>
      </w:pPr>
      <w:r w:rsidRPr="007F60B9">
        <w:rPr>
          <w:b/>
          <w:bCs/>
        </w:rPr>
        <w:t>International Travel Participants Information Form</w:t>
      </w:r>
      <w:r w:rsidRPr="007F60B9">
        <w:t xml:space="preserve"> - Identify participants.</w:t>
      </w:r>
    </w:p>
    <w:p w14:paraId="63661E57" w14:textId="77777777" w:rsidR="00BA3A06" w:rsidRPr="007F60B9" w:rsidRDefault="00BA3A06" w:rsidP="00F1607D">
      <w:pPr>
        <w:pStyle w:val="ListParagraph"/>
        <w:numPr>
          <w:ilvl w:val="0"/>
          <w:numId w:val="6"/>
        </w:numPr>
        <w:ind w:left="-567" w:right="-924" w:firstLine="0"/>
      </w:pPr>
      <w:r w:rsidRPr="007F60B9">
        <w:rPr>
          <w:b/>
          <w:bCs/>
        </w:rPr>
        <w:t>Emergency Response Plan</w:t>
      </w:r>
      <w:r w:rsidRPr="007F60B9">
        <w:t xml:space="preserve"> - Some details of emergency plans resulting from your risk assessment may need to be recorded on this document which is intended for the participants to print and have to hand.</w:t>
      </w:r>
    </w:p>
    <w:p w14:paraId="1B4D1890" w14:textId="77777777" w:rsidR="00123FD7" w:rsidRPr="007F60B9" w:rsidRDefault="00123FD7" w:rsidP="00123FD7"/>
    <w:p w14:paraId="7633C38E" w14:textId="2B999223" w:rsidR="00CD553D" w:rsidRPr="007F60B9" w:rsidRDefault="00353B26" w:rsidP="00C60E1D">
      <w:pPr>
        <w:pStyle w:val="Heading1"/>
      </w:pPr>
      <w:r w:rsidRPr="007F60B9">
        <w:t>Part 1 Pre–</w:t>
      </w:r>
      <w:r w:rsidR="00D129E1" w:rsidRPr="007F60B9">
        <w:t>Assessment</w:t>
      </w:r>
      <w:r w:rsidRPr="007F60B9">
        <w:t xml:space="preserve"> Questionnaire for </w:t>
      </w:r>
      <w:r w:rsidR="00541BFE" w:rsidRPr="007F60B9">
        <w:t>International</w:t>
      </w:r>
      <w:r w:rsidRPr="007F60B9">
        <w:t xml:space="preserve"> Travel</w:t>
      </w:r>
    </w:p>
    <w:tbl>
      <w:tblPr>
        <w:tblStyle w:val="TableGrid2"/>
        <w:tblW w:w="15451" w:type="dxa"/>
        <w:tblInd w:w="-572" w:type="dxa"/>
        <w:tblLayout w:type="fixed"/>
        <w:tblLook w:val="04A0" w:firstRow="1" w:lastRow="0" w:firstColumn="1" w:lastColumn="0" w:noHBand="0" w:noVBand="1"/>
        <w:tblCaption w:val="Pre-Assessment Questionnaire for International Travel"/>
        <w:tblDescription w:val="This questionaire provides a filter for the most common questions asked. There is a a space to record the answer Yes or No. &#10;Advice / guidance is porvided in the final coloum regarding actions to take / things to consider if the answer to the question is yes."/>
      </w:tblPr>
      <w:tblGrid>
        <w:gridCol w:w="4111"/>
        <w:gridCol w:w="1276"/>
        <w:gridCol w:w="10064"/>
      </w:tblGrid>
      <w:tr w:rsidR="00CC79D9" w:rsidRPr="007F60B9" w14:paraId="5FAF0B71" w14:textId="77777777" w:rsidTr="00AD50CE">
        <w:trPr>
          <w:cantSplit/>
          <w:tblHeader/>
        </w:trPr>
        <w:tc>
          <w:tcPr>
            <w:tcW w:w="4111" w:type="dxa"/>
            <w:shd w:val="clear" w:color="auto" w:fill="A6A6A6" w:themeFill="background1" w:themeFillShade="A6"/>
            <w:vAlign w:val="center"/>
          </w:tcPr>
          <w:p w14:paraId="4AB0724C" w14:textId="02D98C40" w:rsidR="00CC79D9" w:rsidRPr="001C2E32" w:rsidRDefault="005A6AA5" w:rsidP="00806E39">
            <w:pPr>
              <w:pStyle w:val="Heading2"/>
              <w:ind w:right="0" w:firstLine="0"/>
              <w:rPr>
                <w:rFonts w:ascii="Arial" w:hAnsi="Arial"/>
                <w:sz w:val="24"/>
                <w:szCs w:val="24"/>
                <w:lang w:val="en-GB"/>
              </w:rPr>
            </w:pPr>
            <w:r w:rsidRPr="001C2E32">
              <w:rPr>
                <w:rFonts w:ascii="Arial" w:hAnsi="Arial"/>
                <w:sz w:val="24"/>
                <w:szCs w:val="24"/>
                <w:lang w:val="en-GB"/>
              </w:rPr>
              <w:t>Questions</w:t>
            </w:r>
          </w:p>
        </w:tc>
        <w:tc>
          <w:tcPr>
            <w:tcW w:w="1276" w:type="dxa"/>
            <w:shd w:val="clear" w:color="auto" w:fill="A6A6A6" w:themeFill="background1" w:themeFillShade="A6"/>
            <w:vAlign w:val="center"/>
          </w:tcPr>
          <w:p w14:paraId="6E1DA067" w14:textId="67E13B4C" w:rsidR="00CC79D9" w:rsidRPr="001C2E32" w:rsidRDefault="000135D5" w:rsidP="00806E39">
            <w:pPr>
              <w:pStyle w:val="Heading2"/>
              <w:ind w:right="0" w:firstLine="0"/>
              <w:rPr>
                <w:rFonts w:ascii="Arial" w:hAnsi="Arial"/>
                <w:sz w:val="24"/>
                <w:szCs w:val="24"/>
                <w:lang w:val="en-GB"/>
              </w:rPr>
            </w:pPr>
            <w:r w:rsidRPr="001C2E32">
              <w:rPr>
                <w:rFonts w:ascii="Arial" w:hAnsi="Arial"/>
                <w:sz w:val="24"/>
                <w:szCs w:val="24"/>
                <w:lang w:val="en-GB"/>
              </w:rPr>
              <w:t>Yes / No</w:t>
            </w:r>
          </w:p>
        </w:tc>
        <w:tc>
          <w:tcPr>
            <w:tcW w:w="10064" w:type="dxa"/>
            <w:shd w:val="clear" w:color="auto" w:fill="A6A6A6" w:themeFill="background1" w:themeFillShade="A6"/>
            <w:vAlign w:val="center"/>
          </w:tcPr>
          <w:p w14:paraId="019F849C" w14:textId="6ECF24BC" w:rsidR="00CC79D9" w:rsidRPr="001C2E32" w:rsidRDefault="00113E86" w:rsidP="00806E39">
            <w:pPr>
              <w:pStyle w:val="Heading2"/>
              <w:ind w:right="0" w:firstLine="0"/>
              <w:rPr>
                <w:rFonts w:ascii="Arial" w:hAnsi="Arial"/>
                <w:sz w:val="24"/>
                <w:szCs w:val="24"/>
                <w:lang w:val="en-GB"/>
              </w:rPr>
            </w:pPr>
            <w:r w:rsidRPr="001C2E32">
              <w:rPr>
                <w:rFonts w:ascii="Arial" w:hAnsi="Arial"/>
                <w:sz w:val="24"/>
                <w:szCs w:val="24"/>
                <w:lang w:val="en-GB"/>
              </w:rPr>
              <w:t>Actions to take If Yes</w:t>
            </w:r>
            <w:r w:rsidR="00471ADA" w:rsidRPr="001C2E32">
              <w:rPr>
                <w:rFonts w:ascii="Arial" w:hAnsi="Arial"/>
                <w:sz w:val="24"/>
                <w:szCs w:val="24"/>
                <w:lang w:val="en-GB"/>
              </w:rPr>
              <w:t xml:space="preserve"> </w:t>
            </w:r>
            <w:r w:rsidR="00E44146" w:rsidRPr="001C2E32">
              <w:rPr>
                <w:rFonts w:ascii="Arial" w:hAnsi="Arial"/>
                <w:sz w:val="24"/>
                <w:szCs w:val="24"/>
                <w:lang w:val="en-GB"/>
              </w:rPr>
              <w:t>(</w:t>
            </w:r>
            <w:r w:rsidR="00471ADA" w:rsidRPr="001C2E32">
              <w:rPr>
                <w:rFonts w:ascii="Arial" w:hAnsi="Arial"/>
                <w:sz w:val="24"/>
                <w:szCs w:val="24"/>
                <w:lang w:val="en-GB"/>
              </w:rPr>
              <w:t xml:space="preserve">include </w:t>
            </w:r>
            <w:r w:rsidR="00BE34D7">
              <w:rPr>
                <w:rFonts w:ascii="Arial" w:hAnsi="Arial"/>
                <w:sz w:val="24"/>
                <w:szCs w:val="24"/>
                <w:lang w:val="en-GB"/>
              </w:rPr>
              <w:t xml:space="preserve">the </w:t>
            </w:r>
            <w:r w:rsidR="002112FA">
              <w:rPr>
                <w:rFonts w:ascii="Arial" w:hAnsi="Arial"/>
                <w:sz w:val="24"/>
                <w:szCs w:val="24"/>
                <w:lang w:val="en-GB"/>
              </w:rPr>
              <w:t xml:space="preserve">outcomes </w:t>
            </w:r>
            <w:r w:rsidR="00471ADA" w:rsidRPr="001C2E32">
              <w:rPr>
                <w:rFonts w:ascii="Arial" w:hAnsi="Arial"/>
                <w:sz w:val="24"/>
                <w:szCs w:val="24"/>
                <w:lang w:val="en-GB"/>
              </w:rPr>
              <w:t>to the considerations below in the Part 2 risk assessment table</w:t>
            </w:r>
            <w:r w:rsidR="00E44146" w:rsidRPr="001C2E32">
              <w:rPr>
                <w:rFonts w:ascii="Arial" w:hAnsi="Arial"/>
                <w:sz w:val="24"/>
                <w:szCs w:val="24"/>
                <w:lang w:val="en-GB"/>
              </w:rPr>
              <w:t>)</w:t>
            </w:r>
            <w:r w:rsidR="00471ADA" w:rsidRPr="001C2E32">
              <w:rPr>
                <w:rFonts w:ascii="Arial" w:hAnsi="Arial"/>
                <w:sz w:val="24"/>
                <w:szCs w:val="24"/>
                <w:lang w:val="en-GB"/>
              </w:rPr>
              <w:t>.</w:t>
            </w:r>
          </w:p>
        </w:tc>
      </w:tr>
      <w:tr w:rsidR="002D1B2A" w:rsidRPr="007F60B9" w14:paraId="3C113A44" w14:textId="77777777" w:rsidTr="00AD50CE">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49B18C8" w14:textId="699B31E4" w:rsidR="002D1B2A" w:rsidRPr="007F60B9" w:rsidRDefault="00986DAC" w:rsidP="004C2578">
            <w:pPr>
              <w:rPr>
                <w:rFonts w:ascii="Arial" w:hAnsi="Arial"/>
                <w:lang w:val="en-GB"/>
              </w:rPr>
            </w:pPr>
            <w:r w:rsidRPr="007F60B9">
              <w:rPr>
                <w:rFonts w:ascii="Arial" w:hAnsi="Arial"/>
                <w:lang w:val="en-GB"/>
              </w:rPr>
              <w:t>Could the activity objectives be achieved via remote methods?</w:t>
            </w:r>
          </w:p>
        </w:tc>
        <w:tc>
          <w:tcPr>
            <w:tcW w:w="1276" w:type="dxa"/>
            <w:tcBorders>
              <w:top w:val="single" w:sz="4" w:space="0" w:color="auto"/>
              <w:left w:val="single" w:sz="4" w:space="0" w:color="auto"/>
              <w:bottom w:val="single" w:sz="4" w:space="0" w:color="auto"/>
              <w:right w:val="single" w:sz="4" w:space="0" w:color="auto"/>
            </w:tcBorders>
            <w:vAlign w:val="center"/>
          </w:tcPr>
          <w:p w14:paraId="7D129FEC" w14:textId="77777777" w:rsidR="002D1B2A" w:rsidRPr="007F60B9" w:rsidRDefault="002D1B2A"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4E8E16E5" w14:textId="70513F4F" w:rsidR="002D1B2A" w:rsidRPr="007F60B9" w:rsidRDefault="003379FE" w:rsidP="004C2578">
            <w:pPr>
              <w:rPr>
                <w:rFonts w:ascii="Arial" w:hAnsi="Arial"/>
                <w:lang w:val="en-GB"/>
              </w:rPr>
            </w:pPr>
            <w:r w:rsidRPr="007F60B9">
              <w:rPr>
                <w:rFonts w:ascii="Arial" w:hAnsi="Arial"/>
                <w:lang w:val="en-GB"/>
              </w:rPr>
              <w:t xml:space="preserve">Justification will need to be provided </w:t>
            </w:r>
            <w:r w:rsidR="00BA0661" w:rsidRPr="007F60B9">
              <w:rPr>
                <w:rFonts w:ascii="Arial" w:hAnsi="Arial"/>
                <w:lang w:val="en-GB"/>
              </w:rPr>
              <w:t xml:space="preserve">in the risk assessment </w:t>
            </w:r>
            <w:r w:rsidR="005C4175" w:rsidRPr="007F60B9">
              <w:rPr>
                <w:rFonts w:ascii="Arial" w:hAnsi="Arial"/>
                <w:lang w:val="en-GB"/>
              </w:rPr>
              <w:t xml:space="preserve">section </w:t>
            </w:r>
            <w:r w:rsidRPr="007F60B9">
              <w:rPr>
                <w:rFonts w:ascii="Arial" w:hAnsi="Arial"/>
                <w:lang w:val="en-GB"/>
              </w:rPr>
              <w:t>as to why international travel is necessary.</w:t>
            </w:r>
            <w:r w:rsidRPr="007F60B9">
              <w:rPr>
                <w:rFonts w:ascii="Arial" w:hAnsi="Arial"/>
                <w:lang w:val="en-GB"/>
              </w:rPr>
              <w:br/>
              <w:t>If objectives can be achieved via remote methods these should be prioritised.</w:t>
            </w:r>
          </w:p>
        </w:tc>
      </w:tr>
      <w:tr w:rsidR="00F1607D" w:rsidRPr="007F60B9" w14:paraId="1FF24960"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EEC5651" w14:textId="4A4C4733" w:rsidR="00F1607D" w:rsidRPr="007F60B9" w:rsidRDefault="00F1607D" w:rsidP="004C2578">
            <w:pPr>
              <w:rPr>
                <w:rFonts w:ascii="Arial" w:hAnsi="Arial"/>
                <w:lang w:val="en-GB"/>
              </w:rPr>
            </w:pPr>
            <w:r w:rsidRPr="007F60B9">
              <w:rPr>
                <w:rFonts w:ascii="Arial" w:hAnsi="Arial"/>
                <w:lang w:val="en-GB"/>
              </w:rPr>
              <w:t xml:space="preserve">Does the university </w:t>
            </w:r>
            <w:hyperlink r:id="rId14" w:history="1">
              <w:r w:rsidRPr="007F60B9">
                <w:rPr>
                  <w:rStyle w:val="Hyperlink"/>
                  <w:rFonts w:ascii="Arial" w:hAnsi="Arial"/>
                  <w:lang w:val="en-GB"/>
                </w:rPr>
                <w:t>Sanctions Policy</w:t>
              </w:r>
            </w:hyperlink>
            <w:r w:rsidRPr="007F60B9">
              <w:rPr>
                <w:rFonts w:ascii="Arial" w:hAnsi="Arial"/>
                <w:lang w:val="en-GB"/>
              </w:rPr>
              <w:t xml:space="preserve"> list any country you are planning to travel to as part of the activity?</w:t>
            </w:r>
          </w:p>
        </w:tc>
        <w:tc>
          <w:tcPr>
            <w:tcW w:w="1276" w:type="dxa"/>
            <w:tcBorders>
              <w:top w:val="single" w:sz="4" w:space="0" w:color="auto"/>
              <w:left w:val="single" w:sz="4" w:space="0" w:color="auto"/>
              <w:bottom w:val="single" w:sz="4" w:space="0" w:color="auto"/>
              <w:right w:val="single" w:sz="4" w:space="0" w:color="auto"/>
            </w:tcBorders>
            <w:vAlign w:val="center"/>
          </w:tcPr>
          <w:p w14:paraId="1BB81A4D" w14:textId="77777777" w:rsidR="00F1607D" w:rsidRPr="007F60B9" w:rsidRDefault="00F1607D"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0A2469B1" w14:textId="77777777" w:rsidR="00F1607D" w:rsidRPr="007F60B9" w:rsidRDefault="00F1607D" w:rsidP="00F1607D">
            <w:pPr>
              <w:rPr>
                <w:rFonts w:ascii="Arial" w:hAnsi="Arial"/>
                <w:lang w:val="en-GB"/>
              </w:rPr>
            </w:pPr>
            <w:r w:rsidRPr="007F60B9">
              <w:rPr>
                <w:rFonts w:ascii="Arial" w:hAnsi="Arial"/>
                <w:lang w:val="en-GB"/>
              </w:rPr>
              <w:t>Travel to sanctioned countries for University business (whether broadly or narrowly sanctioned) is not permitted. The Vice Chancellor may permit travel to sanctioned countries on a case-by-case basis, in line with government guidelines. The risk assessment must include consideration of the availability of insurance cover.</w:t>
            </w:r>
          </w:p>
          <w:p w14:paraId="00D5AA48" w14:textId="31F767EB" w:rsidR="00F1607D" w:rsidRPr="007F60B9" w:rsidRDefault="00F1607D" w:rsidP="00F1607D">
            <w:pPr>
              <w:rPr>
                <w:rFonts w:ascii="Arial" w:hAnsi="Arial"/>
                <w:lang w:val="en-GB"/>
              </w:rPr>
            </w:pPr>
            <w:r w:rsidRPr="007F60B9">
              <w:rPr>
                <w:rStyle w:val="cf01"/>
                <w:rFonts w:ascii="Arial" w:hAnsi="Arial" w:cs="Arial"/>
                <w:sz w:val="24"/>
                <w:szCs w:val="24"/>
                <w:lang w:val="en-GB"/>
              </w:rPr>
              <w:t>Speak to your appropriate Dean / Director about the process for writing a business case and requesting permission for travel</w:t>
            </w:r>
            <w:r w:rsidRPr="007F60B9">
              <w:rPr>
                <w:rFonts w:ascii="Arial" w:hAnsi="Arial"/>
                <w:lang w:val="en-GB"/>
              </w:rPr>
              <w:t>.</w:t>
            </w:r>
          </w:p>
        </w:tc>
      </w:tr>
      <w:tr w:rsidR="003B6FE7" w:rsidRPr="007F60B9" w14:paraId="1360EA5B"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C7097FC" w14:textId="05F0EC16" w:rsidR="003B6FE7" w:rsidRPr="007F60B9" w:rsidRDefault="003C71B6" w:rsidP="004C2578">
            <w:pPr>
              <w:rPr>
                <w:rFonts w:ascii="Arial" w:hAnsi="Arial"/>
                <w:lang w:val="en-GB"/>
              </w:rPr>
            </w:pPr>
            <w:r w:rsidRPr="007F60B9">
              <w:rPr>
                <w:rFonts w:ascii="Arial" w:hAnsi="Arial"/>
                <w:lang w:val="en-GB"/>
              </w:rPr>
              <w:t>Does t</w:t>
            </w:r>
            <w:r w:rsidR="00E47AAF" w:rsidRPr="007F60B9">
              <w:rPr>
                <w:rFonts w:ascii="Arial" w:hAnsi="Arial"/>
                <w:lang w:val="en-GB"/>
              </w:rPr>
              <w:t>he </w:t>
            </w:r>
            <w:hyperlink r:id="rId15" w:history="1">
              <w:r w:rsidR="00B1290A" w:rsidRPr="007F60B9">
                <w:rPr>
                  <w:rStyle w:val="Hyperlink"/>
                  <w:rFonts w:ascii="Arial" w:hAnsi="Arial"/>
                  <w:lang w:val="en-GB"/>
                </w:rPr>
                <w:t>FCDO</w:t>
              </w:r>
            </w:hyperlink>
            <w:r w:rsidR="00E47AAF" w:rsidRPr="007F60B9">
              <w:rPr>
                <w:rFonts w:ascii="Arial" w:hAnsi="Arial"/>
                <w:lang w:val="en-GB"/>
              </w:rPr>
              <w:t xml:space="preserve"> advise against all or all but essential travel to any part of the destination country</w:t>
            </w:r>
            <w:r w:rsidR="00FB4ECB" w:rsidRPr="007F60B9">
              <w:rPr>
                <w:rFonts w:ascii="Arial" w:hAnsi="Arial"/>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0683A7AB" w14:textId="77777777" w:rsidR="003B6FE7" w:rsidRPr="007F60B9" w:rsidRDefault="003B6FE7"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03C40E30" w14:textId="4139ADC6" w:rsidR="003B6FE7" w:rsidRPr="007F60B9" w:rsidRDefault="000A6D65" w:rsidP="004C2578">
            <w:pPr>
              <w:rPr>
                <w:rFonts w:ascii="Arial" w:hAnsi="Arial"/>
                <w:lang w:val="en-GB"/>
              </w:rPr>
            </w:pPr>
            <w:r w:rsidRPr="007F60B9">
              <w:rPr>
                <w:rFonts w:ascii="Arial" w:hAnsi="Arial"/>
                <w:lang w:val="en-GB"/>
              </w:rPr>
              <w:t xml:space="preserve">It is </w:t>
            </w:r>
            <w:r w:rsidR="001D381E" w:rsidRPr="007F60B9">
              <w:rPr>
                <w:rFonts w:ascii="Arial" w:hAnsi="Arial"/>
                <w:lang w:val="en-GB"/>
              </w:rPr>
              <w:t xml:space="preserve">extremely unlikely </w:t>
            </w:r>
            <w:r w:rsidR="00BF0997" w:rsidRPr="007F60B9">
              <w:rPr>
                <w:rFonts w:ascii="Arial" w:hAnsi="Arial"/>
                <w:lang w:val="en-GB"/>
              </w:rPr>
              <w:t>the t</w:t>
            </w:r>
            <w:r w:rsidR="009223BC" w:rsidRPr="007F60B9">
              <w:rPr>
                <w:rFonts w:ascii="Arial" w:hAnsi="Arial"/>
                <w:lang w:val="en-GB"/>
              </w:rPr>
              <w:t>r</w:t>
            </w:r>
            <w:r w:rsidR="00BF0997" w:rsidRPr="007F60B9">
              <w:rPr>
                <w:rFonts w:ascii="Arial" w:hAnsi="Arial"/>
                <w:lang w:val="en-GB"/>
              </w:rPr>
              <w:t xml:space="preserve">ip will be able to continue (even if previously approved) </w:t>
            </w:r>
            <w:r w:rsidR="001D381E" w:rsidRPr="007F60B9">
              <w:rPr>
                <w:rFonts w:ascii="Arial" w:hAnsi="Arial"/>
                <w:lang w:val="en-GB"/>
              </w:rPr>
              <w:t xml:space="preserve">without </w:t>
            </w:r>
            <w:r w:rsidR="005F0D9E" w:rsidRPr="007F60B9">
              <w:rPr>
                <w:rFonts w:ascii="Arial" w:hAnsi="Arial"/>
                <w:lang w:val="en-GB"/>
              </w:rPr>
              <w:t xml:space="preserve">prior </w:t>
            </w:r>
            <w:r w:rsidR="001D381E" w:rsidRPr="007F60B9">
              <w:rPr>
                <w:rFonts w:ascii="Arial" w:hAnsi="Arial"/>
                <w:lang w:val="en-GB"/>
              </w:rPr>
              <w:t>w</w:t>
            </w:r>
            <w:r w:rsidR="00814DE4" w:rsidRPr="007F60B9">
              <w:rPr>
                <w:rFonts w:ascii="Arial" w:hAnsi="Arial"/>
                <w:lang w:val="en-GB"/>
              </w:rPr>
              <w:t>ritten justification</w:t>
            </w:r>
            <w:r w:rsidR="007661D4" w:rsidRPr="007F60B9">
              <w:rPr>
                <w:rFonts w:ascii="Arial" w:hAnsi="Arial"/>
                <w:lang w:val="en-GB"/>
              </w:rPr>
              <w:t xml:space="preserve"> approved by</w:t>
            </w:r>
            <w:r w:rsidR="00814DE4" w:rsidRPr="007F60B9">
              <w:rPr>
                <w:rFonts w:ascii="Arial" w:hAnsi="Arial"/>
                <w:lang w:val="en-GB"/>
              </w:rPr>
              <w:t xml:space="preserve"> the </w:t>
            </w:r>
            <w:r w:rsidR="009223BC" w:rsidRPr="007F60B9">
              <w:rPr>
                <w:rFonts w:ascii="Arial" w:hAnsi="Arial"/>
                <w:lang w:val="en-GB"/>
              </w:rPr>
              <w:t>SLT</w:t>
            </w:r>
            <w:r w:rsidR="005F0D9E" w:rsidRPr="007F60B9">
              <w:rPr>
                <w:rFonts w:ascii="Arial" w:hAnsi="Arial"/>
                <w:lang w:val="en-GB"/>
              </w:rPr>
              <w:t xml:space="preserve"> </w:t>
            </w:r>
            <w:r w:rsidR="009852D8" w:rsidRPr="007F60B9">
              <w:rPr>
                <w:rFonts w:ascii="Arial" w:hAnsi="Arial"/>
                <w:lang w:val="en-GB"/>
              </w:rPr>
              <w:t>that the trip</w:t>
            </w:r>
            <w:r w:rsidR="00B123F2" w:rsidRPr="007F60B9">
              <w:rPr>
                <w:rFonts w:ascii="Arial" w:hAnsi="Arial"/>
                <w:lang w:val="en-GB"/>
              </w:rPr>
              <w:t xml:space="preserve"> is</w:t>
            </w:r>
            <w:r w:rsidR="009852D8" w:rsidRPr="007F60B9">
              <w:rPr>
                <w:rFonts w:ascii="Arial" w:hAnsi="Arial"/>
                <w:lang w:val="en-GB"/>
              </w:rPr>
              <w:t xml:space="preserve"> </w:t>
            </w:r>
            <w:r w:rsidR="00B123F2" w:rsidRPr="007F60B9">
              <w:rPr>
                <w:rFonts w:ascii="Arial" w:hAnsi="Arial"/>
                <w:lang w:val="en-GB"/>
              </w:rPr>
              <w:t>required</w:t>
            </w:r>
            <w:r w:rsidR="009852D8" w:rsidRPr="007F60B9">
              <w:rPr>
                <w:rFonts w:ascii="Arial" w:hAnsi="Arial"/>
                <w:lang w:val="en-GB"/>
              </w:rPr>
              <w:t xml:space="preserve"> despite </w:t>
            </w:r>
            <w:r w:rsidR="00E74049" w:rsidRPr="007F60B9">
              <w:rPr>
                <w:rFonts w:ascii="Arial" w:hAnsi="Arial"/>
                <w:lang w:val="en-GB"/>
              </w:rPr>
              <w:t>FCDO advice</w:t>
            </w:r>
            <w:r w:rsidR="00024353" w:rsidRPr="007F60B9">
              <w:rPr>
                <w:rFonts w:ascii="Arial" w:hAnsi="Arial"/>
                <w:lang w:val="en-GB"/>
              </w:rPr>
              <w:t xml:space="preserve">. </w:t>
            </w:r>
            <w:r w:rsidR="00B95C27" w:rsidRPr="007F60B9">
              <w:rPr>
                <w:rFonts w:ascii="Arial" w:hAnsi="Arial"/>
                <w:lang w:val="en-GB"/>
              </w:rPr>
              <w:t>Y</w:t>
            </w:r>
            <w:r w:rsidR="00E74049" w:rsidRPr="007F60B9">
              <w:rPr>
                <w:rFonts w:ascii="Arial" w:hAnsi="Arial"/>
                <w:szCs w:val="24"/>
                <w:lang w:val="en-GB"/>
              </w:rPr>
              <w:t xml:space="preserve">ou should </w:t>
            </w:r>
            <w:r w:rsidR="00E74049" w:rsidRPr="007F60B9">
              <w:rPr>
                <w:rStyle w:val="cf01"/>
                <w:rFonts w:ascii="Arial" w:hAnsi="Arial" w:cs="Arial"/>
                <w:sz w:val="24"/>
                <w:szCs w:val="24"/>
                <w:lang w:val="en-GB"/>
              </w:rPr>
              <w:t>speak to your appropriate Dean / Director about the process for writing a business case and requesting permission this way</w:t>
            </w:r>
            <w:r w:rsidR="00E74049" w:rsidRPr="007F60B9">
              <w:rPr>
                <w:rFonts w:ascii="Arial" w:hAnsi="Arial"/>
                <w:szCs w:val="24"/>
                <w:lang w:val="en-GB"/>
              </w:rPr>
              <w:t>.</w:t>
            </w:r>
            <w:r w:rsidR="0071772A" w:rsidRPr="007F60B9">
              <w:rPr>
                <w:rFonts w:ascii="Arial" w:hAnsi="Arial"/>
                <w:szCs w:val="24"/>
                <w:lang w:val="en-GB"/>
              </w:rPr>
              <w:t xml:space="preserve"> </w:t>
            </w:r>
            <w:r w:rsidR="00E42E4F" w:rsidRPr="007F60B9">
              <w:rPr>
                <w:rFonts w:ascii="Arial" w:hAnsi="Arial"/>
                <w:lang w:val="en-GB"/>
              </w:rPr>
              <w:t xml:space="preserve">We would also encourage you to </w:t>
            </w:r>
            <w:r w:rsidR="008D3B37" w:rsidRPr="007F60B9">
              <w:rPr>
                <w:rFonts w:ascii="Arial" w:hAnsi="Arial"/>
                <w:lang w:val="en-GB"/>
              </w:rPr>
              <w:t xml:space="preserve">contact </w:t>
            </w:r>
            <w:hyperlink r:id="rId16" w:history="1">
              <w:r w:rsidR="009223BC" w:rsidRPr="007F60B9">
                <w:rPr>
                  <w:rStyle w:val="Hyperlink"/>
                  <w:rFonts w:ascii="Arial" w:hAnsi="Arial"/>
                  <w:lang w:val="en-GB"/>
                </w:rPr>
                <w:t>H&amp;SZone@londonmet.ac.uk</w:t>
              </w:r>
            </w:hyperlink>
            <w:r w:rsidR="009223BC" w:rsidRPr="007F60B9">
              <w:rPr>
                <w:rFonts w:ascii="Arial" w:hAnsi="Arial"/>
                <w:lang w:val="en-GB"/>
              </w:rPr>
              <w:t xml:space="preserve"> </w:t>
            </w:r>
            <w:r w:rsidR="00C27FE8" w:rsidRPr="007F60B9">
              <w:rPr>
                <w:rFonts w:ascii="Arial" w:hAnsi="Arial"/>
                <w:lang w:val="en-GB"/>
              </w:rPr>
              <w:t xml:space="preserve"> </w:t>
            </w:r>
            <w:r w:rsidR="008D3B37" w:rsidRPr="007F60B9">
              <w:rPr>
                <w:rFonts w:ascii="Arial" w:hAnsi="Arial"/>
                <w:lang w:val="en-GB"/>
              </w:rPr>
              <w:t>for additional a</w:t>
            </w:r>
            <w:r w:rsidR="00E42E4F" w:rsidRPr="007F60B9">
              <w:rPr>
                <w:rFonts w:ascii="Arial" w:hAnsi="Arial"/>
                <w:lang w:val="en-GB"/>
              </w:rPr>
              <w:t>dvice and guidance</w:t>
            </w:r>
            <w:r w:rsidR="00BF0997" w:rsidRPr="007F60B9">
              <w:rPr>
                <w:rFonts w:ascii="Arial" w:hAnsi="Arial"/>
                <w:lang w:val="en-GB"/>
              </w:rPr>
              <w:t>.</w:t>
            </w:r>
          </w:p>
        </w:tc>
      </w:tr>
      <w:tr w:rsidR="003B6FE7" w:rsidRPr="007F60B9" w14:paraId="00DB6131"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4E49D75" w14:textId="6C3C6D10" w:rsidR="003B6FE7" w:rsidRPr="007F60B9" w:rsidRDefault="00174671" w:rsidP="004C2578">
            <w:pPr>
              <w:rPr>
                <w:rFonts w:ascii="Arial" w:hAnsi="Arial"/>
                <w:lang w:val="en-GB"/>
              </w:rPr>
            </w:pPr>
            <w:r w:rsidRPr="007F60B9">
              <w:rPr>
                <w:rFonts w:ascii="Arial" w:hAnsi="Arial"/>
                <w:lang w:val="en-GB"/>
              </w:rPr>
              <w:lastRenderedPageBreak/>
              <w:t xml:space="preserve">Does the </w:t>
            </w:r>
            <w:hyperlink r:id="rId17" w:history="1">
              <w:r w:rsidRPr="007F60B9">
                <w:rPr>
                  <w:rStyle w:val="Hyperlink"/>
                  <w:rFonts w:ascii="Arial" w:hAnsi="Arial"/>
                  <w:lang w:val="en-GB"/>
                </w:rPr>
                <w:t>FCDO</w:t>
              </w:r>
            </w:hyperlink>
            <w:r w:rsidRPr="007F60B9">
              <w:rPr>
                <w:rFonts w:ascii="Arial" w:hAnsi="Arial"/>
                <w:lang w:val="en-GB"/>
              </w:rPr>
              <w:t xml:space="preserve"> </w:t>
            </w:r>
            <w:r w:rsidR="00FB4ECB" w:rsidRPr="007F60B9">
              <w:rPr>
                <w:rFonts w:ascii="Arial" w:hAnsi="Arial"/>
                <w:lang w:val="en-GB"/>
              </w:rPr>
              <w:t>notify</w:t>
            </w:r>
            <w:r w:rsidRPr="007F60B9">
              <w:rPr>
                <w:rFonts w:ascii="Arial" w:hAnsi="Arial"/>
                <w:lang w:val="en-GB"/>
              </w:rPr>
              <w:t xml:space="preserve"> of any additional hazards or risks for any country or territory or region to be visited including but not limited to high crime, terrorism, kidnap, political / civil unrest, violence, sever</w:t>
            </w:r>
            <w:r w:rsidR="004E3BD1" w:rsidRPr="007F60B9">
              <w:rPr>
                <w:rFonts w:ascii="Arial" w:hAnsi="Arial"/>
                <w:lang w:val="en-GB"/>
              </w:rPr>
              <w:t>e</w:t>
            </w:r>
            <w:r w:rsidRPr="007F60B9">
              <w:rPr>
                <w:rFonts w:ascii="Arial" w:hAnsi="Arial"/>
                <w:lang w:val="en-GB"/>
              </w:rPr>
              <w:t xml:space="preserve"> weather such as flooding, earthquakes, hurricanes etc</w:t>
            </w:r>
            <w:r w:rsidR="00FB4ECB" w:rsidRPr="007F60B9">
              <w:rPr>
                <w:rFonts w:ascii="Arial" w:hAnsi="Arial"/>
                <w:lang w:val="en-GB"/>
              </w:rPr>
              <w:t>?</w:t>
            </w:r>
          </w:p>
          <w:p w14:paraId="080B7144" w14:textId="038CDA5C" w:rsidR="00EE15BE" w:rsidRPr="007F60B9" w:rsidRDefault="00EE15BE" w:rsidP="003E02C3">
            <w:pPr>
              <w:ind w:left="34"/>
              <w:rPr>
                <w:rFonts w:ascii="Arial" w:hAnsi="Arial"/>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3A04E6C4" w14:textId="77777777" w:rsidR="003B6FE7" w:rsidRPr="007F60B9" w:rsidRDefault="003B6FE7"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6915B55B" w14:textId="7E5271FF" w:rsidR="003B6FE7" w:rsidRPr="007F60B9" w:rsidRDefault="00955181" w:rsidP="004C2578">
            <w:pPr>
              <w:rPr>
                <w:rFonts w:ascii="Arial" w:hAnsi="Arial"/>
                <w:lang w:val="en-GB"/>
              </w:rPr>
            </w:pPr>
            <w:r w:rsidRPr="007F60B9">
              <w:rPr>
                <w:rFonts w:ascii="Arial" w:hAnsi="Arial"/>
                <w:lang w:val="en-GB"/>
              </w:rPr>
              <w:t>Include in the risk assessment each such</w:t>
            </w:r>
            <w:r w:rsidR="009F145D" w:rsidRPr="007F60B9">
              <w:rPr>
                <w:rFonts w:ascii="Arial" w:hAnsi="Arial"/>
                <w:lang w:val="en-GB"/>
              </w:rPr>
              <w:t xml:space="preserve"> hazard</w:t>
            </w:r>
            <w:r w:rsidRPr="007F60B9">
              <w:rPr>
                <w:rFonts w:ascii="Arial" w:hAnsi="Arial"/>
                <w:lang w:val="en-GB"/>
              </w:rPr>
              <w:t>,</w:t>
            </w:r>
            <w:r w:rsidR="009F145D" w:rsidRPr="007F60B9">
              <w:rPr>
                <w:rFonts w:ascii="Arial" w:hAnsi="Arial"/>
                <w:lang w:val="en-GB"/>
              </w:rPr>
              <w:t xml:space="preserve"> for each region you are traveling to and how these will be avoided, mitigated or managed</w:t>
            </w:r>
            <w:r w:rsidRPr="007F60B9">
              <w:rPr>
                <w:rFonts w:ascii="Arial" w:hAnsi="Arial"/>
                <w:lang w:val="en-GB"/>
              </w:rPr>
              <w:t>.</w:t>
            </w:r>
          </w:p>
        </w:tc>
      </w:tr>
      <w:tr w:rsidR="007A4B59" w:rsidRPr="007F60B9" w14:paraId="269E33F8"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4AF0E320" w14:textId="722904B5" w:rsidR="007A4B59" w:rsidRPr="007F60B9" w:rsidRDefault="007A4B59" w:rsidP="007A4B59">
            <w:pPr>
              <w:rPr>
                <w:rFonts w:ascii="Arial" w:hAnsi="Arial"/>
                <w:lang w:val="en-GB"/>
              </w:rPr>
            </w:pPr>
            <w:r w:rsidRPr="007F60B9">
              <w:rPr>
                <w:rFonts w:ascii="Arial" w:hAnsi="Arial"/>
                <w:lang w:val="en-GB"/>
              </w:rPr>
              <w:t xml:space="preserve">Is overall risk rating for any of the countries visited is </w:t>
            </w:r>
            <w:r w:rsidR="009225EA">
              <w:rPr>
                <w:rFonts w:ascii="Arial" w:hAnsi="Arial"/>
                <w:lang w:val="en-GB"/>
              </w:rPr>
              <w:t>“</w:t>
            </w:r>
            <w:r w:rsidRPr="00AF2750">
              <w:rPr>
                <w:b/>
                <w:bCs/>
                <w:lang w:val="en-GB"/>
              </w:rPr>
              <w:t>High</w:t>
            </w:r>
            <w:r w:rsidR="009225EA">
              <w:rPr>
                <w:lang w:val="en-GB"/>
              </w:rPr>
              <w:t>”</w:t>
            </w:r>
            <w:r w:rsidRPr="007F60B9">
              <w:rPr>
                <w:rFonts w:ascii="Arial" w:hAnsi="Arial"/>
                <w:lang w:val="en-GB"/>
              </w:rPr>
              <w:t xml:space="preserve"> or </w:t>
            </w:r>
            <w:r w:rsidR="009225EA">
              <w:rPr>
                <w:rFonts w:ascii="Arial" w:hAnsi="Arial"/>
                <w:lang w:val="en-GB"/>
              </w:rPr>
              <w:t>“</w:t>
            </w:r>
            <w:r w:rsidRPr="00AF2750">
              <w:rPr>
                <w:b/>
                <w:bCs/>
                <w:lang w:val="en-GB"/>
              </w:rPr>
              <w:t>Extremely High</w:t>
            </w:r>
            <w:r w:rsidR="009225EA">
              <w:rPr>
                <w:lang w:val="en-GB"/>
              </w:rPr>
              <w:t>”</w:t>
            </w:r>
            <w:r w:rsidRPr="007F60B9">
              <w:rPr>
                <w:rFonts w:ascii="Arial" w:hAnsi="Arial"/>
                <w:lang w:val="en-GB"/>
              </w:rPr>
              <w:t xml:space="preserve"> on the AIG Travel Guard country reports?</w:t>
            </w:r>
          </w:p>
          <w:p w14:paraId="69B255D3" w14:textId="1646198B" w:rsidR="00EE15BE" w:rsidRPr="007F60B9" w:rsidRDefault="00EE15BE" w:rsidP="007A4B59">
            <w:pPr>
              <w:rPr>
                <w:rFonts w:ascii="Arial" w:hAnsi="Arial"/>
                <w:lang w:val="en-GB"/>
              </w:rPr>
            </w:pPr>
            <w:hyperlink r:id="rId18" w:history="1">
              <w:r w:rsidRPr="007F60B9">
                <w:rPr>
                  <w:rStyle w:val="Hyperlink"/>
                  <w:rFonts w:ascii="Arial" w:hAnsi="Arial"/>
                  <w:szCs w:val="24"/>
                  <w:shd w:val="clear" w:color="auto" w:fill="FFFFFF"/>
                  <w:lang w:val="en-GB"/>
                </w:rPr>
                <w:t>AIG Travel Guard Assistance Website</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79937177" w14:textId="77777777" w:rsidR="007A4B59" w:rsidRPr="007F60B9" w:rsidRDefault="007A4B59" w:rsidP="007A4B59">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874DF10" w14:textId="23834372" w:rsidR="007A4B59" w:rsidRPr="007F60B9" w:rsidRDefault="007A4B59" w:rsidP="007A4B59">
            <w:pPr>
              <w:rPr>
                <w:rFonts w:ascii="Arial" w:hAnsi="Arial"/>
                <w:lang w:val="en-GB"/>
              </w:rPr>
            </w:pPr>
            <w:r w:rsidRPr="007F60B9">
              <w:rPr>
                <w:rFonts w:ascii="Arial" w:hAnsi="Arial"/>
                <w:lang w:val="en-GB"/>
              </w:rPr>
              <w:t xml:space="preserve">Additional security considerations will be required before your trip can be approved. Student travel will not be permitted. </w:t>
            </w:r>
            <w:r w:rsidR="008E7192" w:rsidRPr="007F60B9">
              <w:rPr>
                <w:rFonts w:ascii="Arial" w:hAnsi="Arial"/>
                <w:lang w:val="en-GB"/>
              </w:rPr>
              <w:t xml:space="preserve">We would also encourage you to contact </w:t>
            </w:r>
            <w:hyperlink r:id="rId19" w:history="1">
              <w:r w:rsidR="008E7192" w:rsidRPr="007F60B9">
                <w:rPr>
                  <w:rStyle w:val="Hyperlink"/>
                  <w:rFonts w:ascii="Arial" w:hAnsi="Arial"/>
                  <w:lang w:val="en-GB"/>
                </w:rPr>
                <w:t>H&amp;SZone@londonmet.ac.uk</w:t>
              </w:r>
            </w:hyperlink>
            <w:r w:rsidR="008E7192" w:rsidRPr="007F60B9">
              <w:rPr>
                <w:rFonts w:ascii="Arial" w:hAnsi="Arial"/>
                <w:lang w:val="en-GB"/>
              </w:rPr>
              <w:t xml:space="preserve"> for additional advice and guidance.</w:t>
            </w:r>
          </w:p>
        </w:tc>
      </w:tr>
      <w:tr w:rsidR="007A4B59" w:rsidRPr="007F60B9" w14:paraId="505B46D1"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78B8B88" w14:textId="5303E0AF" w:rsidR="007A4B59" w:rsidRPr="007F60B9" w:rsidRDefault="007A4B59" w:rsidP="007A4B59">
            <w:pPr>
              <w:rPr>
                <w:rFonts w:ascii="Arial" w:hAnsi="Arial"/>
                <w:lang w:val="en-GB"/>
              </w:rPr>
            </w:pPr>
            <w:r w:rsidRPr="007F60B9">
              <w:rPr>
                <w:rFonts w:ascii="Arial" w:hAnsi="Arial"/>
                <w:lang w:val="en-GB"/>
              </w:rPr>
              <w:t xml:space="preserve">Are any of the individual risk indicators on the AIG Travel Guard country reports listed, </w:t>
            </w:r>
            <w:r w:rsidR="009225EA">
              <w:rPr>
                <w:rFonts w:ascii="Arial" w:hAnsi="Arial"/>
                <w:lang w:val="en-GB"/>
              </w:rPr>
              <w:t>“</w:t>
            </w:r>
            <w:r w:rsidRPr="00346DB1">
              <w:rPr>
                <w:b/>
                <w:bCs/>
                <w:lang w:val="en-GB"/>
              </w:rPr>
              <w:t>High</w:t>
            </w:r>
            <w:r w:rsidR="009225EA">
              <w:rPr>
                <w:lang w:val="en-GB"/>
              </w:rPr>
              <w:t>”</w:t>
            </w:r>
            <w:r w:rsidRPr="007F60B9">
              <w:rPr>
                <w:rFonts w:ascii="Arial" w:hAnsi="Arial"/>
                <w:lang w:val="en-GB"/>
              </w:rPr>
              <w:t xml:space="preserve"> or </w:t>
            </w:r>
            <w:r w:rsidR="000868E0">
              <w:rPr>
                <w:rFonts w:ascii="Arial" w:hAnsi="Arial"/>
                <w:lang w:val="en-GB"/>
              </w:rPr>
              <w:t>“</w:t>
            </w:r>
            <w:r w:rsidRPr="00346DB1">
              <w:rPr>
                <w:b/>
                <w:bCs/>
                <w:lang w:val="en-GB"/>
              </w:rPr>
              <w:t>Extremely High</w:t>
            </w:r>
            <w:r w:rsidR="000868E0">
              <w:rPr>
                <w:lang w:val="en-GB"/>
              </w:rPr>
              <w:t>”</w:t>
            </w:r>
            <w:r w:rsidRPr="007F60B9">
              <w:rPr>
                <w:rFonts w:ascii="Arial" w:hAnsi="Arial"/>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5F74917C" w14:textId="77777777" w:rsidR="007A4B59" w:rsidRPr="007F60B9" w:rsidRDefault="007A4B59" w:rsidP="007A4B59">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15FE1AEA" w14:textId="26A9CE8F" w:rsidR="007A4B59" w:rsidRPr="007F60B9" w:rsidRDefault="007A4B59" w:rsidP="007A4B59">
            <w:pPr>
              <w:rPr>
                <w:rFonts w:ascii="Arial" w:hAnsi="Arial"/>
                <w:lang w:val="en-GB"/>
              </w:rPr>
            </w:pPr>
            <w:r w:rsidRPr="007F60B9">
              <w:rPr>
                <w:rFonts w:ascii="Arial" w:hAnsi="Arial"/>
                <w:lang w:val="en-GB"/>
              </w:rPr>
              <w:t>Suggest control measures to mitigate the risk in the risk assessment.</w:t>
            </w:r>
          </w:p>
        </w:tc>
      </w:tr>
      <w:tr w:rsidR="00C73F92" w:rsidRPr="007F60B9" w14:paraId="575080CE"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6833E90" w14:textId="47EB9B7B" w:rsidR="008F4140" w:rsidRPr="007F60B9" w:rsidRDefault="00C942AE" w:rsidP="004C2578">
            <w:pPr>
              <w:rPr>
                <w:rFonts w:ascii="Arial" w:hAnsi="Arial"/>
                <w:lang w:val="en-GB"/>
              </w:rPr>
            </w:pPr>
            <w:r w:rsidRPr="007F60B9">
              <w:rPr>
                <w:rFonts w:ascii="Arial" w:hAnsi="Arial"/>
                <w:lang w:val="en-GB"/>
              </w:rPr>
              <w:lastRenderedPageBreak/>
              <w:t xml:space="preserve">Are any </w:t>
            </w:r>
            <w:r w:rsidR="005D7F77" w:rsidRPr="007F60B9">
              <w:rPr>
                <w:rFonts w:ascii="Arial" w:hAnsi="Arial"/>
                <w:lang w:val="en-GB"/>
              </w:rPr>
              <w:t>v</w:t>
            </w:r>
            <w:r w:rsidR="00036EB6" w:rsidRPr="007F60B9">
              <w:rPr>
                <w:rFonts w:ascii="Arial" w:hAnsi="Arial"/>
                <w:lang w:val="en-GB"/>
              </w:rPr>
              <w:t>accinations</w:t>
            </w:r>
            <w:r w:rsidR="00944287" w:rsidRPr="007F60B9">
              <w:rPr>
                <w:rFonts w:ascii="Arial" w:hAnsi="Arial"/>
                <w:lang w:val="en-GB"/>
              </w:rPr>
              <w:t xml:space="preserve"> or other medications</w:t>
            </w:r>
            <w:r w:rsidRPr="007F60B9">
              <w:rPr>
                <w:rFonts w:ascii="Arial" w:hAnsi="Arial"/>
                <w:lang w:val="en-GB"/>
              </w:rPr>
              <w:t xml:space="preserve"> required for any destinations</w:t>
            </w:r>
            <w:r w:rsidR="002B39E3" w:rsidRPr="007F60B9">
              <w:rPr>
                <w:rFonts w:ascii="Arial" w:hAnsi="Arial"/>
                <w:lang w:val="en-GB"/>
              </w:rPr>
              <w:t>?</w:t>
            </w:r>
            <w:r w:rsidR="002B1621" w:rsidRPr="007F60B9">
              <w:rPr>
                <w:rFonts w:ascii="Arial" w:hAnsi="Arial"/>
                <w:lang w:val="en-GB"/>
              </w:rPr>
              <w:t xml:space="preserve"> </w:t>
            </w:r>
          </w:p>
          <w:p w14:paraId="0EE59CCA" w14:textId="564DEC49" w:rsidR="00234169" w:rsidRPr="007F60B9" w:rsidRDefault="00A625C7" w:rsidP="00A30155">
            <w:pPr>
              <w:rPr>
                <w:rFonts w:ascii="Arial" w:hAnsi="Arial"/>
                <w:lang w:val="en-GB"/>
              </w:rPr>
            </w:pPr>
            <w:hyperlink r:id="rId20" w:history="1">
              <w:r w:rsidRPr="007F60B9">
                <w:rPr>
                  <w:rStyle w:val="Hyperlink"/>
                  <w:rFonts w:ascii="Arial" w:hAnsi="Arial"/>
                  <w:szCs w:val="24"/>
                  <w:shd w:val="clear" w:color="auto" w:fill="FFFFFF"/>
                  <w:lang w:val="en-GB"/>
                </w:rPr>
                <w:t>AIG Travel Guard Assistance Website</w:t>
              </w:r>
            </w:hyperlink>
            <w:r w:rsidR="00A30155" w:rsidRPr="007F60B9">
              <w:rPr>
                <w:rFonts w:ascii="Arial" w:hAnsi="Aria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9BCBB57" w14:textId="77777777" w:rsidR="00C73F92" w:rsidRPr="007F60B9" w:rsidRDefault="00C73F92"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786BB6CB" w14:textId="4668FEA3" w:rsidR="00D83E67" w:rsidRPr="007F60B9" w:rsidRDefault="00C942AE" w:rsidP="00A30155">
            <w:pPr>
              <w:rPr>
                <w:rFonts w:ascii="Arial" w:hAnsi="Arial"/>
              </w:rPr>
            </w:pPr>
            <w:r w:rsidRPr="007F60B9">
              <w:rPr>
                <w:rFonts w:ascii="Arial" w:hAnsi="Arial"/>
                <w:lang w:val="en-GB"/>
              </w:rPr>
              <w:t>Ensure all participants are informed of these requirements</w:t>
            </w:r>
            <w:r w:rsidR="008C3F08" w:rsidRPr="007F60B9">
              <w:rPr>
                <w:rFonts w:ascii="Arial" w:hAnsi="Arial"/>
                <w:lang w:val="en-GB"/>
              </w:rPr>
              <w:t>,</w:t>
            </w:r>
            <w:r w:rsidR="00784784" w:rsidRPr="007F60B9">
              <w:rPr>
                <w:rFonts w:ascii="Arial" w:hAnsi="Arial"/>
                <w:lang w:val="en-GB"/>
              </w:rPr>
              <w:t xml:space="preserve"> be aware there may be a wait time to obtain a vaccination appointment and some vaccines may have an upfront cost. </w:t>
            </w:r>
            <w:r w:rsidR="002A12B5" w:rsidRPr="007F60B9">
              <w:rPr>
                <w:rFonts w:ascii="Arial" w:hAnsi="Arial"/>
                <w:lang w:val="en-GB"/>
              </w:rPr>
              <w:br/>
              <w:t>Ensure details of vaccinations required are detailed in the risk assessment</w:t>
            </w:r>
            <w:r w:rsidR="002B39E3" w:rsidRPr="007F60B9">
              <w:rPr>
                <w:rFonts w:ascii="Arial" w:hAnsi="Arial"/>
                <w:lang w:val="en-GB"/>
              </w:rPr>
              <w:t>.</w:t>
            </w:r>
            <w:r w:rsidR="00545EB3" w:rsidRPr="007F60B9">
              <w:rPr>
                <w:rFonts w:ascii="Arial" w:hAnsi="Arial"/>
                <w:lang w:val="en-GB"/>
              </w:rPr>
              <w:br/>
              <w:t xml:space="preserve">Further advice </w:t>
            </w:r>
            <w:r w:rsidR="00A30155" w:rsidRPr="007F60B9">
              <w:rPr>
                <w:rFonts w:ascii="Arial" w:hAnsi="Arial"/>
                <w:lang w:val="en-GB"/>
              </w:rPr>
              <w:t xml:space="preserve">and information </w:t>
            </w:r>
            <w:r w:rsidR="00545EB3" w:rsidRPr="007F60B9">
              <w:rPr>
                <w:rFonts w:ascii="Arial" w:hAnsi="Arial"/>
                <w:lang w:val="en-GB"/>
              </w:rPr>
              <w:t xml:space="preserve">can be found at </w:t>
            </w:r>
            <w:r w:rsidR="00A30155" w:rsidRPr="007F60B9">
              <w:rPr>
                <w:rFonts w:ascii="Arial" w:hAnsi="Arial"/>
                <w:lang w:val="en-GB"/>
              </w:rPr>
              <w:t>the following:</w:t>
            </w:r>
            <w:r w:rsidR="00A30155" w:rsidRPr="007F60B9">
              <w:rPr>
                <w:rFonts w:ascii="Arial" w:hAnsi="Arial"/>
                <w:lang w:val="en-GB"/>
              </w:rPr>
              <w:br/>
            </w:r>
            <w:hyperlink r:id="rId21" w:history="1">
              <w:r w:rsidR="00A30155" w:rsidRPr="007F60B9">
                <w:rPr>
                  <w:rStyle w:val="Hyperlink"/>
                  <w:rFonts w:ascii="Arial" w:hAnsi="Arial"/>
                  <w:lang w:val="en-GB"/>
                </w:rPr>
                <w:t>Available NHS Travel Vaccinations by Country</w:t>
              </w:r>
            </w:hyperlink>
            <w:r w:rsidR="00A30155" w:rsidRPr="007F60B9">
              <w:rPr>
                <w:rFonts w:ascii="Arial" w:hAnsi="Arial"/>
                <w:lang w:val="en-GB"/>
              </w:rPr>
              <w:t xml:space="preserve"> </w:t>
            </w:r>
            <w:r w:rsidR="00A30155" w:rsidRPr="007F60B9">
              <w:rPr>
                <w:rFonts w:ascii="Arial" w:hAnsi="Arial"/>
                <w:lang w:val="en-GB"/>
              </w:rPr>
              <w:br/>
            </w:r>
            <w:hyperlink r:id="rId22" w:history="1">
              <w:r w:rsidR="00A30155" w:rsidRPr="007F60B9">
                <w:rPr>
                  <w:rStyle w:val="Hyperlink"/>
                  <w:rFonts w:ascii="Arial" w:hAnsi="Arial"/>
                  <w:lang w:val="en-GB"/>
                </w:rPr>
                <w:t>NHS Malaria</w:t>
              </w:r>
            </w:hyperlink>
            <w:r w:rsidR="00A30155" w:rsidRPr="007F60B9">
              <w:rPr>
                <w:rFonts w:ascii="Arial" w:hAnsi="Arial"/>
              </w:rPr>
              <w:br/>
            </w:r>
            <w:hyperlink r:id="rId23" w:history="1">
              <w:r w:rsidR="00A30155" w:rsidRPr="007F60B9">
                <w:rPr>
                  <w:rStyle w:val="Hyperlink"/>
                  <w:rFonts w:ascii="Arial" w:hAnsi="Arial"/>
                  <w:lang w:val="en-GB"/>
                </w:rPr>
                <w:t>Travel Health Pro</w:t>
              </w:r>
            </w:hyperlink>
            <w:r w:rsidR="00A30155" w:rsidRPr="007F60B9">
              <w:rPr>
                <w:rFonts w:ascii="Arial" w:hAnsi="Arial"/>
              </w:rPr>
              <w:br/>
            </w:r>
            <w:hyperlink r:id="rId24" w:history="1">
              <w:r w:rsidR="00545EB3" w:rsidRPr="007F60B9">
                <w:rPr>
                  <w:rStyle w:val="Hyperlink"/>
                  <w:rFonts w:ascii="Arial" w:hAnsi="Arial"/>
                  <w:lang w:val="en-GB"/>
                </w:rPr>
                <w:t>NHS Travel Vaccinations</w:t>
              </w:r>
            </w:hyperlink>
            <w:r w:rsidR="00AB0371" w:rsidRPr="007F60B9">
              <w:rPr>
                <w:rFonts w:ascii="Arial" w:hAnsi="Arial"/>
                <w:lang w:val="en-GB"/>
              </w:rPr>
              <w:t>.</w:t>
            </w:r>
          </w:p>
        </w:tc>
      </w:tr>
      <w:tr w:rsidR="00C73F92" w:rsidRPr="007F60B9" w14:paraId="090CF811"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EB2B9C3" w14:textId="51633F89" w:rsidR="00A30155" w:rsidRPr="007F60B9" w:rsidRDefault="008C3F08" w:rsidP="00A30155">
            <w:pPr>
              <w:rPr>
                <w:rFonts w:ascii="Arial" w:hAnsi="Arial"/>
                <w:lang w:val="en-GB"/>
              </w:rPr>
            </w:pPr>
            <w:r w:rsidRPr="007F60B9">
              <w:rPr>
                <w:rFonts w:ascii="Arial" w:hAnsi="Arial"/>
                <w:lang w:val="en-GB"/>
              </w:rPr>
              <w:t>I</w:t>
            </w:r>
            <w:r w:rsidR="00C54E51" w:rsidRPr="007F60B9">
              <w:rPr>
                <w:rFonts w:ascii="Arial" w:hAnsi="Arial"/>
                <w:lang w:val="en-GB"/>
              </w:rPr>
              <w:t xml:space="preserve">s </w:t>
            </w:r>
            <w:r w:rsidRPr="007F60B9">
              <w:rPr>
                <w:rFonts w:ascii="Arial" w:hAnsi="Arial"/>
                <w:lang w:val="en-GB"/>
              </w:rPr>
              <w:t xml:space="preserve">there a </w:t>
            </w:r>
            <w:r w:rsidR="00C54E51" w:rsidRPr="007F60B9">
              <w:rPr>
                <w:rFonts w:ascii="Arial" w:hAnsi="Arial"/>
                <w:lang w:val="en-GB"/>
              </w:rPr>
              <w:t>significant health advice for any destination that participant</w:t>
            </w:r>
            <w:r w:rsidR="002B39E3" w:rsidRPr="007F60B9">
              <w:rPr>
                <w:rFonts w:ascii="Arial" w:hAnsi="Arial"/>
                <w:lang w:val="en-GB"/>
              </w:rPr>
              <w:t>s</w:t>
            </w:r>
            <w:r w:rsidR="00C54E51" w:rsidRPr="007F60B9">
              <w:rPr>
                <w:rFonts w:ascii="Arial" w:hAnsi="Arial"/>
                <w:lang w:val="en-GB"/>
              </w:rPr>
              <w:t xml:space="preserve"> will need to be made aware of</w:t>
            </w:r>
            <w:r w:rsidR="004B52B0" w:rsidRPr="007F60B9">
              <w:rPr>
                <w:rFonts w:ascii="Arial" w:hAnsi="Arial"/>
                <w:lang w:val="en-GB"/>
              </w:rPr>
              <w:t>?</w:t>
            </w:r>
          </w:p>
          <w:p w14:paraId="41D2A15B" w14:textId="7DAA77A1" w:rsidR="005E2299" w:rsidRPr="007F60B9" w:rsidRDefault="006307B8" w:rsidP="00A30155">
            <w:pPr>
              <w:rPr>
                <w:rFonts w:ascii="Arial" w:hAnsi="Arial"/>
                <w:lang w:val="en-GB"/>
              </w:rPr>
            </w:pPr>
            <w:hyperlink r:id="rId25" w:history="1">
              <w:r w:rsidRPr="007F60B9">
                <w:rPr>
                  <w:rStyle w:val="Hyperlink"/>
                  <w:rFonts w:ascii="Arial" w:hAnsi="Arial"/>
                  <w:szCs w:val="24"/>
                  <w:shd w:val="clear" w:color="auto" w:fill="FFFFFF"/>
                  <w:lang w:val="en-GB"/>
                </w:rPr>
                <w:t>AIG Travel Guard Assistance Website</w:t>
              </w:r>
            </w:hyperlink>
            <w:r w:rsidR="00CD1874" w:rsidRPr="007F60B9">
              <w:rPr>
                <w:rFonts w:ascii="Arial" w:hAnsi="Arial"/>
                <w:lang w:val="en-GB"/>
              </w:rPr>
              <w:t xml:space="preserve"> </w:t>
            </w:r>
            <w:r w:rsidR="00CD1874" w:rsidRPr="007F60B9">
              <w:rPr>
                <w:rFonts w:ascii="Arial" w:hAnsi="Arial"/>
              </w:rPr>
              <w:t>and</w:t>
            </w:r>
            <w:r w:rsidR="00F57B9C">
              <w:rPr>
                <w:rFonts w:ascii="Arial" w:hAnsi="Arial"/>
              </w:rPr>
              <w:t xml:space="preserve"> </w:t>
            </w:r>
            <w:hyperlink r:id="rId26" w:history="1">
              <w:r w:rsidR="00F57B9C" w:rsidRPr="007F60B9">
                <w:rPr>
                  <w:rStyle w:val="Hyperlink"/>
                  <w:rFonts w:ascii="Arial" w:hAnsi="Arial"/>
                  <w:lang w:val="en-GB"/>
                </w:rPr>
                <w:t>Travel Health Pro</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4884EDD5" w14:textId="2F2E2B24" w:rsidR="00C73F92" w:rsidRPr="007F60B9" w:rsidRDefault="00C73F92"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EA4F30D" w14:textId="5E30AC7F" w:rsidR="00D83E67" w:rsidRPr="007F60B9" w:rsidRDefault="001D46FC" w:rsidP="00A30155">
            <w:pPr>
              <w:rPr>
                <w:rFonts w:ascii="Arial" w:hAnsi="Arial"/>
                <w:lang w:val="en-GB"/>
              </w:rPr>
            </w:pPr>
            <w:r>
              <w:rPr>
                <w:rFonts w:ascii="Arial" w:hAnsi="Arial"/>
                <w:lang w:val="en-GB"/>
              </w:rPr>
              <w:t xml:space="preserve">Consider impacts on the trip </w:t>
            </w:r>
            <w:r w:rsidR="002D4FD6">
              <w:rPr>
                <w:rFonts w:ascii="Arial" w:hAnsi="Arial"/>
                <w:lang w:val="en-GB"/>
              </w:rPr>
              <w:t>and document any actions arising in the risk assessment.</w:t>
            </w:r>
            <w:r w:rsidR="002D4FD6">
              <w:rPr>
                <w:rFonts w:ascii="Arial" w:hAnsi="Arial"/>
                <w:lang w:val="en-GB"/>
              </w:rPr>
              <w:br/>
            </w:r>
            <w:r w:rsidR="004B52B0" w:rsidRPr="007F60B9">
              <w:rPr>
                <w:rFonts w:ascii="Arial" w:hAnsi="Arial"/>
                <w:lang w:val="en-GB"/>
              </w:rPr>
              <w:t xml:space="preserve">Ensure details of health advice </w:t>
            </w:r>
            <w:r w:rsidR="00261072" w:rsidRPr="007F60B9">
              <w:rPr>
                <w:rFonts w:ascii="Arial" w:hAnsi="Arial"/>
                <w:lang w:val="en-GB"/>
              </w:rPr>
              <w:t xml:space="preserve">and recommended vaccinations </w:t>
            </w:r>
            <w:r w:rsidR="004B52B0" w:rsidRPr="007F60B9">
              <w:rPr>
                <w:rFonts w:ascii="Arial" w:hAnsi="Arial"/>
                <w:lang w:val="en-GB"/>
              </w:rPr>
              <w:t>communicated to all travellers.</w:t>
            </w:r>
            <w:r w:rsidR="00D761A0" w:rsidRPr="007F60B9">
              <w:rPr>
                <w:rFonts w:ascii="Arial" w:hAnsi="Arial"/>
                <w:lang w:val="en-GB"/>
              </w:rPr>
              <w:t xml:space="preserve"> </w:t>
            </w:r>
            <w:r w:rsidR="00A30155" w:rsidRPr="007F60B9">
              <w:rPr>
                <w:rFonts w:ascii="Arial" w:hAnsi="Arial"/>
                <w:lang w:val="en-GB"/>
              </w:rPr>
              <w:br/>
              <w:t>Further advice and information can be found at the following:</w:t>
            </w:r>
            <w:r w:rsidR="00A30155" w:rsidRPr="007F60B9">
              <w:rPr>
                <w:rFonts w:ascii="Arial" w:hAnsi="Arial"/>
                <w:lang w:val="en-GB"/>
              </w:rPr>
              <w:br/>
            </w:r>
            <w:hyperlink r:id="rId27" w:history="1">
              <w:r w:rsidR="00A30155" w:rsidRPr="007F60B9">
                <w:rPr>
                  <w:rStyle w:val="Hyperlink"/>
                  <w:rFonts w:ascii="Arial" w:hAnsi="Arial"/>
                  <w:lang w:val="en-GB"/>
                </w:rPr>
                <w:t>Available NHS Travel Vaccinations by Country</w:t>
              </w:r>
            </w:hyperlink>
            <w:r w:rsidR="00A30155" w:rsidRPr="007F60B9">
              <w:rPr>
                <w:rFonts w:ascii="Arial" w:hAnsi="Arial"/>
                <w:lang w:val="en-GB"/>
              </w:rPr>
              <w:t xml:space="preserve"> </w:t>
            </w:r>
            <w:r w:rsidR="00A30155" w:rsidRPr="007F60B9">
              <w:rPr>
                <w:rFonts w:ascii="Arial" w:hAnsi="Arial"/>
                <w:lang w:val="en-GB"/>
              </w:rPr>
              <w:br/>
            </w:r>
            <w:hyperlink r:id="rId28" w:history="1">
              <w:r w:rsidR="00A30155" w:rsidRPr="007F60B9">
                <w:rPr>
                  <w:rStyle w:val="Hyperlink"/>
                  <w:rFonts w:ascii="Arial" w:hAnsi="Arial"/>
                  <w:lang w:val="en-GB"/>
                </w:rPr>
                <w:t>NHS Malaria</w:t>
              </w:r>
            </w:hyperlink>
            <w:r w:rsidR="00A30155" w:rsidRPr="007F60B9">
              <w:rPr>
                <w:rFonts w:ascii="Arial" w:hAnsi="Arial"/>
              </w:rPr>
              <w:br/>
            </w:r>
            <w:hyperlink r:id="rId29" w:history="1">
              <w:r w:rsidR="00A30155" w:rsidRPr="007F60B9">
                <w:rPr>
                  <w:rStyle w:val="Hyperlink"/>
                  <w:rFonts w:ascii="Arial" w:hAnsi="Arial"/>
                  <w:lang w:val="en-GB"/>
                </w:rPr>
                <w:t>NHS Travel Vaccinations</w:t>
              </w:r>
            </w:hyperlink>
            <w:r w:rsidR="00A30155" w:rsidRPr="007F60B9">
              <w:rPr>
                <w:rFonts w:ascii="Arial" w:hAnsi="Arial"/>
                <w:lang w:val="en-GB"/>
              </w:rPr>
              <w:t>.</w:t>
            </w:r>
          </w:p>
        </w:tc>
      </w:tr>
      <w:tr w:rsidR="00AD1D54" w:rsidRPr="007F60B9" w14:paraId="737B4F9F"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AA8AAE3" w14:textId="161EFE56" w:rsidR="00AD1D54" w:rsidRPr="007F60B9" w:rsidRDefault="00AD1D54" w:rsidP="004C2578">
            <w:pPr>
              <w:rPr>
                <w:rFonts w:ascii="Arial" w:hAnsi="Arial"/>
                <w:lang w:val="en-GB"/>
              </w:rPr>
            </w:pPr>
            <w:r w:rsidRPr="007F60B9">
              <w:rPr>
                <w:rFonts w:ascii="Arial" w:hAnsi="Arial"/>
                <w:lang w:val="en-GB"/>
              </w:rPr>
              <w:t>Are any participants pregnant?</w:t>
            </w:r>
          </w:p>
        </w:tc>
        <w:tc>
          <w:tcPr>
            <w:tcW w:w="1276" w:type="dxa"/>
            <w:tcBorders>
              <w:top w:val="single" w:sz="4" w:space="0" w:color="auto"/>
              <w:left w:val="single" w:sz="4" w:space="0" w:color="auto"/>
              <w:bottom w:val="single" w:sz="4" w:space="0" w:color="auto"/>
              <w:right w:val="single" w:sz="4" w:space="0" w:color="auto"/>
            </w:tcBorders>
            <w:vAlign w:val="center"/>
          </w:tcPr>
          <w:p w14:paraId="33B0B67C" w14:textId="77777777" w:rsidR="00AD1D54" w:rsidRPr="007F60B9" w:rsidRDefault="00AD1D54"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1D557BCE" w14:textId="19876853" w:rsidR="00AD1D54" w:rsidRPr="007F60B9" w:rsidRDefault="00D37795" w:rsidP="004C2578">
            <w:pPr>
              <w:rPr>
                <w:rFonts w:ascii="Arial" w:hAnsi="Arial"/>
                <w:szCs w:val="24"/>
                <w:lang w:val="en-GB"/>
              </w:rPr>
            </w:pPr>
            <w:r w:rsidRPr="007F60B9">
              <w:rPr>
                <w:rFonts w:ascii="Arial" w:hAnsi="Arial"/>
                <w:szCs w:val="24"/>
                <w:lang w:val="en-GB"/>
              </w:rPr>
              <w:t xml:space="preserve">See </w:t>
            </w:r>
            <w:hyperlink r:id="rId30" w:history="1">
              <w:r w:rsidR="0024259C" w:rsidRPr="007F60B9">
                <w:rPr>
                  <w:rStyle w:val="Hyperlink"/>
                  <w:rFonts w:ascii="Arial" w:hAnsi="Arial"/>
                  <w:szCs w:val="24"/>
                  <w:lang w:val="en-GB"/>
                </w:rPr>
                <w:t>NHS guidance on traveling while pregnant</w:t>
              </w:r>
            </w:hyperlink>
            <w:r w:rsidR="00063ADC" w:rsidRPr="007F60B9">
              <w:rPr>
                <w:rFonts w:ascii="Arial" w:hAnsi="Arial"/>
                <w:szCs w:val="24"/>
                <w:lang w:val="en-GB"/>
              </w:rPr>
              <w:t xml:space="preserve">, and </w:t>
            </w:r>
            <w:r w:rsidR="00DE75BA">
              <w:rPr>
                <w:rFonts w:ascii="Arial" w:hAnsi="Arial"/>
                <w:szCs w:val="24"/>
                <w:lang w:val="en-GB"/>
              </w:rPr>
              <w:t>the p</w:t>
            </w:r>
            <w:r w:rsidR="00DE75BA" w:rsidRPr="007F60B9">
              <w:rPr>
                <w:rStyle w:val="normaltextrun"/>
                <w:rFonts w:ascii="Arial" w:hAnsi="Arial"/>
                <w:color w:val="000000"/>
                <w:shd w:val="clear" w:color="auto" w:fill="FFFFFF"/>
                <w:lang w:val="en-GB"/>
              </w:rPr>
              <w:t>articipant should contact their GP</w:t>
            </w:r>
            <w:r w:rsidR="00DE75BA" w:rsidDel="00DE75BA">
              <w:rPr>
                <w:rFonts w:ascii="Arial" w:hAnsi="Arial"/>
                <w:szCs w:val="24"/>
                <w:lang w:val="en-GB"/>
              </w:rPr>
              <w:t xml:space="preserve"> </w:t>
            </w:r>
            <w:r w:rsidR="009B6919">
              <w:rPr>
                <w:rFonts w:ascii="Arial" w:hAnsi="Arial"/>
                <w:szCs w:val="24"/>
                <w:lang w:val="en-GB"/>
              </w:rPr>
              <w:t xml:space="preserve">get </w:t>
            </w:r>
            <w:r w:rsidR="00063ADC" w:rsidRPr="007F60B9">
              <w:rPr>
                <w:rFonts w:ascii="Arial" w:hAnsi="Arial"/>
                <w:szCs w:val="24"/>
                <w:lang w:val="en-GB"/>
              </w:rPr>
              <w:t xml:space="preserve">advice </w:t>
            </w:r>
            <w:r w:rsidR="008818CF">
              <w:rPr>
                <w:rFonts w:ascii="Arial" w:hAnsi="Arial"/>
                <w:szCs w:val="24"/>
                <w:lang w:val="en-GB"/>
              </w:rPr>
              <w:t>on</w:t>
            </w:r>
            <w:r w:rsidR="00FE6C1B">
              <w:rPr>
                <w:rFonts w:ascii="Arial" w:hAnsi="Arial"/>
                <w:szCs w:val="24"/>
                <w:lang w:val="en-GB"/>
              </w:rPr>
              <w:t xml:space="preserve"> the planned</w:t>
            </w:r>
            <w:r w:rsidR="008818CF">
              <w:rPr>
                <w:rFonts w:ascii="Arial" w:hAnsi="Arial"/>
                <w:szCs w:val="24"/>
                <w:lang w:val="en-GB"/>
              </w:rPr>
              <w:t xml:space="preserve"> international travel</w:t>
            </w:r>
            <w:r w:rsidR="00906E52">
              <w:rPr>
                <w:rFonts w:ascii="Arial" w:hAnsi="Arial"/>
                <w:szCs w:val="24"/>
                <w:lang w:val="en-GB"/>
              </w:rPr>
              <w:t>.</w:t>
            </w:r>
            <w:r w:rsidR="00063ADC" w:rsidRPr="007F60B9">
              <w:rPr>
                <w:rFonts w:ascii="Arial" w:hAnsi="Arial"/>
                <w:szCs w:val="24"/>
                <w:lang w:val="en-GB"/>
              </w:rPr>
              <w:br/>
            </w:r>
            <w:r w:rsidR="00063ADC" w:rsidRPr="007F60B9">
              <w:rPr>
                <w:rFonts w:ascii="Arial" w:hAnsi="Arial"/>
              </w:rPr>
              <w:t>A</w:t>
            </w:r>
            <w:r w:rsidR="008141A7" w:rsidRPr="007F60B9">
              <w:rPr>
                <w:rFonts w:ascii="Arial" w:hAnsi="Arial"/>
              </w:rPr>
              <w:t xml:space="preserve">lso consider what additional regional risks may be present </w:t>
            </w:r>
            <w:proofErr w:type="spellStart"/>
            <w:r w:rsidR="008141A7" w:rsidRPr="007F60B9">
              <w:rPr>
                <w:rFonts w:ascii="Arial" w:hAnsi="Arial"/>
              </w:rPr>
              <w:t>eg</w:t>
            </w:r>
            <w:proofErr w:type="spellEnd"/>
            <w:r w:rsidR="008141A7" w:rsidRPr="007F60B9">
              <w:rPr>
                <w:rFonts w:ascii="Arial" w:hAnsi="Arial"/>
              </w:rPr>
              <w:t xml:space="preserve"> increased risk from </w:t>
            </w:r>
            <w:r w:rsidR="005B205E">
              <w:rPr>
                <w:rFonts w:ascii="Arial" w:hAnsi="Arial"/>
              </w:rPr>
              <w:t xml:space="preserve">planned activities or </w:t>
            </w:r>
            <w:r w:rsidR="00AC471E" w:rsidRPr="007F60B9">
              <w:rPr>
                <w:rFonts w:ascii="Arial" w:hAnsi="Arial"/>
              </w:rPr>
              <w:t xml:space="preserve">specific </w:t>
            </w:r>
            <w:r w:rsidR="00842E83">
              <w:rPr>
                <w:rFonts w:ascii="Arial" w:hAnsi="Arial"/>
              </w:rPr>
              <w:t>diseases</w:t>
            </w:r>
            <w:r w:rsidR="00842E83" w:rsidRPr="007F60B9">
              <w:rPr>
                <w:rFonts w:ascii="Arial" w:hAnsi="Arial"/>
              </w:rPr>
              <w:t xml:space="preserve"> </w:t>
            </w:r>
            <w:r w:rsidR="00AC471E" w:rsidRPr="007F60B9">
              <w:rPr>
                <w:rFonts w:ascii="Arial" w:hAnsi="Arial"/>
              </w:rPr>
              <w:t>such as COV</w:t>
            </w:r>
            <w:r w:rsidR="000A5736" w:rsidRPr="007F60B9">
              <w:rPr>
                <w:rFonts w:ascii="Arial" w:hAnsi="Arial"/>
              </w:rPr>
              <w:t>ID</w:t>
            </w:r>
            <w:r w:rsidR="00AC471E" w:rsidRPr="007F60B9">
              <w:rPr>
                <w:rFonts w:ascii="Arial" w:hAnsi="Arial"/>
              </w:rPr>
              <w:t>-19</w:t>
            </w:r>
            <w:r w:rsidR="002759D7" w:rsidRPr="007F60B9">
              <w:rPr>
                <w:rFonts w:ascii="Arial" w:hAnsi="Arial"/>
              </w:rPr>
              <w:t>,</w:t>
            </w:r>
            <w:r w:rsidR="00AC471E" w:rsidRPr="007F60B9">
              <w:rPr>
                <w:rFonts w:ascii="Arial" w:hAnsi="Arial"/>
              </w:rPr>
              <w:t xml:space="preserve"> </w:t>
            </w:r>
            <w:r w:rsidR="000A5736" w:rsidRPr="007F60B9">
              <w:rPr>
                <w:rFonts w:ascii="Arial" w:hAnsi="Arial"/>
              </w:rPr>
              <w:t>Malaria</w:t>
            </w:r>
            <w:r w:rsidR="002759D7" w:rsidRPr="007F60B9">
              <w:rPr>
                <w:rFonts w:ascii="Arial" w:hAnsi="Arial"/>
              </w:rPr>
              <w:t xml:space="preserve"> and Zika virus</w:t>
            </w:r>
            <w:r w:rsidR="00906E52">
              <w:rPr>
                <w:rFonts w:ascii="Arial" w:hAnsi="Arial"/>
              </w:rPr>
              <w:t xml:space="preserve"> (check</w:t>
            </w:r>
            <w:r w:rsidR="00063ADC" w:rsidRPr="007F60B9">
              <w:rPr>
                <w:rFonts w:ascii="Arial" w:hAnsi="Arial"/>
              </w:rPr>
              <w:t xml:space="preserve"> </w:t>
            </w:r>
            <w:hyperlink r:id="rId31" w:history="1">
              <w:r w:rsidR="00063ADC" w:rsidRPr="007F60B9">
                <w:rPr>
                  <w:rStyle w:val="Hyperlink"/>
                  <w:rFonts w:ascii="Arial" w:hAnsi="Arial"/>
                  <w:lang w:val="en-GB"/>
                </w:rPr>
                <w:t>Travel Health Pro</w:t>
              </w:r>
            </w:hyperlink>
            <w:r w:rsidR="005B205E">
              <w:t>).</w:t>
            </w:r>
          </w:p>
        </w:tc>
      </w:tr>
      <w:tr w:rsidR="00AD057E" w:rsidRPr="007F60B9" w14:paraId="0002B2F7"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02E950F" w14:textId="0D6A7FC5" w:rsidR="00AD057E" w:rsidRPr="007F60B9" w:rsidRDefault="00AD057E" w:rsidP="004C2578">
            <w:pPr>
              <w:rPr>
                <w:rFonts w:ascii="Arial" w:hAnsi="Arial"/>
                <w:lang w:val="en-GB"/>
              </w:rPr>
            </w:pPr>
            <w:r w:rsidRPr="007F60B9">
              <w:rPr>
                <w:rFonts w:ascii="Arial" w:hAnsi="Arial"/>
                <w:lang w:val="en-GB"/>
              </w:rPr>
              <w:lastRenderedPageBreak/>
              <w:t>Do any participants have pre</w:t>
            </w:r>
            <w:r w:rsidR="009B56D5" w:rsidRPr="007F60B9">
              <w:rPr>
                <w:rFonts w:ascii="Arial" w:hAnsi="Arial"/>
                <w:lang w:val="en-GB"/>
              </w:rPr>
              <w:t>-</w:t>
            </w:r>
            <w:r w:rsidRPr="007F60B9">
              <w:rPr>
                <w:rFonts w:ascii="Arial" w:hAnsi="Arial"/>
                <w:lang w:val="en-GB"/>
              </w:rPr>
              <w:t>existing medical conditions</w:t>
            </w:r>
            <w:r w:rsidR="001D56DA" w:rsidRPr="007F60B9">
              <w:rPr>
                <w:rFonts w:ascii="Arial" w:hAnsi="Arial"/>
                <w:lang w:val="en-GB"/>
              </w:rPr>
              <w:t xml:space="preserve"> and /</w:t>
            </w:r>
            <w:r w:rsidR="00AB0123" w:rsidRPr="007F60B9">
              <w:rPr>
                <w:rFonts w:ascii="Arial" w:hAnsi="Arial"/>
                <w:lang w:val="en-GB"/>
              </w:rPr>
              <w:t xml:space="preserve"> </w:t>
            </w:r>
            <w:r w:rsidR="001D56DA" w:rsidRPr="007F60B9">
              <w:rPr>
                <w:rFonts w:ascii="Arial" w:hAnsi="Arial"/>
                <w:lang w:val="en-GB"/>
              </w:rPr>
              <w:t>or</w:t>
            </w:r>
            <w:r w:rsidR="00AB0123" w:rsidRPr="007F60B9">
              <w:rPr>
                <w:rFonts w:ascii="Arial" w:hAnsi="Arial"/>
                <w:lang w:val="en-GB"/>
              </w:rPr>
              <w:t xml:space="preserve"> are you</w:t>
            </w:r>
            <w:r w:rsidR="001D56DA" w:rsidRPr="007F60B9">
              <w:rPr>
                <w:rFonts w:ascii="Arial" w:hAnsi="Arial"/>
                <w:lang w:val="en-GB"/>
              </w:rPr>
              <w:t xml:space="preserve"> taking prescribed medication?</w:t>
            </w:r>
          </w:p>
        </w:tc>
        <w:tc>
          <w:tcPr>
            <w:tcW w:w="1276" w:type="dxa"/>
            <w:tcBorders>
              <w:top w:val="single" w:sz="4" w:space="0" w:color="auto"/>
              <w:left w:val="single" w:sz="4" w:space="0" w:color="auto"/>
              <w:bottom w:val="single" w:sz="4" w:space="0" w:color="auto"/>
              <w:right w:val="single" w:sz="4" w:space="0" w:color="auto"/>
            </w:tcBorders>
            <w:vAlign w:val="center"/>
          </w:tcPr>
          <w:p w14:paraId="26193E69" w14:textId="77777777" w:rsidR="00AD057E" w:rsidRPr="007F60B9" w:rsidRDefault="00AD057E"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5F067D0D" w14:textId="77777777" w:rsidR="00AD057E" w:rsidRDefault="00D34B12" w:rsidP="004C2578">
            <w:pPr>
              <w:rPr>
                <w:rStyle w:val="normaltextrun"/>
                <w:rFonts w:ascii="Arial" w:hAnsi="Arial"/>
                <w:color w:val="000000"/>
                <w:shd w:val="clear" w:color="auto" w:fill="FFFFFF"/>
                <w:lang w:val="en-GB"/>
              </w:rPr>
            </w:pPr>
            <w:r w:rsidRPr="007F60B9">
              <w:rPr>
                <w:rStyle w:val="normaltextrun"/>
                <w:rFonts w:ascii="Arial" w:hAnsi="Arial"/>
                <w:color w:val="000000"/>
                <w:shd w:val="clear" w:color="auto" w:fill="FFFFFF"/>
                <w:lang w:val="en-GB"/>
              </w:rPr>
              <w:t xml:space="preserve">Participants should contact their GP and liaise with the DDS (for students) or Occupational Health (for staff) for specialist advice and guidance. </w:t>
            </w:r>
            <w:r w:rsidR="002B39E3" w:rsidRPr="007F60B9">
              <w:rPr>
                <w:rStyle w:val="normaltextrun"/>
                <w:rFonts w:ascii="Arial" w:hAnsi="Arial"/>
                <w:color w:val="000000"/>
                <w:shd w:val="clear" w:color="auto" w:fill="FFFFFF"/>
                <w:lang w:val="en-GB"/>
              </w:rPr>
              <w:t>Traveller</w:t>
            </w:r>
            <w:r w:rsidRPr="007F60B9">
              <w:rPr>
                <w:rStyle w:val="normaltextrun"/>
                <w:rFonts w:ascii="Arial" w:hAnsi="Arial"/>
                <w:color w:val="000000"/>
                <w:shd w:val="clear" w:color="auto" w:fill="FFFFFF"/>
                <w:lang w:val="en-GB"/>
              </w:rPr>
              <w:t xml:space="preserve">s </w:t>
            </w:r>
            <w:r w:rsidR="00FF7135" w:rsidRPr="007F60B9">
              <w:rPr>
                <w:rStyle w:val="normaltextrun"/>
                <w:rFonts w:ascii="Arial" w:hAnsi="Arial"/>
                <w:color w:val="000000"/>
                <w:shd w:val="clear" w:color="auto" w:fill="FFFFFF"/>
                <w:lang w:val="en-GB"/>
              </w:rPr>
              <w:t xml:space="preserve">GP or Occupational Health (for staff) </w:t>
            </w:r>
            <w:r w:rsidRPr="007F60B9">
              <w:rPr>
                <w:rStyle w:val="normaltextrun"/>
                <w:rFonts w:ascii="Arial" w:hAnsi="Arial"/>
                <w:color w:val="000000"/>
                <w:shd w:val="clear" w:color="auto" w:fill="FFFFFF"/>
                <w:lang w:val="en-GB"/>
              </w:rPr>
              <w:t xml:space="preserve">may need </w:t>
            </w:r>
            <w:r w:rsidR="00FF7135" w:rsidRPr="007F60B9">
              <w:rPr>
                <w:rStyle w:val="normaltextrun"/>
                <w:rFonts w:ascii="Arial" w:hAnsi="Arial"/>
                <w:color w:val="000000"/>
                <w:shd w:val="clear" w:color="auto" w:fill="FFFFFF"/>
                <w:lang w:val="en-GB"/>
              </w:rPr>
              <w:t xml:space="preserve">to conduct </w:t>
            </w:r>
            <w:r w:rsidRPr="007F60B9">
              <w:rPr>
                <w:rStyle w:val="normaltextrun"/>
                <w:rFonts w:ascii="Arial" w:hAnsi="Arial"/>
                <w:color w:val="000000"/>
                <w:shd w:val="clear" w:color="auto" w:fill="FFFFFF"/>
                <w:lang w:val="en-GB"/>
              </w:rPr>
              <w:t>a health assessment</w:t>
            </w:r>
            <w:r w:rsidR="00FF7135" w:rsidRPr="007F60B9">
              <w:rPr>
                <w:rStyle w:val="normaltextrun"/>
                <w:rFonts w:ascii="Arial" w:hAnsi="Arial"/>
                <w:color w:val="000000"/>
                <w:shd w:val="clear" w:color="auto" w:fill="FFFFFF"/>
                <w:lang w:val="en-GB"/>
              </w:rPr>
              <w:t xml:space="preserve"> for travel</w:t>
            </w:r>
            <w:r w:rsidRPr="007F60B9">
              <w:rPr>
                <w:rStyle w:val="normaltextrun"/>
                <w:rFonts w:ascii="Arial" w:hAnsi="Arial"/>
                <w:color w:val="000000"/>
                <w:shd w:val="clear" w:color="auto" w:fill="FFFFFF"/>
                <w:lang w:val="en-GB"/>
              </w:rPr>
              <w:t>. This assessment should cover the effect of the proposed work and travel on health and whether the off-site worker</w:t>
            </w:r>
            <w:r w:rsidR="001D56DA" w:rsidRPr="007F60B9">
              <w:rPr>
                <w:rStyle w:val="normaltextrun"/>
                <w:rFonts w:ascii="Arial" w:hAnsi="Arial"/>
                <w:color w:val="000000"/>
                <w:shd w:val="clear" w:color="auto" w:fill="FFFFFF"/>
                <w:lang w:val="en-GB"/>
              </w:rPr>
              <w:t xml:space="preserve"> </w:t>
            </w:r>
            <w:r w:rsidRPr="007F60B9">
              <w:rPr>
                <w:rStyle w:val="normaltextrun"/>
                <w:rFonts w:ascii="Arial" w:hAnsi="Arial"/>
                <w:color w:val="000000"/>
                <w:shd w:val="clear" w:color="auto" w:fill="FFFFFF"/>
                <w:lang w:val="en-GB"/>
              </w:rPr>
              <w:t>/</w:t>
            </w:r>
            <w:r w:rsidR="001D56DA" w:rsidRPr="007F60B9">
              <w:rPr>
                <w:rStyle w:val="normaltextrun"/>
                <w:rFonts w:ascii="Arial" w:hAnsi="Arial"/>
                <w:color w:val="000000"/>
                <w:shd w:val="clear" w:color="auto" w:fill="FFFFFF"/>
                <w:lang w:val="en-GB"/>
              </w:rPr>
              <w:t xml:space="preserve"> </w:t>
            </w:r>
            <w:r w:rsidR="002B39E3" w:rsidRPr="007F60B9">
              <w:rPr>
                <w:rStyle w:val="normaltextrun"/>
                <w:rFonts w:ascii="Arial" w:hAnsi="Arial"/>
                <w:color w:val="000000"/>
                <w:shd w:val="clear" w:color="auto" w:fill="FFFFFF"/>
                <w:lang w:val="en-GB"/>
              </w:rPr>
              <w:t>traveller</w:t>
            </w:r>
            <w:r w:rsidRPr="007F60B9">
              <w:rPr>
                <w:rStyle w:val="normaltextrun"/>
                <w:rFonts w:ascii="Arial" w:hAnsi="Arial"/>
                <w:color w:val="000000"/>
                <w:shd w:val="clear" w:color="auto" w:fill="FFFFFF"/>
                <w:lang w:val="en-GB"/>
              </w:rPr>
              <w:t xml:space="preserve"> is fit for </w:t>
            </w:r>
            <w:r w:rsidR="00425BD5" w:rsidRPr="007F60B9">
              <w:rPr>
                <w:rStyle w:val="normaltextrun"/>
                <w:rFonts w:ascii="Arial" w:hAnsi="Arial"/>
                <w:color w:val="000000"/>
                <w:shd w:val="clear" w:color="auto" w:fill="FFFFFF"/>
                <w:lang w:val="en-GB"/>
              </w:rPr>
              <w:t>proposed trip and activities</w:t>
            </w:r>
            <w:r w:rsidRPr="007F60B9">
              <w:rPr>
                <w:rStyle w:val="normaltextrun"/>
                <w:rFonts w:ascii="Arial" w:hAnsi="Arial"/>
                <w:color w:val="000000"/>
                <w:shd w:val="clear" w:color="auto" w:fill="FFFFFF"/>
                <w:lang w:val="en-GB"/>
              </w:rPr>
              <w:t xml:space="preserve">. </w:t>
            </w:r>
          </w:p>
          <w:p w14:paraId="0EC109AD" w14:textId="77777777" w:rsidR="008C031E" w:rsidRPr="00D64EF5" w:rsidRDefault="008C031E" w:rsidP="008C031E">
            <w:pPr>
              <w:rPr>
                <w:rStyle w:val="normaltextrun"/>
                <w:rFonts w:asciiTheme="minorBidi" w:hAnsiTheme="minorBidi" w:cstheme="minorBidi"/>
                <w:color w:val="000000"/>
                <w:shd w:val="clear" w:color="auto" w:fill="FFFFFF"/>
              </w:rPr>
            </w:pPr>
            <w:r w:rsidRPr="00D64EF5">
              <w:rPr>
                <w:rStyle w:val="normaltextrun"/>
                <w:rFonts w:asciiTheme="minorBidi" w:hAnsiTheme="minorBidi" w:cstheme="minorBidi"/>
                <w:color w:val="000000"/>
                <w:shd w:val="clear" w:color="auto" w:fill="FFFFFF"/>
              </w:rPr>
              <w:t xml:space="preserve">Do not disclose the condition in the risk assessment form. </w:t>
            </w:r>
          </w:p>
          <w:p w14:paraId="317C1371" w14:textId="1E9CE6D3" w:rsidR="008C031E" w:rsidRPr="007F60B9" w:rsidRDefault="008C031E" w:rsidP="008C031E">
            <w:pPr>
              <w:rPr>
                <w:rFonts w:ascii="Arial" w:hAnsi="Arial"/>
                <w:lang w:val="en-GB"/>
              </w:rPr>
            </w:pPr>
            <w:r w:rsidRPr="00D64EF5">
              <w:rPr>
                <w:rStyle w:val="normaltextrun"/>
                <w:rFonts w:asciiTheme="minorBidi" w:hAnsiTheme="minorBidi" w:cstheme="minorBidi"/>
                <w:color w:val="000000"/>
                <w:shd w:val="clear" w:color="auto" w:fill="FFFFFF"/>
              </w:rPr>
              <w:t>If any prescribed medication is required – check it is allowed in the destination and take extra for contingency.</w:t>
            </w:r>
          </w:p>
        </w:tc>
      </w:tr>
      <w:tr w:rsidR="00AD057E" w:rsidRPr="007F60B9" w14:paraId="071CED3E"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8DF40BB" w14:textId="2A8233EB" w:rsidR="00AD057E" w:rsidRPr="007F60B9" w:rsidRDefault="00497034" w:rsidP="004C2578">
            <w:pPr>
              <w:rPr>
                <w:rFonts w:ascii="Arial" w:hAnsi="Arial"/>
                <w:lang w:val="en-GB"/>
              </w:rPr>
            </w:pPr>
            <w:r w:rsidRPr="007F60B9">
              <w:rPr>
                <w:rFonts w:ascii="Arial" w:hAnsi="Arial"/>
                <w:lang w:val="en-GB"/>
              </w:rPr>
              <w:t>Are any participants unfit to travel or otherwise have been advised against travel by a medical professional including their doctor or dentist?</w:t>
            </w:r>
          </w:p>
        </w:tc>
        <w:tc>
          <w:tcPr>
            <w:tcW w:w="1276" w:type="dxa"/>
            <w:tcBorders>
              <w:top w:val="single" w:sz="4" w:space="0" w:color="auto"/>
              <w:left w:val="single" w:sz="4" w:space="0" w:color="auto"/>
              <w:bottom w:val="single" w:sz="4" w:space="0" w:color="auto"/>
              <w:right w:val="single" w:sz="4" w:space="0" w:color="auto"/>
            </w:tcBorders>
            <w:vAlign w:val="center"/>
          </w:tcPr>
          <w:p w14:paraId="27C33C9F" w14:textId="77777777" w:rsidR="00AD057E" w:rsidRPr="007F60B9" w:rsidRDefault="00AD057E" w:rsidP="004C2578">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07F96ED1" w14:textId="2DB784D1" w:rsidR="00AD057E" w:rsidRPr="007F60B9" w:rsidRDefault="00497034" w:rsidP="004C2578">
            <w:pPr>
              <w:rPr>
                <w:rFonts w:ascii="Arial" w:hAnsi="Arial"/>
                <w:lang w:val="en-GB"/>
              </w:rPr>
            </w:pPr>
            <w:r w:rsidRPr="007F60B9">
              <w:rPr>
                <w:rFonts w:ascii="Arial" w:hAnsi="Arial"/>
                <w:lang w:val="en-GB"/>
              </w:rPr>
              <w:t>Please contact Health and Safety and Insurance team as soon as possible to discuss.</w:t>
            </w:r>
          </w:p>
        </w:tc>
      </w:tr>
      <w:tr w:rsidR="00AD3447" w:rsidRPr="007F60B9" w14:paraId="657ED11C"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33A906E2" w14:textId="726915A5" w:rsidR="00AD3447" w:rsidRPr="007F60B9" w:rsidRDefault="00AD3447" w:rsidP="00AD3447">
            <w:pPr>
              <w:rPr>
                <w:rFonts w:ascii="Arial" w:hAnsi="Arial"/>
                <w:lang w:val="en-GB"/>
              </w:rPr>
            </w:pPr>
            <w:r w:rsidRPr="007F60B9">
              <w:rPr>
                <w:rFonts w:ascii="Arial" w:hAnsi="Arial"/>
                <w:lang w:val="en-GB"/>
              </w:rPr>
              <w:lastRenderedPageBreak/>
              <w:t>Does the trip include outdoor fieldwork?</w:t>
            </w:r>
          </w:p>
        </w:tc>
        <w:tc>
          <w:tcPr>
            <w:tcW w:w="1276" w:type="dxa"/>
            <w:tcBorders>
              <w:top w:val="single" w:sz="4" w:space="0" w:color="auto"/>
              <w:left w:val="single" w:sz="4" w:space="0" w:color="auto"/>
              <w:bottom w:val="single" w:sz="4" w:space="0" w:color="auto"/>
              <w:right w:val="single" w:sz="4" w:space="0" w:color="auto"/>
            </w:tcBorders>
            <w:vAlign w:val="center"/>
          </w:tcPr>
          <w:p w14:paraId="7679D228"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44704172" w14:textId="23C5C206" w:rsidR="00AD3447" w:rsidRPr="007F60B9" w:rsidRDefault="00AD3447" w:rsidP="00AD3447">
            <w:pPr>
              <w:rPr>
                <w:rFonts w:ascii="Arial" w:hAnsi="Arial"/>
                <w:lang w:val="en-GB"/>
              </w:rPr>
            </w:pPr>
            <w:r w:rsidRPr="007F60B9">
              <w:rPr>
                <w:rFonts w:ascii="Arial" w:hAnsi="Arial"/>
                <w:lang w:val="en-GB"/>
              </w:rPr>
              <w:t>Include</w:t>
            </w:r>
            <w:r w:rsidR="008C031E">
              <w:rPr>
                <w:rFonts w:ascii="Arial" w:hAnsi="Arial"/>
                <w:lang w:val="en-GB"/>
              </w:rPr>
              <w:t xml:space="preserve"> the description of the activity</w:t>
            </w:r>
            <w:r w:rsidRPr="007F60B9">
              <w:rPr>
                <w:rFonts w:ascii="Arial" w:hAnsi="Arial"/>
                <w:lang w:val="en-GB"/>
              </w:rPr>
              <w:t xml:space="preserve"> in the risk assessment. Consider seasonal and forecast weather conditions and if you recommend any clothing or other provision (such as sunscreen or water for hot weather). If specific clothing has been identified please record all specified items of clothing in the assessment, don’t just say “suitable clothing”.</w:t>
            </w:r>
          </w:p>
          <w:p w14:paraId="218B7879" w14:textId="77777777" w:rsidR="00AD3447" w:rsidRPr="007F60B9" w:rsidRDefault="00AD3447" w:rsidP="00AD3447">
            <w:pPr>
              <w:rPr>
                <w:rFonts w:ascii="Arial" w:hAnsi="Arial"/>
                <w:lang w:val="en-GB"/>
              </w:rPr>
            </w:pPr>
            <w:r w:rsidRPr="007F60B9">
              <w:rPr>
                <w:rFonts w:ascii="Arial" w:hAnsi="Arial"/>
                <w:lang w:val="en-GB"/>
              </w:rPr>
              <w:t>Consider how you will deal with emergencies such as a medical emergency in remote areas. If phone signal is an issue, how will you get help if needed?</w:t>
            </w:r>
          </w:p>
          <w:p w14:paraId="3A80425E" w14:textId="2DA27457" w:rsidR="00AD3447" w:rsidRPr="007F60B9" w:rsidRDefault="00AD3447" w:rsidP="00AD3447">
            <w:pPr>
              <w:rPr>
                <w:rFonts w:ascii="Arial" w:hAnsi="Arial"/>
                <w:lang w:val="en-GB"/>
              </w:rPr>
            </w:pPr>
            <w:r w:rsidRPr="007F60B9">
              <w:rPr>
                <w:rFonts w:ascii="Arial" w:hAnsi="Arial"/>
                <w:lang w:val="en-GB"/>
              </w:rPr>
              <w:t>Consider the length of the trip and welfare provision such as toilets and handwashing facilities, identifying locations where required.</w:t>
            </w:r>
            <w:r w:rsidRPr="007F60B9">
              <w:rPr>
                <w:rFonts w:ascii="Arial" w:hAnsi="Arial"/>
                <w:lang w:val="en-GB"/>
              </w:rPr>
              <w:br/>
            </w:r>
            <w:r w:rsidRPr="007F60B9">
              <w:rPr>
                <w:rFonts w:ascii="Arial" w:hAnsi="Arial"/>
                <w:lang w:val="en-GB"/>
              </w:rPr>
              <w:br/>
              <w:t xml:space="preserve">As a part of the risk assessment, an </w:t>
            </w:r>
            <w:r w:rsidR="001A4E23">
              <w:rPr>
                <w:rFonts w:ascii="Arial" w:hAnsi="Arial"/>
                <w:lang w:val="en-GB"/>
              </w:rPr>
              <w:t xml:space="preserve">consider the </w:t>
            </w:r>
            <w:r w:rsidR="001A4E23" w:rsidRPr="007F60B9">
              <w:rPr>
                <w:rFonts w:ascii="Arial" w:hAnsi="Arial"/>
                <w:lang w:val="en-GB"/>
              </w:rPr>
              <w:t>of the</w:t>
            </w:r>
            <w:r w:rsidR="001A4E23">
              <w:rPr>
                <w:rFonts w:ascii="Arial" w:hAnsi="Arial"/>
                <w:lang w:val="en-GB"/>
              </w:rPr>
              <w:t xml:space="preserve"> physical and</w:t>
            </w:r>
            <w:r w:rsidR="001A4E23" w:rsidRPr="007F60B9">
              <w:rPr>
                <w:rFonts w:ascii="Arial" w:hAnsi="Arial"/>
                <w:lang w:val="en-GB"/>
              </w:rPr>
              <w:t xml:space="preserve"> health</w:t>
            </w:r>
            <w:r w:rsidR="001A4E23">
              <w:rPr>
                <w:rFonts w:ascii="Arial" w:hAnsi="Arial"/>
                <w:lang w:val="en-GB"/>
              </w:rPr>
              <w:t xml:space="preserve"> </w:t>
            </w:r>
            <w:r w:rsidR="001A4E23" w:rsidRPr="007F60B9">
              <w:rPr>
                <w:rFonts w:ascii="Arial" w:hAnsi="Arial"/>
                <w:lang w:val="en-GB"/>
              </w:rPr>
              <w:t>hazards associated with the particular off-site work</w:t>
            </w:r>
            <w:r w:rsidR="001A4E23" w:rsidRPr="007F60B9" w:rsidDel="001A4E23">
              <w:rPr>
                <w:rFonts w:ascii="Arial" w:hAnsi="Arial"/>
                <w:lang w:val="en-GB"/>
              </w:rPr>
              <w:t xml:space="preserve"> </w:t>
            </w:r>
            <w:r w:rsidR="0004058C">
              <w:rPr>
                <w:rFonts w:ascii="Arial" w:hAnsi="Arial"/>
                <w:lang w:val="en-GB"/>
              </w:rPr>
              <w:t>for the location</w:t>
            </w:r>
            <w:r w:rsidRPr="007F60B9">
              <w:rPr>
                <w:rFonts w:ascii="Arial" w:hAnsi="Arial"/>
                <w:lang w:val="en-GB"/>
              </w:rPr>
              <w:t>. These hazards may include, for example, the prevalence of certain diseases and parasites. The assessment should also detail any vaccinations and minimum capabilities expected of fieldworkers or trip participants such as physical fitness.</w:t>
            </w:r>
            <w:r w:rsidR="007F60B9" w:rsidRPr="007F60B9">
              <w:rPr>
                <w:rFonts w:ascii="Arial" w:hAnsi="Arial"/>
                <w:lang w:val="en-GB"/>
              </w:rPr>
              <w:t xml:space="preserve"> In addition to </w:t>
            </w:r>
            <w:hyperlink r:id="rId32" w:history="1">
              <w:r w:rsidR="007F60B9" w:rsidRPr="007F60B9">
                <w:rPr>
                  <w:rStyle w:val="Hyperlink"/>
                  <w:rFonts w:ascii="Arial" w:hAnsi="Arial"/>
                  <w:szCs w:val="24"/>
                  <w:shd w:val="clear" w:color="auto" w:fill="FFFFFF"/>
                  <w:lang w:val="en-GB"/>
                </w:rPr>
                <w:t>AIG Travel Guard Assistance Website</w:t>
              </w:r>
            </w:hyperlink>
            <w:r w:rsidR="007F60B9" w:rsidRPr="007F60B9">
              <w:rPr>
                <w:rFonts w:ascii="Arial" w:hAnsi="Arial"/>
              </w:rPr>
              <w:t xml:space="preserve"> and </w:t>
            </w:r>
            <w:hyperlink r:id="rId33" w:history="1">
              <w:r w:rsidR="009C6128" w:rsidRPr="007F60B9">
                <w:rPr>
                  <w:rStyle w:val="Hyperlink"/>
                  <w:rFonts w:ascii="Arial" w:hAnsi="Arial"/>
                  <w:lang w:val="en-GB"/>
                </w:rPr>
                <w:t>FCDO</w:t>
              </w:r>
            </w:hyperlink>
            <w:r w:rsidR="009C6128" w:rsidRPr="007F60B9">
              <w:rPr>
                <w:rFonts w:ascii="Arial" w:hAnsi="Arial"/>
                <w:lang w:val="en-GB"/>
              </w:rPr>
              <w:t xml:space="preserve"> </w:t>
            </w:r>
            <w:r w:rsidR="007F60B9" w:rsidRPr="007F60B9">
              <w:rPr>
                <w:rFonts w:ascii="Arial" w:hAnsi="Arial"/>
              </w:rPr>
              <w:t xml:space="preserve"> please also review</w:t>
            </w:r>
            <w:r w:rsidR="00BF27F9">
              <w:rPr>
                <w:rFonts w:ascii="Arial" w:hAnsi="Arial"/>
              </w:rPr>
              <w:t xml:space="preserve">: </w:t>
            </w:r>
            <w:r w:rsidR="00BF27F9">
              <w:rPr>
                <w:rFonts w:ascii="Arial" w:hAnsi="Arial"/>
              </w:rPr>
              <w:br/>
            </w:r>
            <w:hyperlink r:id="rId34" w:history="1">
              <w:r w:rsidR="00BF27F9" w:rsidRPr="007F60B9">
                <w:rPr>
                  <w:rStyle w:val="Hyperlink"/>
                  <w:rFonts w:ascii="Arial" w:hAnsi="Arial"/>
                  <w:lang w:val="en-GB"/>
                </w:rPr>
                <w:t>Travel Health Pro</w:t>
              </w:r>
            </w:hyperlink>
            <w:r w:rsidR="00C2320C" w:rsidRPr="007F60B9">
              <w:rPr>
                <w:rFonts w:ascii="Arial" w:hAnsi="Arial"/>
                <w:lang w:val="en-GB"/>
              </w:rPr>
              <w:br/>
            </w:r>
            <w:hyperlink r:id="rId35" w:history="1">
              <w:r w:rsidR="00A4790D" w:rsidRPr="007F60B9">
                <w:rPr>
                  <w:rStyle w:val="Hyperlink"/>
                  <w:rFonts w:ascii="Arial" w:hAnsi="Arial"/>
                  <w:lang w:val="en-GB"/>
                </w:rPr>
                <w:t>Available NHS Travel Vaccinations by Country</w:t>
              </w:r>
            </w:hyperlink>
            <w:r w:rsidR="00A4790D" w:rsidRPr="007F60B9">
              <w:rPr>
                <w:rFonts w:ascii="Arial" w:hAnsi="Arial"/>
                <w:lang w:val="en-GB"/>
              </w:rPr>
              <w:t xml:space="preserve"> </w:t>
            </w:r>
            <w:r w:rsidR="00A4790D" w:rsidRPr="007F60B9">
              <w:rPr>
                <w:rFonts w:ascii="Arial" w:hAnsi="Arial"/>
                <w:lang w:val="en-GB"/>
              </w:rPr>
              <w:br/>
            </w:r>
            <w:hyperlink r:id="rId36" w:history="1">
              <w:r w:rsidR="00A4790D" w:rsidRPr="007F60B9">
                <w:rPr>
                  <w:rStyle w:val="Hyperlink"/>
                  <w:rFonts w:ascii="Arial" w:hAnsi="Arial"/>
                  <w:lang w:val="en-GB"/>
                </w:rPr>
                <w:t>NHS Malaria</w:t>
              </w:r>
            </w:hyperlink>
            <w:r w:rsidR="00A4790D" w:rsidRPr="007F60B9">
              <w:rPr>
                <w:rFonts w:ascii="Arial" w:hAnsi="Arial"/>
              </w:rPr>
              <w:br/>
            </w:r>
            <w:hyperlink r:id="rId37" w:history="1">
              <w:r w:rsidR="00A4790D" w:rsidRPr="007F60B9">
                <w:rPr>
                  <w:rStyle w:val="Hyperlink"/>
                  <w:rFonts w:ascii="Arial" w:hAnsi="Arial"/>
                  <w:lang w:val="en-GB"/>
                </w:rPr>
                <w:t>NHS Travel Vaccinations</w:t>
              </w:r>
            </w:hyperlink>
            <w:r w:rsidR="00A4790D" w:rsidRPr="007F60B9">
              <w:rPr>
                <w:rFonts w:ascii="Arial" w:hAnsi="Arial"/>
                <w:lang w:val="en-GB"/>
              </w:rPr>
              <w:t>.</w:t>
            </w:r>
          </w:p>
        </w:tc>
      </w:tr>
      <w:tr w:rsidR="00AD3447" w:rsidRPr="007F60B9" w14:paraId="539AFEBA"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4231C16B" w14:textId="63D375C6" w:rsidR="00AD3447" w:rsidRPr="007F60B9" w:rsidRDefault="00AD3447" w:rsidP="00AD3447">
            <w:pPr>
              <w:rPr>
                <w:rFonts w:ascii="Arial" w:hAnsi="Arial"/>
                <w:lang w:val="en-GB"/>
              </w:rPr>
            </w:pPr>
            <w:r w:rsidRPr="007F60B9">
              <w:rPr>
                <w:rFonts w:ascii="Arial" w:hAnsi="Arial"/>
                <w:lang w:val="en-GB"/>
              </w:rPr>
              <w:lastRenderedPageBreak/>
              <w:t>Does the trip involve working in hazardous workshops / laboratories, industrial processes or practical hands-on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09D6027C"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425A0B6A" w14:textId="77777777" w:rsidR="00AD3447" w:rsidRPr="007F60B9" w:rsidRDefault="00AD3447" w:rsidP="00AD3447">
            <w:pPr>
              <w:rPr>
                <w:rFonts w:ascii="Arial" w:hAnsi="Arial"/>
                <w:lang w:val="en-GB"/>
              </w:rPr>
            </w:pPr>
            <w:r w:rsidRPr="007F60B9">
              <w:rPr>
                <w:rFonts w:ascii="Arial" w:hAnsi="Arial"/>
                <w:lang w:val="en-GB"/>
              </w:rPr>
              <w:t>Consider additional hazards presented by the activity in the risk assessment.</w:t>
            </w:r>
          </w:p>
          <w:p w14:paraId="1374BD39" w14:textId="77777777" w:rsidR="00AD3447" w:rsidRPr="007F60B9" w:rsidRDefault="00AD3447" w:rsidP="00AD3447">
            <w:pPr>
              <w:rPr>
                <w:rFonts w:ascii="Arial" w:hAnsi="Arial"/>
                <w:lang w:val="en-GB"/>
              </w:rPr>
            </w:pPr>
            <w:r w:rsidRPr="007F60B9">
              <w:rPr>
                <w:rFonts w:ascii="Arial" w:hAnsi="Arial"/>
                <w:lang w:val="en-GB"/>
              </w:rPr>
              <w:t>If activities are being offered as part of the host venues undertaking, then you will discuss potential hazards with the host organisation and obtain copies of their assessments for review in advance of the event.</w:t>
            </w:r>
          </w:p>
          <w:p w14:paraId="722A1600" w14:textId="008BF3C6" w:rsidR="00AD3447" w:rsidRPr="007F60B9" w:rsidRDefault="00AD3447" w:rsidP="00AD3447">
            <w:pPr>
              <w:rPr>
                <w:rFonts w:ascii="Arial" w:hAnsi="Arial"/>
                <w:lang w:val="en-GB"/>
              </w:rPr>
            </w:pPr>
            <w:r w:rsidRPr="007F60B9">
              <w:rPr>
                <w:rFonts w:ascii="Arial" w:hAnsi="Arial"/>
                <w:lang w:val="en-GB"/>
              </w:rPr>
              <w:t>Consider if you need a higher staff to student ratio.</w:t>
            </w:r>
          </w:p>
        </w:tc>
      </w:tr>
      <w:tr w:rsidR="00AD3447" w:rsidRPr="007F60B9" w14:paraId="7B271A57"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22F8983" w14:textId="4482B7BD" w:rsidR="00AD3447" w:rsidRPr="007F60B9" w:rsidRDefault="00AD3447" w:rsidP="00AD3447">
            <w:pPr>
              <w:rPr>
                <w:rFonts w:ascii="Arial" w:hAnsi="Arial"/>
                <w:lang w:val="en-GB"/>
              </w:rPr>
            </w:pPr>
            <w:r w:rsidRPr="007F60B9">
              <w:rPr>
                <w:rFonts w:ascii="Arial" w:hAnsi="Arial"/>
                <w:lang w:val="en-GB"/>
              </w:rPr>
              <w:t xml:space="preserve">Are participants planning to use any transport within the country / location of the destination, other than public transport to reach venue? </w:t>
            </w:r>
            <w:proofErr w:type="spellStart"/>
            <w:r w:rsidRPr="007F60B9">
              <w:rPr>
                <w:rFonts w:ascii="Arial" w:hAnsi="Arial"/>
                <w:lang w:val="en-GB"/>
              </w:rPr>
              <w:t>eg</w:t>
            </w:r>
            <w:proofErr w:type="spellEnd"/>
            <w:r w:rsidRPr="007F60B9">
              <w:rPr>
                <w:rFonts w:ascii="Arial" w:hAnsi="Arial"/>
                <w:lang w:val="en-GB"/>
              </w:rPr>
              <w:t xml:space="preserve"> driving, taxis, hired cars or coaches</w:t>
            </w:r>
          </w:p>
        </w:tc>
        <w:tc>
          <w:tcPr>
            <w:tcW w:w="1276" w:type="dxa"/>
            <w:tcBorders>
              <w:top w:val="single" w:sz="4" w:space="0" w:color="auto"/>
              <w:left w:val="single" w:sz="4" w:space="0" w:color="auto"/>
              <w:bottom w:val="single" w:sz="4" w:space="0" w:color="auto"/>
              <w:right w:val="single" w:sz="4" w:space="0" w:color="auto"/>
            </w:tcBorders>
            <w:vAlign w:val="center"/>
          </w:tcPr>
          <w:p w14:paraId="04BB52DD"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10A112C5" w14:textId="77777777" w:rsidR="00AD3447" w:rsidRPr="007F60B9" w:rsidRDefault="00AD3447" w:rsidP="00AD3447">
            <w:pPr>
              <w:rPr>
                <w:rFonts w:ascii="Arial" w:hAnsi="Arial"/>
                <w:lang w:val="en-GB"/>
              </w:rPr>
            </w:pPr>
            <w:r w:rsidRPr="007F60B9">
              <w:rPr>
                <w:rFonts w:ascii="Arial" w:hAnsi="Arial"/>
                <w:lang w:val="en-GB"/>
              </w:rPr>
              <w:t xml:space="preserve">Specify this transport in the risk assessment. </w:t>
            </w:r>
          </w:p>
          <w:p w14:paraId="2309E0C7" w14:textId="0A0D5716" w:rsidR="00AD3447" w:rsidRPr="007F60B9" w:rsidRDefault="00AD3447" w:rsidP="00AD3447">
            <w:pPr>
              <w:rPr>
                <w:rFonts w:ascii="Arial" w:hAnsi="Arial"/>
                <w:lang w:val="en-GB"/>
              </w:rPr>
            </w:pPr>
            <w:r w:rsidRPr="007F60B9">
              <w:rPr>
                <w:rFonts w:ascii="Arial" w:hAnsi="Arial"/>
                <w:lang w:val="en-GB"/>
              </w:rPr>
              <w:t>If private hire / pre-booked transport, use only reputable, licensed and insured providers.</w:t>
            </w:r>
          </w:p>
          <w:p w14:paraId="51C1FA2B" w14:textId="77777777" w:rsidR="00AD3447" w:rsidRPr="007F60B9" w:rsidRDefault="00AD3447" w:rsidP="00AD3447">
            <w:pPr>
              <w:rPr>
                <w:rFonts w:ascii="Arial" w:hAnsi="Arial"/>
                <w:lang w:val="en-GB"/>
              </w:rPr>
            </w:pPr>
            <w:r w:rsidRPr="007F60B9">
              <w:rPr>
                <w:rFonts w:ascii="Arial" w:hAnsi="Arial"/>
                <w:lang w:val="en-GB"/>
              </w:rPr>
              <w:t>Consider using a university approved provider. If not, you will need to vet the provider to confirm they have appropriate licenses and insurance in place.</w:t>
            </w:r>
          </w:p>
          <w:p w14:paraId="576CADC9" w14:textId="77777777" w:rsidR="00AD3447" w:rsidRPr="007F60B9" w:rsidRDefault="00AD3447" w:rsidP="00AD3447">
            <w:pPr>
              <w:rPr>
                <w:rFonts w:ascii="Arial" w:hAnsi="Arial"/>
                <w:lang w:val="en-GB"/>
              </w:rPr>
            </w:pPr>
            <w:r w:rsidRPr="007F60B9">
              <w:rPr>
                <w:rFonts w:ascii="Arial" w:hAnsi="Arial"/>
                <w:lang w:val="en-GB"/>
              </w:rPr>
              <w:t>If using personal vehicle, consider:</w:t>
            </w:r>
          </w:p>
          <w:p w14:paraId="5AC11305" w14:textId="04043407" w:rsidR="00AD3447" w:rsidRPr="007F60B9" w:rsidRDefault="00AD3447" w:rsidP="00AD3447">
            <w:pPr>
              <w:pStyle w:val="ListParagraph"/>
              <w:numPr>
                <w:ilvl w:val="0"/>
                <w:numId w:val="4"/>
              </w:numPr>
              <w:rPr>
                <w:rFonts w:ascii="Arial" w:hAnsi="Arial"/>
                <w:lang w:val="en-GB"/>
              </w:rPr>
            </w:pPr>
            <w:r w:rsidRPr="007F60B9">
              <w:rPr>
                <w:rFonts w:ascii="Arial" w:hAnsi="Arial"/>
                <w:lang w:val="en-GB"/>
              </w:rPr>
              <w:t>Impact of fatigue (jet lag / time difference, travel distance and journey times. Can driver rotation be utilised?).</w:t>
            </w:r>
          </w:p>
          <w:p w14:paraId="06BF84D9" w14:textId="05E9F4C1" w:rsidR="00AD3447" w:rsidRPr="007F60B9" w:rsidRDefault="00AD3447" w:rsidP="00AD3447">
            <w:pPr>
              <w:pStyle w:val="ListParagraph"/>
              <w:numPr>
                <w:ilvl w:val="0"/>
                <w:numId w:val="4"/>
              </w:numPr>
              <w:rPr>
                <w:rFonts w:ascii="Arial" w:hAnsi="Arial"/>
                <w:lang w:val="en-GB"/>
              </w:rPr>
            </w:pPr>
            <w:r w:rsidRPr="007F60B9">
              <w:rPr>
                <w:rFonts w:ascii="Arial" w:hAnsi="Arial"/>
                <w:lang w:val="en-GB"/>
              </w:rPr>
              <w:t>Route planning - how will you navigate, what will you do if you get lost?</w:t>
            </w:r>
          </w:p>
          <w:p w14:paraId="5F4BCC5B" w14:textId="585831CD" w:rsidR="00AD3447" w:rsidRPr="007F60B9" w:rsidRDefault="00AD3447" w:rsidP="00AD3447">
            <w:pPr>
              <w:pStyle w:val="ListParagraph"/>
              <w:numPr>
                <w:ilvl w:val="0"/>
                <w:numId w:val="4"/>
              </w:numPr>
              <w:rPr>
                <w:rFonts w:ascii="Arial" w:hAnsi="Arial"/>
                <w:lang w:val="en-GB"/>
              </w:rPr>
            </w:pPr>
            <w:r w:rsidRPr="007F60B9">
              <w:rPr>
                <w:rFonts w:ascii="Arial" w:hAnsi="Arial"/>
                <w:lang w:val="en-GB"/>
              </w:rPr>
              <w:t>Vehicle condition</w:t>
            </w:r>
            <w:r w:rsidR="004317C9">
              <w:rPr>
                <w:rFonts w:ascii="Arial" w:hAnsi="Arial"/>
                <w:lang w:val="en-GB"/>
              </w:rPr>
              <w:t>, safety features (</w:t>
            </w:r>
            <w:proofErr w:type="spellStart"/>
            <w:r w:rsidR="004317C9">
              <w:rPr>
                <w:rFonts w:ascii="Arial" w:hAnsi="Arial"/>
                <w:lang w:val="en-GB"/>
              </w:rPr>
              <w:t>eg</w:t>
            </w:r>
            <w:proofErr w:type="spellEnd"/>
            <w:r w:rsidR="004317C9">
              <w:rPr>
                <w:rFonts w:ascii="Arial" w:hAnsi="Arial"/>
                <w:lang w:val="en-GB"/>
              </w:rPr>
              <w:t xml:space="preserve"> seat belts installed?), </w:t>
            </w:r>
            <w:r w:rsidRPr="007F60B9">
              <w:rPr>
                <w:rFonts w:ascii="Arial" w:hAnsi="Arial"/>
                <w:lang w:val="en-GB"/>
              </w:rPr>
              <w:t xml:space="preserve">and dealing with break downs. </w:t>
            </w:r>
          </w:p>
          <w:p w14:paraId="2166ADD2" w14:textId="2A3F73D7" w:rsidR="00AD3447" w:rsidRPr="007F60B9" w:rsidRDefault="00AD3447" w:rsidP="00AD3447">
            <w:pPr>
              <w:pStyle w:val="ListParagraph"/>
              <w:numPr>
                <w:ilvl w:val="0"/>
                <w:numId w:val="4"/>
              </w:numPr>
              <w:rPr>
                <w:rFonts w:ascii="Arial" w:hAnsi="Arial"/>
                <w:lang w:val="en-GB"/>
              </w:rPr>
            </w:pPr>
            <w:r w:rsidRPr="007F60B9">
              <w:rPr>
                <w:rFonts w:ascii="Arial" w:hAnsi="Arial"/>
                <w:lang w:val="en-GB"/>
              </w:rPr>
              <w:t>License, local driving laws, insurance requirements.</w:t>
            </w:r>
          </w:p>
        </w:tc>
      </w:tr>
      <w:tr w:rsidR="00AD3447" w:rsidRPr="007F60B9" w14:paraId="35D3E64E" w14:textId="77777777" w:rsidTr="00123FD7">
        <w:trPr>
          <w:cantSplit/>
          <w:trHeight w:val="372"/>
        </w:trPr>
        <w:tc>
          <w:tcPr>
            <w:tcW w:w="4111" w:type="dxa"/>
            <w:tcBorders>
              <w:top w:val="single" w:sz="4" w:space="0" w:color="auto"/>
              <w:left w:val="single" w:sz="4" w:space="0" w:color="auto"/>
              <w:bottom w:val="single" w:sz="4" w:space="0" w:color="auto"/>
              <w:right w:val="single" w:sz="4" w:space="0" w:color="auto"/>
            </w:tcBorders>
            <w:vAlign w:val="center"/>
          </w:tcPr>
          <w:p w14:paraId="6415E422" w14:textId="77777777" w:rsidR="00CC2464" w:rsidRDefault="00AD3447" w:rsidP="002A1879">
            <w:pPr>
              <w:rPr>
                <w:rFonts w:ascii="Arial" w:hAnsi="Arial"/>
                <w:lang w:val="en-GB"/>
              </w:rPr>
            </w:pPr>
            <w:r w:rsidRPr="007F60B9">
              <w:rPr>
                <w:rFonts w:ascii="Arial" w:hAnsi="Arial"/>
                <w:lang w:val="en-GB"/>
              </w:rPr>
              <w:lastRenderedPageBreak/>
              <w:t xml:space="preserve">Are there any individual factors which may increase the risk of the trip? </w:t>
            </w:r>
          </w:p>
          <w:p w14:paraId="3C51AE86" w14:textId="22B7110D" w:rsidR="002A1879" w:rsidRPr="007F60B9" w:rsidRDefault="002A1879" w:rsidP="002A1879">
            <w:pPr>
              <w:rPr>
                <w:rFonts w:ascii="Arial" w:hAnsi="Arial"/>
                <w:lang w:val="en-GB"/>
              </w:rPr>
            </w:pPr>
            <w:r>
              <w:rPr>
                <w:rFonts w:ascii="Arial" w:hAnsi="Arial"/>
                <w:lang w:val="en-GB"/>
              </w:rPr>
              <w:t xml:space="preserve">Consider </w:t>
            </w:r>
            <w:r w:rsidRPr="007F60B9">
              <w:rPr>
                <w:rFonts w:ascii="Arial" w:hAnsi="Arial"/>
                <w:lang w:val="en-GB"/>
              </w:rPr>
              <w:t>disability, linguistic, cultural or other factors such as “</w:t>
            </w:r>
            <w:hyperlink r:id="rId38" w:history="1">
              <w:r w:rsidRPr="007F60B9">
                <w:rPr>
                  <w:rStyle w:val="Hyperlink"/>
                  <w:rFonts w:ascii="Arial" w:hAnsi="Arial"/>
                  <w:lang w:val="en-GB"/>
                </w:rPr>
                <w:t>protected characteristics</w:t>
              </w:r>
            </w:hyperlink>
            <w:r w:rsidRPr="007F60B9">
              <w:rPr>
                <w:rFonts w:ascii="Arial" w:hAnsi="Arial"/>
                <w:lang w:val="en-GB"/>
              </w:rPr>
              <w:t xml:space="preserve">” which may increase the risk of illness or accident or may require specific </w:t>
            </w:r>
          </w:p>
          <w:p w14:paraId="49599BF3" w14:textId="65B96DE4" w:rsidR="00AD3447" w:rsidRPr="007F60B9" w:rsidRDefault="002A1879" w:rsidP="002A1879">
            <w:pPr>
              <w:rPr>
                <w:rFonts w:ascii="Arial" w:hAnsi="Arial"/>
                <w:lang w:val="en-GB"/>
              </w:rPr>
            </w:pPr>
            <w:r w:rsidRPr="007F60B9">
              <w:rPr>
                <w:rFonts w:ascii="Arial" w:hAnsi="Arial"/>
                <w:lang w:val="en-GB"/>
              </w:rPr>
              <w:t>adjustments of support away from home</w:t>
            </w:r>
            <w:r>
              <w:rPr>
                <w:rFonts w:ascii="Arial" w:hAnsi="Arial"/>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0DC09285"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FC1B89B" w14:textId="6B00B96B" w:rsidR="00AD3447" w:rsidRPr="007F60B9" w:rsidRDefault="00AD3447" w:rsidP="00AD3447">
            <w:pPr>
              <w:rPr>
                <w:rFonts w:ascii="Arial" w:hAnsi="Arial"/>
                <w:lang w:val="en-GB"/>
              </w:rPr>
            </w:pPr>
            <w:r w:rsidRPr="007F60B9">
              <w:rPr>
                <w:rFonts w:ascii="Arial" w:hAnsi="Arial"/>
                <w:lang w:val="en-GB"/>
              </w:rPr>
              <w:t>Include relevant considerations in the risk assessment.</w:t>
            </w:r>
          </w:p>
        </w:tc>
      </w:tr>
      <w:tr w:rsidR="00AD3447" w:rsidRPr="007F60B9" w14:paraId="38380D99"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1CDC069" w14:textId="4E68A61E" w:rsidR="00AD3447" w:rsidRPr="007F60B9" w:rsidRDefault="00AD3447" w:rsidP="00AD3447">
            <w:pPr>
              <w:rPr>
                <w:rFonts w:ascii="Arial" w:hAnsi="Arial"/>
                <w:lang w:val="en-GB"/>
              </w:rPr>
            </w:pPr>
            <w:r w:rsidRPr="007F60B9">
              <w:rPr>
                <w:rFonts w:ascii="Arial" w:hAnsi="Arial"/>
                <w:lang w:val="en-GB"/>
              </w:rPr>
              <w:t xml:space="preserve">Is any lone working planned as part of the activity? </w:t>
            </w:r>
          </w:p>
        </w:tc>
        <w:tc>
          <w:tcPr>
            <w:tcW w:w="1276" w:type="dxa"/>
            <w:tcBorders>
              <w:top w:val="single" w:sz="4" w:space="0" w:color="auto"/>
              <w:left w:val="single" w:sz="4" w:space="0" w:color="auto"/>
              <w:bottom w:val="single" w:sz="4" w:space="0" w:color="auto"/>
              <w:right w:val="single" w:sz="4" w:space="0" w:color="auto"/>
            </w:tcBorders>
            <w:vAlign w:val="center"/>
          </w:tcPr>
          <w:p w14:paraId="4D5B389C"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644AAF37" w14:textId="3338B347" w:rsidR="00AD3447" w:rsidRDefault="00AD3447" w:rsidP="00AD3447">
            <w:pPr>
              <w:rPr>
                <w:rFonts w:ascii="Arial" w:hAnsi="Arial"/>
                <w:lang w:val="en-GB"/>
              </w:rPr>
            </w:pPr>
            <w:r w:rsidRPr="007F60B9">
              <w:rPr>
                <w:rFonts w:ascii="Arial" w:hAnsi="Arial"/>
                <w:lang w:val="en-GB"/>
              </w:rPr>
              <w:t>Consider if this is necessary and avoid lone working where possible.</w:t>
            </w:r>
          </w:p>
          <w:p w14:paraId="23955581" w14:textId="4D664217" w:rsidR="003E686A" w:rsidRDefault="003E686A" w:rsidP="00AD3447">
            <w:pPr>
              <w:rPr>
                <w:rFonts w:asciiTheme="minorBidi" w:hAnsiTheme="minorBidi" w:cstheme="minorBidi"/>
                <w:lang w:val="en-GB"/>
              </w:rPr>
            </w:pPr>
            <w:r>
              <w:rPr>
                <w:rFonts w:asciiTheme="minorBidi" w:hAnsiTheme="minorBidi" w:cstheme="minorBidi"/>
                <w:lang w:val="en-GB"/>
              </w:rPr>
              <w:t>Plan travel routes in advance and communicate them to emergency contact.</w:t>
            </w:r>
          </w:p>
          <w:p w14:paraId="1751A4AA" w14:textId="77777777" w:rsidR="003E686A" w:rsidRPr="007F60B9" w:rsidRDefault="003E686A" w:rsidP="00AD3447">
            <w:pPr>
              <w:rPr>
                <w:rFonts w:ascii="Arial" w:hAnsi="Arial"/>
                <w:lang w:val="en-GB"/>
              </w:rPr>
            </w:pPr>
          </w:p>
          <w:p w14:paraId="73CB08FA" w14:textId="6BAB53AA" w:rsidR="00A57747" w:rsidRDefault="00AD3447" w:rsidP="00A57747">
            <w:pPr>
              <w:rPr>
                <w:rFonts w:asciiTheme="minorBidi" w:hAnsiTheme="minorBidi" w:cstheme="minorBidi"/>
                <w:lang w:val="en-GB"/>
              </w:rPr>
            </w:pPr>
            <w:r w:rsidRPr="007F60B9">
              <w:rPr>
                <w:rFonts w:ascii="Arial" w:hAnsi="Arial"/>
                <w:lang w:val="en-GB"/>
              </w:rPr>
              <w:t xml:space="preserve">If lone working is required, identify how this will be </w:t>
            </w:r>
            <w:r w:rsidR="00A57747" w:rsidRPr="00E20DA9">
              <w:rPr>
                <w:rFonts w:asciiTheme="minorBidi" w:hAnsiTheme="minorBidi" w:cstheme="minorBidi"/>
                <w:lang w:val="en-GB"/>
              </w:rPr>
              <w:t>managed including check-in and contact arrangements with a</w:t>
            </w:r>
            <w:r w:rsidR="00A57747">
              <w:rPr>
                <w:rFonts w:asciiTheme="minorBidi" w:hAnsiTheme="minorBidi" w:cstheme="minorBidi"/>
                <w:lang w:val="en-GB"/>
              </w:rPr>
              <w:t>n emergency contact</w:t>
            </w:r>
            <w:r w:rsidR="00A57747" w:rsidRPr="00E20DA9">
              <w:rPr>
                <w:rFonts w:asciiTheme="minorBidi" w:hAnsiTheme="minorBidi" w:cstheme="minorBidi"/>
                <w:lang w:val="en-GB"/>
              </w:rPr>
              <w:t xml:space="preserve"> who know</w:t>
            </w:r>
            <w:r w:rsidR="003E686A">
              <w:rPr>
                <w:rFonts w:asciiTheme="minorBidi" w:hAnsiTheme="minorBidi" w:cstheme="minorBidi"/>
                <w:lang w:val="en-GB"/>
              </w:rPr>
              <w:t>s</w:t>
            </w:r>
            <w:r w:rsidR="00A57747" w:rsidRPr="00E20DA9">
              <w:rPr>
                <w:rFonts w:asciiTheme="minorBidi" w:hAnsiTheme="minorBidi" w:cstheme="minorBidi"/>
                <w:lang w:val="en-GB"/>
              </w:rPr>
              <w:t xml:space="preserve"> how to escalate if lone traveller does not check in and is not contactable. This includes both initial travel out and return, as well as any travel between venues and / or accommodation.</w:t>
            </w:r>
          </w:p>
          <w:p w14:paraId="3F97A8EB" w14:textId="58AFEAE7" w:rsidR="00AD3447" w:rsidRPr="007F60B9" w:rsidRDefault="00A57747" w:rsidP="00A57747">
            <w:pPr>
              <w:rPr>
                <w:rFonts w:ascii="Arial" w:hAnsi="Arial"/>
                <w:lang w:val="en-GB"/>
              </w:rPr>
            </w:pPr>
            <w:r w:rsidRPr="00E20DA9">
              <w:rPr>
                <w:rFonts w:asciiTheme="minorBidi" w:hAnsiTheme="minorBidi" w:cstheme="minorBidi"/>
                <w:lang w:val="en-GB"/>
              </w:rPr>
              <w:br/>
            </w:r>
            <w:r w:rsidRPr="00E20DA9">
              <w:rPr>
                <w:rFonts w:asciiTheme="minorBidi" w:hAnsiTheme="minorBidi" w:cstheme="minorBidi"/>
              </w:rPr>
              <w:t>Consider use of location sharing apps / functions of apps such as google maps with </w:t>
            </w:r>
            <w:r>
              <w:rPr>
                <w:rFonts w:asciiTheme="minorBidi" w:hAnsiTheme="minorBidi" w:cstheme="minorBidi"/>
              </w:rPr>
              <w:t>emergency contact</w:t>
            </w:r>
            <w:r w:rsidR="003E686A">
              <w:rPr>
                <w:rFonts w:asciiTheme="minorBidi" w:hAnsiTheme="minorBidi" w:cstheme="minorBidi"/>
              </w:rPr>
              <w:t>,</w:t>
            </w:r>
            <w:r w:rsidRPr="00E20DA9">
              <w:rPr>
                <w:rFonts w:asciiTheme="minorBidi" w:hAnsiTheme="minorBidi" w:cstheme="minorBidi"/>
              </w:rPr>
              <w:t> </w:t>
            </w:r>
            <w:proofErr w:type="spellStart"/>
            <w:r w:rsidRPr="00E20DA9">
              <w:rPr>
                <w:rFonts w:asciiTheme="minorBidi" w:hAnsiTheme="minorBidi" w:cstheme="minorBidi"/>
              </w:rPr>
              <w:t>eg</w:t>
            </w:r>
            <w:r w:rsidR="003E686A">
              <w:rPr>
                <w:rFonts w:asciiTheme="minorBidi" w:hAnsiTheme="minorBidi" w:cstheme="minorBidi"/>
              </w:rPr>
              <w:t>.</w:t>
            </w:r>
            <w:proofErr w:type="spellEnd"/>
            <w:r w:rsidRPr="00E20DA9">
              <w:rPr>
                <w:rFonts w:asciiTheme="minorBidi" w:hAnsiTheme="minorBidi" w:cstheme="minorBidi"/>
              </w:rPr>
              <w:t xml:space="preserve"> </w:t>
            </w:r>
            <w:hyperlink r:id="rId39" w:history="1">
              <w:r>
                <w:rPr>
                  <w:rStyle w:val="Hyperlink"/>
                  <w:rFonts w:asciiTheme="minorBidi" w:hAnsiTheme="minorBidi" w:cstheme="minorBidi"/>
                </w:rPr>
                <w:t xml:space="preserve"> Video guide to sharing location with google maps.</w:t>
              </w:r>
            </w:hyperlink>
            <w:r>
              <w:rPr>
                <w:rFonts w:asciiTheme="minorBidi" w:hAnsiTheme="minorBidi" w:cstheme="minorBidi"/>
              </w:rPr>
              <w:t xml:space="preserve"> </w:t>
            </w:r>
            <w:r w:rsidRPr="00E20DA9">
              <w:rPr>
                <w:rFonts w:asciiTheme="minorBidi" w:hAnsiTheme="minorBidi" w:cstheme="minorBidi"/>
              </w:rPr>
              <w:t> </w:t>
            </w:r>
            <w:r w:rsidRPr="00E20DA9">
              <w:rPr>
                <w:rFonts w:asciiTheme="minorBidi" w:hAnsiTheme="minorBidi" w:cstheme="minorBidi"/>
                <w:lang w:val="en-GB"/>
              </w:rPr>
              <w:br/>
            </w:r>
            <w:r w:rsidRPr="00E20DA9">
              <w:rPr>
                <w:rFonts w:asciiTheme="minorBidi" w:hAnsiTheme="minorBidi" w:cstheme="minorBidi"/>
                <w:lang w:val="en-GB"/>
              </w:rPr>
              <w:br/>
            </w:r>
            <w:r>
              <w:rPr>
                <w:rFonts w:asciiTheme="minorBidi" w:hAnsiTheme="minorBidi" w:cstheme="minorBidi"/>
                <w:lang w:val="en-GB"/>
              </w:rPr>
              <w:t xml:space="preserve">If using </w:t>
            </w:r>
            <w:r w:rsidR="003E686A">
              <w:rPr>
                <w:rFonts w:asciiTheme="minorBidi" w:hAnsiTheme="minorBidi" w:cstheme="minorBidi"/>
                <w:lang w:val="en-GB"/>
              </w:rPr>
              <w:t>t</w:t>
            </w:r>
            <w:r>
              <w:rPr>
                <w:rFonts w:asciiTheme="minorBidi" w:hAnsiTheme="minorBidi" w:cstheme="minorBidi"/>
                <w:lang w:val="en-GB"/>
              </w:rPr>
              <w:t>axis</w:t>
            </w:r>
            <w:r w:rsidR="003E686A">
              <w:rPr>
                <w:rFonts w:asciiTheme="minorBidi" w:hAnsiTheme="minorBidi" w:cstheme="minorBidi"/>
                <w:lang w:val="en-GB"/>
              </w:rPr>
              <w:t>,</w:t>
            </w:r>
            <w:r>
              <w:rPr>
                <w:rFonts w:asciiTheme="minorBidi" w:hAnsiTheme="minorBidi" w:cstheme="minorBidi"/>
                <w:lang w:val="en-GB"/>
              </w:rPr>
              <w:t xml:space="preserve"> lone travellers can provide emergency contact with </w:t>
            </w:r>
            <w:r w:rsidR="003E686A">
              <w:rPr>
                <w:rFonts w:asciiTheme="minorBidi" w:hAnsiTheme="minorBidi" w:cstheme="minorBidi"/>
                <w:lang w:val="en-GB"/>
              </w:rPr>
              <w:t xml:space="preserve">a </w:t>
            </w:r>
            <w:r>
              <w:rPr>
                <w:rFonts w:asciiTheme="minorBidi" w:hAnsiTheme="minorBidi" w:cstheme="minorBidi"/>
                <w:lang w:val="en-GB"/>
              </w:rPr>
              <w:t>picture of vehicle l</w:t>
            </w:r>
            <w:r w:rsidRPr="004659DC">
              <w:rPr>
                <w:rFonts w:asciiTheme="minorBidi" w:hAnsiTheme="minorBidi" w:cstheme="minorBidi"/>
                <w:lang w:val="en-GB"/>
              </w:rPr>
              <w:t xml:space="preserve">icense plate prior to travel </w:t>
            </w:r>
            <w:r>
              <w:rPr>
                <w:rFonts w:asciiTheme="minorBidi" w:hAnsiTheme="minorBidi" w:cstheme="minorBidi"/>
                <w:lang w:val="en-GB"/>
              </w:rPr>
              <w:t xml:space="preserve">along with </w:t>
            </w:r>
            <w:r w:rsidRPr="004659DC">
              <w:rPr>
                <w:rFonts w:asciiTheme="minorBidi" w:hAnsiTheme="minorBidi" w:cstheme="minorBidi"/>
                <w:lang w:val="en-GB"/>
              </w:rPr>
              <w:t>any taxi driver licence or id on display</w:t>
            </w:r>
            <w:r>
              <w:rPr>
                <w:rFonts w:asciiTheme="minorBidi" w:hAnsiTheme="minorBidi" w:cstheme="minorBidi"/>
                <w:lang w:val="en-GB"/>
              </w:rPr>
              <w:t xml:space="preserve"> in the vehicle</w:t>
            </w:r>
            <w:r w:rsidRPr="004659DC">
              <w:rPr>
                <w:rFonts w:asciiTheme="minorBidi" w:hAnsiTheme="minorBidi" w:cstheme="minorBidi"/>
                <w:lang w:val="en-GB"/>
              </w:rPr>
              <w:t>.</w:t>
            </w:r>
          </w:p>
        </w:tc>
      </w:tr>
      <w:tr w:rsidR="00AD3447" w:rsidRPr="007F60B9" w14:paraId="2F896C23"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EAEF70F" w14:textId="23C7A1F5" w:rsidR="00AD3447" w:rsidRPr="007F60B9" w:rsidRDefault="00AD3447" w:rsidP="00AD3447">
            <w:pPr>
              <w:rPr>
                <w:rFonts w:ascii="Arial" w:hAnsi="Arial"/>
                <w:lang w:val="en-GB"/>
              </w:rPr>
            </w:pPr>
            <w:r w:rsidRPr="007F60B9">
              <w:rPr>
                <w:rFonts w:ascii="Arial" w:hAnsi="Arial"/>
                <w:lang w:val="en-GB"/>
              </w:rPr>
              <w:lastRenderedPageBreak/>
              <w:t>Does the activity involve work after dark?</w:t>
            </w:r>
          </w:p>
        </w:tc>
        <w:tc>
          <w:tcPr>
            <w:tcW w:w="1276" w:type="dxa"/>
            <w:tcBorders>
              <w:top w:val="single" w:sz="4" w:space="0" w:color="auto"/>
              <w:left w:val="single" w:sz="4" w:space="0" w:color="auto"/>
              <w:bottom w:val="single" w:sz="4" w:space="0" w:color="auto"/>
              <w:right w:val="single" w:sz="4" w:space="0" w:color="auto"/>
            </w:tcBorders>
            <w:vAlign w:val="center"/>
          </w:tcPr>
          <w:p w14:paraId="7948E13F"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521A3A1" w14:textId="77777777" w:rsidR="00AD3447" w:rsidRPr="007F60B9" w:rsidRDefault="00AD3447" w:rsidP="00AD3447">
            <w:pPr>
              <w:rPr>
                <w:rFonts w:ascii="Arial" w:hAnsi="Arial"/>
                <w:lang w:val="en-GB"/>
              </w:rPr>
            </w:pPr>
            <w:r w:rsidRPr="007F60B9">
              <w:rPr>
                <w:rFonts w:ascii="Arial" w:hAnsi="Arial"/>
                <w:lang w:val="en-GB"/>
              </w:rPr>
              <w:t>Consider how this may impact other hazards and what provisions are needed.</w:t>
            </w:r>
          </w:p>
          <w:p w14:paraId="7BF6362E" w14:textId="168F1708" w:rsidR="00AD3447" w:rsidRPr="007F60B9" w:rsidRDefault="00AD3447" w:rsidP="00AD3447">
            <w:pPr>
              <w:rPr>
                <w:rFonts w:ascii="Arial" w:hAnsi="Arial"/>
                <w:lang w:val="en-GB"/>
              </w:rPr>
            </w:pPr>
            <w:r w:rsidRPr="007F60B9">
              <w:rPr>
                <w:rFonts w:ascii="Arial" w:hAnsi="Arial"/>
                <w:lang w:val="en-GB"/>
              </w:rPr>
              <w:t>Consider if you need a higher staff to student ratio.</w:t>
            </w:r>
          </w:p>
        </w:tc>
      </w:tr>
      <w:tr w:rsidR="00AD3447" w:rsidRPr="007F60B9" w14:paraId="5872F663"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0BDCD73" w14:textId="21426CCF" w:rsidR="00AD3447" w:rsidRPr="007F60B9" w:rsidRDefault="00AD3447" w:rsidP="00AD3447">
            <w:pPr>
              <w:rPr>
                <w:rFonts w:ascii="Arial" w:hAnsi="Arial"/>
                <w:lang w:val="en-GB"/>
              </w:rPr>
            </w:pPr>
            <w:r w:rsidRPr="007F60B9">
              <w:rPr>
                <w:rFonts w:ascii="Arial" w:hAnsi="Arial"/>
                <w:lang w:val="en-GB"/>
              </w:rPr>
              <w:t>Are any persons travelling choosing to take any annual leave in-country surrounding or during the trip?</w:t>
            </w:r>
          </w:p>
        </w:tc>
        <w:tc>
          <w:tcPr>
            <w:tcW w:w="1276" w:type="dxa"/>
            <w:tcBorders>
              <w:top w:val="single" w:sz="4" w:space="0" w:color="auto"/>
              <w:left w:val="single" w:sz="4" w:space="0" w:color="auto"/>
              <w:bottom w:val="single" w:sz="4" w:space="0" w:color="auto"/>
              <w:right w:val="single" w:sz="4" w:space="0" w:color="auto"/>
            </w:tcBorders>
            <w:vAlign w:val="center"/>
          </w:tcPr>
          <w:p w14:paraId="5C7F6062"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1DA184DE" w14:textId="620B51FC" w:rsidR="00AD3447" w:rsidRPr="007F60B9" w:rsidRDefault="00BE745F" w:rsidP="00AD3447">
            <w:pPr>
              <w:rPr>
                <w:rFonts w:ascii="Arial" w:hAnsi="Arial"/>
                <w:lang w:val="en-GB"/>
              </w:rPr>
            </w:pPr>
            <w:r>
              <w:rPr>
                <w:rFonts w:ascii="Arial" w:hAnsi="Arial"/>
                <w:lang w:val="en-GB"/>
              </w:rPr>
              <w:t>Currently</w:t>
            </w:r>
            <w:r w:rsidR="00AD3447" w:rsidRPr="007F60B9">
              <w:rPr>
                <w:rFonts w:ascii="Arial" w:hAnsi="Arial"/>
                <w:lang w:val="en-GB"/>
              </w:rPr>
              <w:t xml:space="preserve"> travellers are required to have private insurance for any annual leave days associated with </w:t>
            </w:r>
            <w:r>
              <w:rPr>
                <w:rFonts w:ascii="Arial" w:hAnsi="Arial"/>
                <w:lang w:val="en-GB"/>
              </w:rPr>
              <w:t>the</w:t>
            </w:r>
            <w:r w:rsidR="00AD3447" w:rsidRPr="007F60B9">
              <w:rPr>
                <w:rFonts w:ascii="Arial" w:hAnsi="Arial"/>
                <w:lang w:val="en-GB"/>
              </w:rPr>
              <w:t xml:space="preserve"> travel. Further details can be found in “Travel and Expenses Policy": </w:t>
            </w:r>
            <w:hyperlink r:id="rId40" w:history="1">
              <w:r w:rsidR="008854D0" w:rsidRPr="008854D0">
                <w:rPr>
                  <w:rStyle w:val="Hyperlink"/>
                  <w:rFonts w:ascii="Arial" w:hAnsi="Arial"/>
                  <w:lang w:val="en-GB"/>
                </w:rPr>
                <w:t>London Met Policies A-Z</w:t>
              </w:r>
            </w:hyperlink>
          </w:p>
        </w:tc>
      </w:tr>
      <w:tr w:rsidR="00AD3447" w:rsidRPr="007F60B9" w14:paraId="05BC3A03"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037A9FF" w14:textId="3B249E72" w:rsidR="00AD3447" w:rsidRPr="007F60B9" w:rsidRDefault="00AD3447" w:rsidP="00AD3447">
            <w:pPr>
              <w:rPr>
                <w:rFonts w:ascii="Arial" w:hAnsi="Arial"/>
                <w:lang w:val="en-GB"/>
              </w:rPr>
            </w:pPr>
            <w:r w:rsidRPr="007F60B9">
              <w:rPr>
                <w:rFonts w:ascii="Arial" w:hAnsi="Arial"/>
                <w:lang w:val="en-GB"/>
              </w:rPr>
              <w:t>Are multiple participants attending the trip?</w:t>
            </w:r>
          </w:p>
        </w:tc>
        <w:tc>
          <w:tcPr>
            <w:tcW w:w="1276" w:type="dxa"/>
            <w:tcBorders>
              <w:top w:val="single" w:sz="4" w:space="0" w:color="auto"/>
              <w:left w:val="single" w:sz="4" w:space="0" w:color="auto"/>
              <w:bottom w:val="single" w:sz="4" w:space="0" w:color="auto"/>
              <w:right w:val="single" w:sz="4" w:space="0" w:color="auto"/>
            </w:tcBorders>
            <w:vAlign w:val="center"/>
          </w:tcPr>
          <w:p w14:paraId="128159D5" w14:textId="77777777" w:rsidR="00AD3447" w:rsidRPr="007F60B9" w:rsidRDefault="00AD3447" w:rsidP="00AD3447">
            <w:pPr>
              <w:rPr>
                <w:rFonts w:ascii="Arial" w:hAnsi="Arial"/>
                <w:highlight w:val="yellow"/>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075FEAB8" w14:textId="25BD1637" w:rsidR="00AD3447" w:rsidRPr="007F60B9" w:rsidRDefault="00AD3447" w:rsidP="00AD3447">
            <w:pPr>
              <w:rPr>
                <w:rFonts w:ascii="Arial" w:hAnsi="Arial"/>
                <w:lang w:val="en-GB"/>
              </w:rPr>
            </w:pPr>
            <w:r w:rsidRPr="007F60B9">
              <w:rPr>
                <w:rFonts w:ascii="Arial" w:hAnsi="Arial"/>
                <w:lang w:val="en-GB"/>
              </w:rPr>
              <w:t xml:space="preserve">If the activities involved for all participant is essentially the same you may be able to record this with a single risk assessment and (and therefore a single travel request).  </w:t>
            </w:r>
            <w:r w:rsidRPr="007F60B9">
              <w:rPr>
                <w:rFonts w:ascii="Arial" w:hAnsi="Arial"/>
                <w:lang w:val="en-GB"/>
              </w:rPr>
              <w:br/>
              <w:t>However</w:t>
            </w:r>
            <w:r w:rsidR="00BE745F">
              <w:rPr>
                <w:rFonts w:ascii="Arial" w:hAnsi="Arial"/>
                <w:lang w:val="en-GB"/>
              </w:rPr>
              <w:t>,</w:t>
            </w:r>
            <w:r w:rsidRPr="007F60B9">
              <w:rPr>
                <w:rFonts w:ascii="Arial" w:hAnsi="Arial"/>
                <w:lang w:val="en-GB"/>
              </w:rPr>
              <w:t xml:space="preserve"> w</w:t>
            </w:r>
            <w:r w:rsidR="00BE745F">
              <w:rPr>
                <w:rFonts w:ascii="Arial" w:hAnsi="Arial"/>
                <w:lang w:val="en-GB"/>
              </w:rPr>
              <w:t>h</w:t>
            </w:r>
            <w:r w:rsidRPr="007F60B9">
              <w:rPr>
                <w:rFonts w:ascii="Arial" w:hAnsi="Arial"/>
                <w:lang w:val="en-GB"/>
              </w:rPr>
              <w:t xml:space="preserve">ere participants are going to the same country but undertaking significantly different activities, this may be viewed as separate trips even </w:t>
            </w:r>
            <w:r w:rsidR="00625C9D">
              <w:rPr>
                <w:rFonts w:ascii="Arial" w:hAnsi="Arial"/>
                <w:lang w:val="en-GB"/>
              </w:rPr>
              <w:t>if</w:t>
            </w:r>
            <w:r w:rsidR="00625C9D" w:rsidRPr="007F60B9">
              <w:rPr>
                <w:rFonts w:ascii="Arial" w:hAnsi="Arial"/>
                <w:lang w:val="en-GB"/>
              </w:rPr>
              <w:t xml:space="preserve"> </w:t>
            </w:r>
            <w:r w:rsidRPr="007F60B9">
              <w:rPr>
                <w:rFonts w:ascii="Arial" w:hAnsi="Arial"/>
                <w:lang w:val="en-GB"/>
              </w:rPr>
              <w:t>they are traveling together, and therefore</w:t>
            </w:r>
            <w:r w:rsidR="00625C9D">
              <w:rPr>
                <w:rFonts w:ascii="Arial" w:hAnsi="Arial"/>
                <w:lang w:val="en-GB"/>
              </w:rPr>
              <w:t>,</w:t>
            </w:r>
            <w:r w:rsidRPr="007F60B9">
              <w:rPr>
                <w:rFonts w:ascii="Arial" w:hAnsi="Arial"/>
                <w:lang w:val="en-GB"/>
              </w:rPr>
              <w:t xml:space="preserve"> will require</w:t>
            </w:r>
            <w:r w:rsidR="00625C9D">
              <w:rPr>
                <w:rFonts w:ascii="Arial" w:hAnsi="Arial"/>
                <w:lang w:val="en-GB"/>
              </w:rPr>
              <w:t xml:space="preserve"> a </w:t>
            </w:r>
            <w:r w:rsidRPr="007F60B9">
              <w:rPr>
                <w:rFonts w:ascii="Arial" w:hAnsi="Arial"/>
                <w:lang w:val="en-GB"/>
              </w:rPr>
              <w:t>separate risk assessments and travel requests.</w:t>
            </w:r>
          </w:p>
        </w:tc>
      </w:tr>
      <w:tr w:rsidR="00AD3447" w:rsidRPr="007F60B9" w14:paraId="7919C4F0" w14:textId="77777777" w:rsidTr="00123FD7">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D370991" w14:textId="5F9935D3" w:rsidR="00AD3447" w:rsidRPr="007F60B9" w:rsidRDefault="00AD3447" w:rsidP="00AD3447">
            <w:pPr>
              <w:rPr>
                <w:rFonts w:ascii="Arial" w:hAnsi="Arial"/>
                <w:lang w:val="en-GB"/>
              </w:rPr>
            </w:pPr>
            <w:r w:rsidRPr="007F60B9">
              <w:rPr>
                <w:rFonts w:ascii="Arial" w:hAnsi="Arial"/>
                <w:lang w:val="en-GB"/>
              </w:rPr>
              <w:t>Are any members of University’s Senior Leadership Team or Senior Management Team participating in this trip?</w:t>
            </w:r>
          </w:p>
        </w:tc>
        <w:tc>
          <w:tcPr>
            <w:tcW w:w="1276" w:type="dxa"/>
            <w:tcBorders>
              <w:top w:val="single" w:sz="4" w:space="0" w:color="auto"/>
              <w:left w:val="single" w:sz="4" w:space="0" w:color="auto"/>
              <w:bottom w:val="single" w:sz="4" w:space="0" w:color="auto"/>
              <w:right w:val="single" w:sz="4" w:space="0" w:color="auto"/>
            </w:tcBorders>
            <w:vAlign w:val="center"/>
          </w:tcPr>
          <w:p w14:paraId="6376C13C" w14:textId="77777777" w:rsidR="00AD3447" w:rsidRPr="007F60B9" w:rsidRDefault="00AD3447" w:rsidP="00AD3447">
            <w:pPr>
              <w:rPr>
                <w:rFonts w:ascii="Arial" w:hAnsi="Arial"/>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5DE01886" w14:textId="1858C1F4" w:rsidR="00AD3447" w:rsidRPr="007F60B9" w:rsidRDefault="00AD3447" w:rsidP="00AD3447">
            <w:pPr>
              <w:rPr>
                <w:rFonts w:ascii="Arial" w:hAnsi="Arial"/>
                <w:lang w:val="en-GB"/>
              </w:rPr>
            </w:pPr>
            <w:r w:rsidRPr="007F60B9">
              <w:rPr>
                <w:rFonts w:ascii="Arial" w:hAnsi="Arial"/>
                <w:lang w:val="en-GB"/>
              </w:rPr>
              <w:t xml:space="preserve">Consider how this changes the risk profile of the trip, </w:t>
            </w:r>
            <w:proofErr w:type="spellStart"/>
            <w:r w:rsidRPr="007F60B9">
              <w:rPr>
                <w:rFonts w:ascii="Arial" w:hAnsi="Arial"/>
                <w:lang w:val="en-GB"/>
              </w:rPr>
              <w:t>eg</w:t>
            </w:r>
            <w:proofErr w:type="spellEnd"/>
            <w:r w:rsidRPr="007F60B9">
              <w:rPr>
                <w:rFonts w:ascii="Arial" w:hAnsi="Arial"/>
                <w:lang w:val="en-GB"/>
              </w:rPr>
              <w:t xml:space="preserve"> kidnapping and hostage risks?</w:t>
            </w:r>
            <w:r w:rsidRPr="007F60B9">
              <w:rPr>
                <w:rFonts w:ascii="Arial" w:hAnsi="Arial"/>
                <w:lang w:val="en-GB"/>
              </w:rPr>
              <w:br/>
              <w:t>What else will you need to consider, who else needs to be informed, what other emergency plans, and lines of communication, need to be put into place?</w:t>
            </w:r>
          </w:p>
        </w:tc>
      </w:tr>
    </w:tbl>
    <w:p w14:paraId="1A4BEA3F" w14:textId="77777777" w:rsidR="00353B26" w:rsidRPr="007F60B9" w:rsidRDefault="00353B26" w:rsidP="004C2578"/>
    <w:p w14:paraId="3F8458F6" w14:textId="77777777" w:rsidR="00353B26" w:rsidRPr="007F60B9" w:rsidRDefault="00353B26" w:rsidP="004C2578"/>
    <w:p w14:paraId="5FC24154" w14:textId="707C36AF" w:rsidR="00C049DC" w:rsidRPr="007F60B9" w:rsidRDefault="003F4A52" w:rsidP="004C2578">
      <w:pPr>
        <w:pStyle w:val="Heading1"/>
      </w:pPr>
      <w:r w:rsidRPr="007F60B9">
        <w:t>Pa</w:t>
      </w:r>
      <w:r w:rsidR="006A04F3" w:rsidRPr="007F60B9">
        <w:t>r</w:t>
      </w:r>
      <w:r w:rsidRPr="007F60B9">
        <w:t>t 2</w:t>
      </w:r>
      <w:r w:rsidR="006A04F3" w:rsidRPr="007F60B9">
        <w:t xml:space="preserve"> – Risk A</w:t>
      </w:r>
      <w:r w:rsidR="006C3A7B" w:rsidRPr="007F60B9">
        <w:t>ssessment for International Travel</w:t>
      </w:r>
    </w:p>
    <w:p w14:paraId="713C5893" w14:textId="77777777" w:rsidR="000904DD" w:rsidRPr="007F60B9" w:rsidRDefault="000904DD" w:rsidP="004C2578"/>
    <w:p w14:paraId="788A1DBC" w14:textId="1957D1EE" w:rsidR="00294531" w:rsidRPr="007F60B9" w:rsidRDefault="00294531" w:rsidP="00D761A0">
      <w:pPr>
        <w:pStyle w:val="Heading2"/>
      </w:pPr>
      <w:r w:rsidRPr="007F60B9">
        <w:t xml:space="preserve">Please detail </w:t>
      </w:r>
      <w:r w:rsidR="00625C9D">
        <w:t xml:space="preserve">if </w:t>
      </w:r>
      <w:r w:rsidRPr="007F60B9">
        <w:t xml:space="preserve">remote alternatives </w:t>
      </w:r>
      <w:r w:rsidR="00625C9D">
        <w:t xml:space="preserve">were </w:t>
      </w:r>
      <w:r w:rsidRPr="007F60B9">
        <w:t>considered and why these have been deemed not appropriate</w:t>
      </w:r>
      <w:r w:rsidR="00625C9D">
        <w:t>:</w:t>
      </w:r>
    </w:p>
    <w:p w14:paraId="65A39C2C" w14:textId="77777777" w:rsidR="00294531" w:rsidRPr="007F60B9" w:rsidRDefault="00294531" w:rsidP="001F0173">
      <w:r w:rsidRPr="007F60B9">
        <w:t>(give sufficient detail approx. 100 words).</w:t>
      </w:r>
    </w:p>
    <w:bookmarkEnd w:id="0"/>
    <w:p w14:paraId="2DCE5479" w14:textId="6F9DB5F2" w:rsidR="00866FE4" w:rsidRPr="007F60B9" w:rsidRDefault="00E903EB" w:rsidP="001F0173">
      <w:r w:rsidRPr="007F60B9">
        <w:tab/>
      </w:r>
      <w:bookmarkStart w:id="2" w:name="_Hlk141360132"/>
    </w:p>
    <w:p w14:paraId="16A7EB3A" w14:textId="77777777" w:rsidR="001F0173" w:rsidRPr="007F60B9" w:rsidRDefault="001F0173" w:rsidP="001F0173"/>
    <w:p w14:paraId="5BF9C520" w14:textId="77777777" w:rsidR="001F0173" w:rsidRPr="007F60B9" w:rsidRDefault="001F0173" w:rsidP="001F0173"/>
    <w:p w14:paraId="328A8673" w14:textId="22C12BC2" w:rsidR="009C47AB" w:rsidRPr="007F60B9" w:rsidRDefault="006A04F3" w:rsidP="00D761A0">
      <w:pPr>
        <w:pStyle w:val="Heading2"/>
      </w:pPr>
      <w:r w:rsidRPr="007F60B9">
        <w:lastRenderedPageBreak/>
        <w:t>International Travel R</w:t>
      </w:r>
      <w:r w:rsidR="00F14D3A" w:rsidRPr="007F60B9">
        <w:t>isk</w:t>
      </w:r>
      <w:r w:rsidR="009C47AB" w:rsidRPr="007F60B9">
        <w:t xml:space="preserve"> Assessment </w:t>
      </w:r>
      <w:r w:rsidR="00F14D3A" w:rsidRPr="007F60B9">
        <w:t>and Action Plan</w:t>
      </w:r>
      <w:r w:rsidR="00B90607" w:rsidRPr="007F60B9">
        <w:t xml:space="preserve"> – based on the pre-assessment questionnaire</w:t>
      </w:r>
    </w:p>
    <w:tbl>
      <w:tblPr>
        <w:tblW w:w="15877" w:type="dxa"/>
        <w:tblInd w:w="-10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Risk assesment and Aciton Plan"/>
        <w:tblDescription w:val="This table acts as a template for recording significant findings of the risk assesment carried out, including controls, addtional actions required, who these actions are assigned to, the taget date for compleationg and a space to initial when the action is complete."/>
      </w:tblPr>
      <w:tblGrid>
        <w:gridCol w:w="2553"/>
        <w:gridCol w:w="2693"/>
        <w:gridCol w:w="3402"/>
        <w:gridCol w:w="3260"/>
        <w:gridCol w:w="1559"/>
        <w:gridCol w:w="1134"/>
        <w:gridCol w:w="1276"/>
      </w:tblGrid>
      <w:tr w:rsidR="00CA4E26" w:rsidRPr="007F60B9" w14:paraId="0E32D38B" w14:textId="77777777" w:rsidTr="005736C5">
        <w:trPr>
          <w:trHeight w:val="299"/>
          <w:tblHeader/>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6D5F5C88" w14:textId="166DA8B2" w:rsidR="00220D60" w:rsidRPr="007F60B9" w:rsidRDefault="00220D60" w:rsidP="004C2578">
            <w:pPr>
              <w:rPr>
                <w:rFonts w:eastAsia="Cambria"/>
              </w:rPr>
            </w:pPr>
            <w:r w:rsidRPr="007F60B9">
              <w:t xml:space="preserve">What are the </w:t>
            </w:r>
            <w:r w:rsidR="001462DB" w:rsidRPr="007F60B9">
              <w:t>hazards</w:t>
            </w:r>
            <w:r w:rsidRPr="007F60B9">
              <w:t>?</w:t>
            </w:r>
            <w:r w:rsidRPr="007F60B9">
              <w:rPr>
                <w:rFonts w:eastAsia="Cambria"/>
              </w:rPr>
              <w:t xml:space="preserve"> </w:t>
            </w: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7E6DBC85" w14:textId="77777777" w:rsidR="00220D60" w:rsidRPr="007F60B9" w:rsidRDefault="00220D60" w:rsidP="004C2578">
            <w:pPr>
              <w:rPr>
                <w:rFonts w:eastAsia="Cambria"/>
              </w:rPr>
            </w:pPr>
            <w:r w:rsidRPr="007F60B9">
              <w:t>Who might be harmed and how?</w:t>
            </w: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52E648E7" w14:textId="77777777" w:rsidR="00220D60" w:rsidRPr="007F60B9" w:rsidRDefault="00220D60" w:rsidP="004C2578">
            <w:pPr>
              <w:rPr>
                <w:rFonts w:eastAsia="Cambria"/>
              </w:rPr>
            </w:pPr>
            <w:r w:rsidRPr="007F60B9">
              <w:t>What are you already doing to control the risks?</w:t>
            </w: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6787B93B" w14:textId="77777777" w:rsidR="00220D60" w:rsidRPr="007F60B9" w:rsidRDefault="00220D60" w:rsidP="004C2578">
            <w:pPr>
              <w:rPr>
                <w:rFonts w:eastAsia="Cambria"/>
              </w:rPr>
            </w:pPr>
            <w:r w:rsidRPr="007F60B9">
              <w:t>What further action do you need to take to control the risks?</w:t>
            </w: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5CD9FB2D" w14:textId="77777777" w:rsidR="00220D60" w:rsidRPr="007F60B9" w:rsidRDefault="00220D60" w:rsidP="004C2578">
            <w:pPr>
              <w:rPr>
                <w:rFonts w:eastAsia="Cambria"/>
              </w:rPr>
            </w:pPr>
            <w:r w:rsidRPr="007F60B9">
              <w:t>Who needs to carry out the action?</w:t>
            </w: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3185D905" w14:textId="77777777" w:rsidR="00220D60" w:rsidRPr="007F60B9" w:rsidRDefault="00220D60" w:rsidP="004C2578">
            <w:pPr>
              <w:rPr>
                <w:rFonts w:eastAsia="Cambria"/>
              </w:rPr>
            </w:pPr>
            <w:r w:rsidRPr="007F60B9">
              <w:t>Target date for action?</w:t>
            </w: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76E36F54" w14:textId="77777777" w:rsidR="00220D60" w:rsidRPr="007F60B9" w:rsidRDefault="00220D60" w:rsidP="004C2578">
            <w:pPr>
              <w:rPr>
                <w:rFonts w:eastAsia="Cambria"/>
              </w:rPr>
            </w:pPr>
            <w:r w:rsidRPr="007F60B9">
              <w:rPr>
                <w:rFonts w:eastAsia="Cambria"/>
              </w:rPr>
              <w:t>Initials when complete</w:t>
            </w:r>
          </w:p>
        </w:tc>
      </w:tr>
      <w:tr w:rsidR="00220D60" w:rsidRPr="007F60B9" w14:paraId="79E0F9FB" w14:textId="77777777" w:rsidTr="005736C5">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EEA2FDF" w14:textId="566E3875" w:rsidR="00220D60" w:rsidRPr="007F60B9" w:rsidRDefault="00220D60" w:rsidP="004C2578">
            <w:pPr>
              <w:rPr>
                <w:rFonts w:eastAsia="Cambria"/>
              </w:rPr>
            </w:pP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093B5695" w14:textId="77777777" w:rsidR="00220D60" w:rsidRPr="007F60B9" w:rsidRDefault="00220D60" w:rsidP="004C2578">
            <w:pPr>
              <w:rPr>
                <w:rFonts w:eastAsia="Cambria"/>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4753A11" w14:textId="77777777" w:rsidR="00220D60" w:rsidRPr="007F60B9" w:rsidRDefault="00220D60" w:rsidP="004C2578">
            <w:pPr>
              <w:rPr>
                <w:rFonts w:eastAsia="Cambria"/>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04170E5" w14:textId="77777777" w:rsidR="00220D60" w:rsidRPr="007F60B9" w:rsidRDefault="00220D60" w:rsidP="004C2578">
            <w:pPr>
              <w:rPr>
                <w:rFonts w:eastAsia="Cambria"/>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994EF69" w14:textId="77777777" w:rsidR="00220D60" w:rsidRPr="007F60B9" w:rsidRDefault="00220D60" w:rsidP="004C2578">
            <w:pPr>
              <w:rPr>
                <w:rFonts w:eastAsia="Cambria"/>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71B17066" w14:textId="77777777" w:rsidR="00220D60" w:rsidRPr="007F60B9" w:rsidRDefault="00220D60" w:rsidP="004C2578">
            <w:pPr>
              <w:rPr>
                <w:rFonts w:eastAsia="Cambria"/>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3F31F06A" w14:textId="77777777" w:rsidR="00220D60" w:rsidRPr="007F60B9" w:rsidRDefault="00220D60" w:rsidP="004C2578">
            <w:pPr>
              <w:rPr>
                <w:rFonts w:eastAsia="Cambria"/>
              </w:rPr>
            </w:pPr>
          </w:p>
        </w:tc>
      </w:tr>
      <w:tr w:rsidR="009F145D" w:rsidRPr="007F60B9" w14:paraId="39DF5966" w14:textId="77777777" w:rsidTr="005736C5">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3AAFBE8A" w14:textId="77777777" w:rsidR="009F145D" w:rsidRPr="007F60B9" w:rsidRDefault="009F145D" w:rsidP="004C2578"/>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032D74BA" w14:textId="77777777" w:rsidR="009F145D" w:rsidRPr="007F60B9" w:rsidRDefault="009F145D" w:rsidP="004C2578">
            <w:pPr>
              <w:rPr>
                <w:rFonts w:eastAsia="Cambria"/>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01E3A6B7" w14:textId="77777777" w:rsidR="009F145D" w:rsidRPr="007F60B9" w:rsidRDefault="009F145D" w:rsidP="004C2578">
            <w:pPr>
              <w:rPr>
                <w:rFonts w:eastAsia="Cambria"/>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57F753B" w14:textId="77777777" w:rsidR="009F145D" w:rsidRPr="007F60B9" w:rsidRDefault="009F145D" w:rsidP="004C2578">
            <w:pPr>
              <w:rPr>
                <w:rFonts w:eastAsia="Cambria"/>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55C10C21" w14:textId="77777777" w:rsidR="009F145D" w:rsidRPr="007F60B9" w:rsidRDefault="009F145D" w:rsidP="004C2578">
            <w:pPr>
              <w:rPr>
                <w:rFonts w:eastAsia="Cambria"/>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9FB2CF0" w14:textId="77777777" w:rsidR="009F145D" w:rsidRPr="007F60B9" w:rsidRDefault="009F145D" w:rsidP="004C2578">
            <w:pPr>
              <w:rPr>
                <w:rFonts w:eastAsia="Cambria"/>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3F7F0D7" w14:textId="77777777" w:rsidR="009F145D" w:rsidRPr="007F60B9" w:rsidRDefault="009F145D" w:rsidP="004C2578">
            <w:pPr>
              <w:rPr>
                <w:rFonts w:eastAsia="Cambria"/>
              </w:rPr>
            </w:pPr>
          </w:p>
        </w:tc>
      </w:tr>
      <w:tr w:rsidR="00220D60" w:rsidRPr="007F60B9" w14:paraId="7E09A4ED" w14:textId="77777777" w:rsidTr="005736C5">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2227761" w14:textId="1367E3A2" w:rsidR="0093232A" w:rsidRPr="007F60B9" w:rsidRDefault="0093232A" w:rsidP="004C2578">
            <w:pPr>
              <w:rPr>
                <w:rFonts w:eastAsia="Cambria"/>
              </w:rPr>
            </w:pP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F4A6DD3" w14:textId="77777777" w:rsidR="00220D60" w:rsidRPr="007F60B9" w:rsidRDefault="00220D60" w:rsidP="004C2578">
            <w:pPr>
              <w:rPr>
                <w:rFonts w:eastAsia="Cambria"/>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75640A38" w14:textId="77777777" w:rsidR="00220D60" w:rsidRPr="007F60B9" w:rsidRDefault="00220D60" w:rsidP="004C2578">
            <w:pPr>
              <w:rPr>
                <w:rFonts w:eastAsia="Cambria"/>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9E90CFE" w14:textId="77777777" w:rsidR="00220D60" w:rsidRPr="007F60B9" w:rsidRDefault="00220D60" w:rsidP="004C2578">
            <w:pPr>
              <w:rPr>
                <w:rFonts w:eastAsia="Cambria"/>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CA42F7D" w14:textId="77777777" w:rsidR="00220D60" w:rsidRPr="007F60B9" w:rsidRDefault="00220D60" w:rsidP="004C2578">
            <w:pPr>
              <w:rPr>
                <w:rFonts w:eastAsia="Cambria"/>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1BE7F43" w14:textId="77777777" w:rsidR="00220D60" w:rsidRPr="007F60B9" w:rsidRDefault="00220D60" w:rsidP="004C2578">
            <w:pPr>
              <w:rPr>
                <w:rFonts w:eastAsia="Cambria"/>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42517A9" w14:textId="77777777" w:rsidR="00220D60" w:rsidRPr="007F60B9" w:rsidRDefault="00220D60" w:rsidP="004C2578">
            <w:pPr>
              <w:rPr>
                <w:rFonts w:eastAsia="Cambria"/>
              </w:rPr>
            </w:pPr>
          </w:p>
        </w:tc>
      </w:tr>
      <w:tr w:rsidR="00220D60" w:rsidRPr="007F60B9" w14:paraId="4A0B7385" w14:textId="77777777" w:rsidTr="005736C5">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1949EFE" w14:textId="7D9CBC1A" w:rsidR="00220D60" w:rsidRPr="007F60B9" w:rsidRDefault="00220D60" w:rsidP="004C2578">
            <w:pPr>
              <w:rPr>
                <w:rFonts w:eastAsia="Cambria"/>
              </w:rPr>
            </w:pP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DA47342" w14:textId="77777777" w:rsidR="00220D60" w:rsidRPr="007F60B9" w:rsidRDefault="00220D60" w:rsidP="004C2578">
            <w:pPr>
              <w:rPr>
                <w:rFonts w:eastAsia="Cambria"/>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8E65D8E" w14:textId="77777777" w:rsidR="005B4664" w:rsidRPr="007F60B9" w:rsidRDefault="005B4664" w:rsidP="004C2578">
            <w:pPr>
              <w:rPr>
                <w:rFonts w:eastAsia="Cambria"/>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89FDB5D" w14:textId="77777777" w:rsidR="00220D60" w:rsidRPr="007F60B9" w:rsidRDefault="00220D60" w:rsidP="004C2578">
            <w:pPr>
              <w:rPr>
                <w:rFonts w:eastAsia="Cambria"/>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37AF6344" w14:textId="77777777" w:rsidR="00220D60" w:rsidRPr="007F60B9" w:rsidRDefault="00220D60" w:rsidP="004C2578">
            <w:pPr>
              <w:rPr>
                <w:rFonts w:eastAsia="Cambria"/>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5E7FF16E" w14:textId="77777777" w:rsidR="00220D60" w:rsidRPr="007F60B9" w:rsidRDefault="00220D60" w:rsidP="004C2578">
            <w:pPr>
              <w:rPr>
                <w:rFonts w:eastAsia="Cambria"/>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D5DFEF8" w14:textId="77777777" w:rsidR="00220D60" w:rsidRPr="007F60B9" w:rsidRDefault="00220D60" w:rsidP="004C2578">
            <w:pPr>
              <w:rPr>
                <w:rFonts w:eastAsia="Cambria"/>
              </w:rPr>
            </w:pPr>
          </w:p>
        </w:tc>
      </w:tr>
      <w:tr w:rsidR="00220D60" w:rsidRPr="007F60B9" w14:paraId="2E5564A4" w14:textId="77777777" w:rsidTr="005736C5">
        <w:trPr>
          <w:trHeight w:val="295"/>
        </w:trPr>
        <w:tc>
          <w:tcPr>
            <w:tcW w:w="255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71CF2A8" w14:textId="62787CA0" w:rsidR="00220D60" w:rsidRPr="007F60B9" w:rsidRDefault="00220D60" w:rsidP="004C2578">
            <w:pPr>
              <w:rPr>
                <w:rFonts w:eastAsia="Cambria"/>
              </w:rPr>
            </w:pP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C95FD76" w14:textId="77777777" w:rsidR="00220D60" w:rsidRPr="007F60B9" w:rsidRDefault="00220D60" w:rsidP="004C2578">
            <w:pPr>
              <w:rPr>
                <w:rFonts w:eastAsia="Cambria"/>
              </w:rPr>
            </w:pP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1295709" w14:textId="77777777" w:rsidR="00220D60" w:rsidRPr="007F60B9" w:rsidRDefault="00220D60" w:rsidP="004C2578">
            <w:pPr>
              <w:rPr>
                <w:rFonts w:eastAsia="Cambria"/>
              </w:rPr>
            </w:pPr>
          </w:p>
        </w:tc>
        <w:tc>
          <w:tcPr>
            <w:tcW w:w="32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9FCAC76" w14:textId="77777777" w:rsidR="00220D60" w:rsidRPr="007F60B9" w:rsidRDefault="00220D60" w:rsidP="004C2578">
            <w:pPr>
              <w:rPr>
                <w:rFonts w:eastAsia="Cambria"/>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D7133E9" w14:textId="77777777" w:rsidR="00220D60" w:rsidRPr="007F60B9" w:rsidRDefault="00220D60" w:rsidP="004C2578">
            <w:pPr>
              <w:rPr>
                <w:rFonts w:eastAsia="Cambria"/>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AE15407" w14:textId="77777777" w:rsidR="00220D60" w:rsidRPr="007F60B9" w:rsidRDefault="00220D60" w:rsidP="004C2578">
            <w:pPr>
              <w:rPr>
                <w:rFonts w:eastAsia="Cambria"/>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161570D" w14:textId="77777777" w:rsidR="00220D60" w:rsidRPr="007F60B9" w:rsidRDefault="00220D60" w:rsidP="004C2578">
            <w:pPr>
              <w:rPr>
                <w:rFonts w:eastAsia="Cambria"/>
              </w:rPr>
            </w:pPr>
          </w:p>
        </w:tc>
      </w:tr>
      <w:tr w:rsidR="004D2ACA" w:rsidRPr="007F60B9" w14:paraId="289CD24D" w14:textId="77777777" w:rsidTr="005736C5">
        <w:trPr>
          <w:trHeight w:val="295"/>
        </w:trPr>
        <w:tc>
          <w:tcPr>
            <w:tcW w:w="255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1832B91" w14:textId="4247A638" w:rsidR="00220D60" w:rsidRPr="007F60B9" w:rsidRDefault="00220D60" w:rsidP="004C2578">
            <w:pPr>
              <w:rPr>
                <w:rFonts w:eastAsia="Cambria"/>
              </w:rPr>
            </w:pP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02B3491" w14:textId="77777777" w:rsidR="00220D60" w:rsidRPr="007F60B9" w:rsidRDefault="00220D60" w:rsidP="004C2578">
            <w:pPr>
              <w:rPr>
                <w:rFonts w:eastAsia="Cambria"/>
              </w:rPr>
            </w:pP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48C5ED1" w14:textId="77777777" w:rsidR="00220D60" w:rsidRPr="007F60B9" w:rsidRDefault="00220D60" w:rsidP="004C2578">
            <w:pPr>
              <w:rPr>
                <w:rFonts w:eastAsia="Cambria"/>
              </w:rPr>
            </w:pPr>
          </w:p>
        </w:tc>
        <w:tc>
          <w:tcPr>
            <w:tcW w:w="32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81E3DFD" w14:textId="77777777" w:rsidR="00220D60" w:rsidRPr="007F60B9" w:rsidRDefault="00220D60" w:rsidP="004C2578">
            <w:pPr>
              <w:rPr>
                <w:rFonts w:eastAsia="Cambria"/>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B3CC004" w14:textId="77777777" w:rsidR="00220D60" w:rsidRPr="007F60B9" w:rsidRDefault="00220D60" w:rsidP="004C2578">
            <w:pPr>
              <w:rPr>
                <w:rFonts w:eastAsia="Cambria"/>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449F40A1" w14:textId="77777777" w:rsidR="00220D60" w:rsidRPr="007F60B9" w:rsidRDefault="00220D60" w:rsidP="004C2578">
            <w:pPr>
              <w:rPr>
                <w:rFonts w:eastAsia="Cambria"/>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C7F3EE6" w14:textId="77777777" w:rsidR="00220D60" w:rsidRPr="007F60B9" w:rsidRDefault="00220D60" w:rsidP="004C2578">
            <w:pPr>
              <w:rPr>
                <w:rFonts w:eastAsia="Cambria"/>
              </w:rPr>
            </w:pPr>
          </w:p>
        </w:tc>
      </w:tr>
      <w:bookmarkEnd w:id="2"/>
    </w:tbl>
    <w:p w14:paraId="5002F288" w14:textId="77777777" w:rsidR="00220D60" w:rsidRPr="007F60B9" w:rsidRDefault="00220D60" w:rsidP="004C2578"/>
    <w:p w14:paraId="2204273D" w14:textId="77777777" w:rsidR="002A60D5" w:rsidRPr="007F60B9" w:rsidRDefault="002A60D5" w:rsidP="004C2578"/>
    <w:sectPr w:rsidR="002A60D5" w:rsidRPr="007F60B9" w:rsidSect="00A70403">
      <w:footerReference w:type="default" r:id="rId41"/>
      <w:footerReference w:type="first" r:id="rId42"/>
      <w:pgSz w:w="16840" w:h="11900" w:orient="landscape"/>
      <w:pgMar w:top="426" w:right="1440" w:bottom="993" w:left="1440" w:header="562"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9A4F" w14:textId="77777777" w:rsidR="00FC423D" w:rsidRPr="00FD4D66" w:rsidRDefault="00FC423D" w:rsidP="004C2578">
      <w:r w:rsidRPr="00FD4D66">
        <w:separator/>
      </w:r>
    </w:p>
    <w:p w14:paraId="7F7477D3" w14:textId="77777777" w:rsidR="00FC423D" w:rsidRDefault="00FC423D" w:rsidP="004C2578"/>
    <w:p w14:paraId="3225E386" w14:textId="77777777" w:rsidR="00FC423D" w:rsidRDefault="00FC423D" w:rsidP="004C2578"/>
  </w:endnote>
  <w:endnote w:type="continuationSeparator" w:id="0">
    <w:p w14:paraId="0A43A4B9" w14:textId="77777777" w:rsidR="00FC423D" w:rsidRPr="00FD4D66" w:rsidRDefault="00FC423D" w:rsidP="004C2578">
      <w:r w:rsidRPr="00FD4D66">
        <w:continuationSeparator/>
      </w:r>
    </w:p>
    <w:p w14:paraId="6012FF2F" w14:textId="77777777" w:rsidR="00FC423D" w:rsidRDefault="00FC423D" w:rsidP="004C2578"/>
    <w:p w14:paraId="53D48DD5" w14:textId="77777777" w:rsidR="00FC423D" w:rsidRDefault="00FC423D" w:rsidP="004C2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289442"/>
      <w:docPartObj>
        <w:docPartGallery w:val="Page Numbers (Bottom of Page)"/>
        <w:docPartUnique/>
      </w:docPartObj>
    </w:sdtPr>
    <w:sdtContent>
      <w:sdt>
        <w:sdtPr>
          <w:id w:val="1357154294"/>
          <w:docPartObj>
            <w:docPartGallery w:val="Page Numbers (Top of Page)"/>
            <w:docPartUnique/>
          </w:docPartObj>
        </w:sdtPr>
        <w:sdtContent>
          <w:p w14:paraId="26CFF164" w14:textId="61FD6A7C" w:rsidR="00FC5E94" w:rsidRDefault="00FC5E9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DFD701" w14:textId="77777777" w:rsidR="00EE02EF" w:rsidRDefault="00EE02EF" w:rsidP="004C25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99770"/>
      <w:docPartObj>
        <w:docPartGallery w:val="Page Numbers (Bottom of Page)"/>
        <w:docPartUnique/>
      </w:docPartObj>
    </w:sdtPr>
    <w:sdtContent>
      <w:sdt>
        <w:sdtPr>
          <w:id w:val="-1769616900"/>
          <w:docPartObj>
            <w:docPartGallery w:val="Page Numbers (Top of Page)"/>
            <w:docPartUnique/>
          </w:docPartObj>
        </w:sdtPr>
        <w:sdtContent>
          <w:p w14:paraId="6940C507" w14:textId="731893EC" w:rsidR="00060B0E" w:rsidRPr="00FD4D66" w:rsidRDefault="00060B0E" w:rsidP="004C2578">
            <w:pPr>
              <w:pStyle w:val="Footer"/>
            </w:pPr>
            <w:r w:rsidRPr="00FD4D66">
              <w:t xml:space="preserve">Page </w:t>
            </w:r>
            <w:r w:rsidRPr="00FD4D66">
              <w:fldChar w:fldCharType="begin"/>
            </w:r>
            <w:r w:rsidRPr="00FD4D66">
              <w:instrText xml:space="preserve"> PAGE </w:instrText>
            </w:r>
            <w:r w:rsidRPr="00FD4D66">
              <w:fldChar w:fldCharType="separate"/>
            </w:r>
            <w:r w:rsidRPr="00FD4D66">
              <w:t>2</w:t>
            </w:r>
            <w:r w:rsidRPr="00FD4D66">
              <w:fldChar w:fldCharType="end"/>
            </w:r>
            <w:r w:rsidRPr="00FD4D66">
              <w:t xml:space="preserve"> of </w:t>
            </w:r>
            <w:r>
              <w:fldChar w:fldCharType="begin"/>
            </w:r>
            <w:r>
              <w:instrText xml:space="preserve"> NUMPAGES  </w:instrText>
            </w:r>
            <w:r>
              <w:fldChar w:fldCharType="separate"/>
            </w:r>
            <w:r w:rsidRPr="00FD4D66">
              <w:t>2</w:t>
            </w:r>
            <w:r>
              <w:fldChar w:fldCharType="end"/>
            </w:r>
          </w:p>
        </w:sdtContent>
      </w:sdt>
    </w:sdtContent>
  </w:sdt>
  <w:p w14:paraId="318BFC78" w14:textId="77777777" w:rsidR="00ED5464" w:rsidRPr="00FD4D66" w:rsidRDefault="00ED5464" w:rsidP="004C2578">
    <w:pPr>
      <w:pStyle w:val="Footer"/>
    </w:pPr>
  </w:p>
  <w:p w14:paraId="512B946C" w14:textId="77777777" w:rsidR="00EE02EF" w:rsidRDefault="00EE02EF" w:rsidP="004C2578"/>
  <w:p w14:paraId="1AE58E9A" w14:textId="77777777" w:rsidR="00EE02EF" w:rsidRDefault="00EE02EF" w:rsidP="004C2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7711" w14:textId="77777777" w:rsidR="00FC423D" w:rsidRPr="00FD4D66" w:rsidRDefault="00FC423D" w:rsidP="004C2578">
      <w:r w:rsidRPr="00FD4D66">
        <w:separator/>
      </w:r>
    </w:p>
    <w:p w14:paraId="03BAB5C6" w14:textId="77777777" w:rsidR="00FC423D" w:rsidRDefault="00FC423D" w:rsidP="004C2578"/>
    <w:p w14:paraId="2CDC244E" w14:textId="77777777" w:rsidR="00FC423D" w:rsidRDefault="00FC423D" w:rsidP="004C2578"/>
  </w:footnote>
  <w:footnote w:type="continuationSeparator" w:id="0">
    <w:p w14:paraId="2E7C48D9" w14:textId="77777777" w:rsidR="00FC423D" w:rsidRPr="00FD4D66" w:rsidRDefault="00FC423D" w:rsidP="004C2578">
      <w:r w:rsidRPr="00FD4D66">
        <w:continuationSeparator/>
      </w:r>
    </w:p>
    <w:p w14:paraId="7103682C" w14:textId="77777777" w:rsidR="00FC423D" w:rsidRDefault="00FC423D" w:rsidP="004C2578"/>
    <w:p w14:paraId="2AC05ACB" w14:textId="77777777" w:rsidR="00FC423D" w:rsidRDefault="00FC423D" w:rsidP="004C25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8C2"/>
    <w:multiLevelType w:val="multilevel"/>
    <w:tmpl w:val="899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24369"/>
    <w:multiLevelType w:val="multilevel"/>
    <w:tmpl w:val="899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C0B34"/>
    <w:multiLevelType w:val="hybridMultilevel"/>
    <w:tmpl w:val="DC60D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8713B"/>
    <w:multiLevelType w:val="hybridMultilevel"/>
    <w:tmpl w:val="9328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544EE"/>
    <w:multiLevelType w:val="hybridMultilevel"/>
    <w:tmpl w:val="2BB8839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6819434E"/>
    <w:multiLevelType w:val="hybridMultilevel"/>
    <w:tmpl w:val="AE6E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708648">
    <w:abstractNumId w:val="4"/>
  </w:num>
  <w:num w:numId="2" w16cid:durableId="1382706024">
    <w:abstractNumId w:val="2"/>
  </w:num>
  <w:num w:numId="3" w16cid:durableId="620301904">
    <w:abstractNumId w:val="1"/>
  </w:num>
  <w:num w:numId="4" w16cid:durableId="436406565">
    <w:abstractNumId w:val="0"/>
  </w:num>
  <w:num w:numId="5" w16cid:durableId="46532360">
    <w:abstractNumId w:val="5"/>
  </w:num>
  <w:num w:numId="6" w16cid:durableId="126125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EA"/>
    <w:rsid w:val="00001CF5"/>
    <w:rsid w:val="000025F3"/>
    <w:rsid w:val="00002771"/>
    <w:rsid w:val="000038B3"/>
    <w:rsid w:val="000069F3"/>
    <w:rsid w:val="00007317"/>
    <w:rsid w:val="0001074D"/>
    <w:rsid w:val="00011359"/>
    <w:rsid w:val="000135D5"/>
    <w:rsid w:val="00014CF8"/>
    <w:rsid w:val="00022757"/>
    <w:rsid w:val="0002278C"/>
    <w:rsid w:val="00023885"/>
    <w:rsid w:val="00024353"/>
    <w:rsid w:val="00025F6A"/>
    <w:rsid w:val="00031C45"/>
    <w:rsid w:val="000332B1"/>
    <w:rsid w:val="000343C8"/>
    <w:rsid w:val="00036EB6"/>
    <w:rsid w:val="0004058C"/>
    <w:rsid w:val="00044C9E"/>
    <w:rsid w:val="00045B08"/>
    <w:rsid w:val="00053B4D"/>
    <w:rsid w:val="00054C1B"/>
    <w:rsid w:val="000573B8"/>
    <w:rsid w:val="00060A6B"/>
    <w:rsid w:val="00060B0E"/>
    <w:rsid w:val="00063ADC"/>
    <w:rsid w:val="00071207"/>
    <w:rsid w:val="00072A63"/>
    <w:rsid w:val="00075D9A"/>
    <w:rsid w:val="0007632C"/>
    <w:rsid w:val="00082A55"/>
    <w:rsid w:val="00084A57"/>
    <w:rsid w:val="000868E0"/>
    <w:rsid w:val="000904DD"/>
    <w:rsid w:val="00096541"/>
    <w:rsid w:val="000A0207"/>
    <w:rsid w:val="000A2EF4"/>
    <w:rsid w:val="000A41D9"/>
    <w:rsid w:val="000A5736"/>
    <w:rsid w:val="000A5CF7"/>
    <w:rsid w:val="000A6D65"/>
    <w:rsid w:val="000B1660"/>
    <w:rsid w:val="000B3795"/>
    <w:rsid w:val="000B47BC"/>
    <w:rsid w:val="000D4B24"/>
    <w:rsid w:val="000D6E92"/>
    <w:rsid w:val="000E0B19"/>
    <w:rsid w:val="000E1F20"/>
    <w:rsid w:val="000F1061"/>
    <w:rsid w:val="001005BB"/>
    <w:rsid w:val="001023CB"/>
    <w:rsid w:val="0010362E"/>
    <w:rsid w:val="001057EE"/>
    <w:rsid w:val="00111278"/>
    <w:rsid w:val="0011167B"/>
    <w:rsid w:val="00112A68"/>
    <w:rsid w:val="00112EB4"/>
    <w:rsid w:val="00113E86"/>
    <w:rsid w:val="0012049E"/>
    <w:rsid w:val="0012082A"/>
    <w:rsid w:val="00122616"/>
    <w:rsid w:val="00123A37"/>
    <w:rsid w:val="00123FD7"/>
    <w:rsid w:val="001242F2"/>
    <w:rsid w:val="00133F72"/>
    <w:rsid w:val="00134D45"/>
    <w:rsid w:val="001462DB"/>
    <w:rsid w:val="00146D09"/>
    <w:rsid w:val="00151E6C"/>
    <w:rsid w:val="00153C96"/>
    <w:rsid w:val="00157053"/>
    <w:rsid w:val="001606A7"/>
    <w:rsid w:val="00162791"/>
    <w:rsid w:val="00170DFA"/>
    <w:rsid w:val="0017149C"/>
    <w:rsid w:val="00174671"/>
    <w:rsid w:val="00174C0E"/>
    <w:rsid w:val="001A0675"/>
    <w:rsid w:val="001A4E23"/>
    <w:rsid w:val="001A76B0"/>
    <w:rsid w:val="001A79AB"/>
    <w:rsid w:val="001B5806"/>
    <w:rsid w:val="001B5C54"/>
    <w:rsid w:val="001C1D96"/>
    <w:rsid w:val="001C2E32"/>
    <w:rsid w:val="001C4EE5"/>
    <w:rsid w:val="001C735C"/>
    <w:rsid w:val="001D00D5"/>
    <w:rsid w:val="001D141D"/>
    <w:rsid w:val="001D1949"/>
    <w:rsid w:val="001D1E65"/>
    <w:rsid w:val="001D381E"/>
    <w:rsid w:val="001D46FC"/>
    <w:rsid w:val="001D56DA"/>
    <w:rsid w:val="001E2299"/>
    <w:rsid w:val="001E465C"/>
    <w:rsid w:val="001E6CE4"/>
    <w:rsid w:val="001F0173"/>
    <w:rsid w:val="001F56C2"/>
    <w:rsid w:val="00200B52"/>
    <w:rsid w:val="00201AC0"/>
    <w:rsid w:val="00202E82"/>
    <w:rsid w:val="002112FA"/>
    <w:rsid w:val="002121D7"/>
    <w:rsid w:val="0021384F"/>
    <w:rsid w:val="002140EC"/>
    <w:rsid w:val="00220D60"/>
    <w:rsid w:val="0023235B"/>
    <w:rsid w:val="00234169"/>
    <w:rsid w:val="0024231F"/>
    <w:rsid w:val="0024259C"/>
    <w:rsid w:val="0024374F"/>
    <w:rsid w:val="00247AE0"/>
    <w:rsid w:val="002572BC"/>
    <w:rsid w:val="002579B8"/>
    <w:rsid w:val="00261072"/>
    <w:rsid w:val="00262AFF"/>
    <w:rsid w:val="00274C75"/>
    <w:rsid w:val="002759D7"/>
    <w:rsid w:val="00280439"/>
    <w:rsid w:val="002808B1"/>
    <w:rsid w:val="00283A62"/>
    <w:rsid w:val="0028528C"/>
    <w:rsid w:val="00287A5C"/>
    <w:rsid w:val="00291E7A"/>
    <w:rsid w:val="002922DD"/>
    <w:rsid w:val="00294531"/>
    <w:rsid w:val="002971B4"/>
    <w:rsid w:val="002A12B5"/>
    <w:rsid w:val="002A1879"/>
    <w:rsid w:val="002A2DAE"/>
    <w:rsid w:val="002A60D5"/>
    <w:rsid w:val="002B1621"/>
    <w:rsid w:val="002B39E3"/>
    <w:rsid w:val="002B4084"/>
    <w:rsid w:val="002B4B24"/>
    <w:rsid w:val="002B4E2A"/>
    <w:rsid w:val="002B75B9"/>
    <w:rsid w:val="002C221B"/>
    <w:rsid w:val="002C4A6A"/>
    <w:rsid w:val="002C692D"/>
    <w:rsid w:val="002D070D"/>
    <w:rsid w:val="002D1B2A"/>
    <w:rsid w:val="002D499A"/>
    <w:rsid w:val="002D4FD6"/>
    <w:rsid w:val="002D770E"/>
    <w:rsid w:val="002E717B"/>
    <w:rsid w:val="002F6AB4"/>
    <w:rsid w:val="00302899"/>
    <w:rsid w:val="00305FDA"/>
    <w:rsid w:val="00314EE3"/>
    <w:rsid w:val="0032080B"/>
    <w:rsid w:val="00321F26"/>
    <w:rsid w:val="0032324C"/>
    <w:rsid w:val="00326721"/>
    <w:rsid w:val="00330DF9"/>
    <w:rsid w:val="003315E1"/>
    <w:rsid w:val="0033228A"/>
    <w:rsid w:val="003379FE"/>
    <w:rsid w:val="00337AD5"/>
    <w:rsid w:val="0034184F"/>
    <w:rsid w:val="00346DB1"/>
    <w:rsid w:val="003501E0"/>
    <w:rsid w:val="00353B0F"/>
    <w:rsid w:val="00353B26"/>
    <w:rsid w:val="003610BA"/>
    <w:rsid w:val="00364F20"/>
    <w:rsid w:val="00366BE5"/>
    <w:rsid w:val="00377C5E"/>
    <w:rsid w:val="00377F4E"/>
    <w:rsid w:val="00383B42"/>
    <w:rsid w:val="00385AD6"/>
    <w:rsid w:val="003A757D"/>
    <w:rsid w:val="003B1745"/>
    <w:rsid w:val="003B6FE7"/>
    <w:rsid w:val="003C17F4"/>
    <w:rsid w:val="003C34E0"/>
    <w:rsid w:val="003C58CE"/>
    <w:rsid w:val="003C6F09"/>
    <w:rsid w:val="003C71B6"/>
    <w:rsid w:val="003D1BEC"/>
    <w:rsid w:val="003D65F2"/>
    <w:rsid w:val="003E02C3"/>
    <w:rsid w:val="003E686A"/>
    <w:rsid w:val="003F0A1E"/>
    <w:rsid w:val="003F2BEF"/>
    <w:rsid w:val="003F41ED"/>
    <w:rsid w:val="003F4A52"/>
    <w:rsid w:val="004029C8"/>
    <w:rsid w:val="00405E90"/>
    <w:rsid w:val="004207F5"/>
    <w:rsid w:val="00424DC4"/>
    <w:rsid w:val="0042557D"/>
    <w:rsid w:val="00425BD5"/>
    <w:rsid w:val="00425D64"/>
    <w:rsid w:val="004317C9"/>
    <w:rsid w:val="00433574"/>
    <w:rsid w:val="00444750"/>
    <w:rsid w:val="00446E45"/>
    <w:rsid w:val="004613D7"/>
    <w:rsid w:val="00467C2D"/>
    <w:rsid w:val="004718F6"/>
    <w:rsid w:val="00471ADA"/>
    <w:rsid w:val="00474680"/>
    <w:rsid w:val="00476825"/>
    <w:rsid w:val="0047730E"/>
    <w:rsid w:val="004906C1"/>
    <w:rsid w:val="00491D7D"/>
    <w:rsid w:val="00492D5B"/>
    <w:rsid w:val="0049658C"/>
    <w:rsid w:val="004965DC"/>
    <w:rsid w:val="00497034"/>
    <w:rsid w:val="004B18AA"/>
    <w:rsid w:val="004B52B0"/>
    <w:rsid w:val="004C1066"/>
    <w:rsid w:val="004C2578"/>
    <w:rsid w:val="004C5B32"/>
    <w:rsid w:val="004D2A1A"/>
    <w:rsid w:val="004D2ACA"/>
    <w:rsid w:val="004D5138"/>
    <w:rsid w:val="004E3BD1"/>
    <w:rsid w:val="004E5A72"/>
    <w:rsid w:val="004F4169"/>
    <w:rsid w:val="004F5B3B"/>
    <w:rsid w:val="004F758A"/>
    <w:rsid w:val="004F7C04"/>
    <w:rsid w:val="0050095B"/>
    <w:rsid w:val="0050610D"/>
    <w:rsid w:val="00506CC3"/>
    <w:rsid w:val="00507107"/>
    <w:rsid w:val="005168B3"/>
    <w:rsid w:val="00525B0E"/>
    <w:rsid w:val="00537838"/>
    <w:rsid w:val="00541BFE"/>
    <w:rsid w:val="00545EB3"/>
    <w:rsid w:val="00560A74"/>
    <w:rsid w:val="00564831"/>
    <w:rsid w:val="00564BAA"/>
    <w:rsid w:val="0056677A"/>
    <w:rsid w:val="00571F0A"/>
    <w:rsid w:val="005720F1"/>
    <w:rsid w:val="005733D2"/>
    <w:rsid w:val="005736C5"/>
    <w:rsid w:val="00574CA2"/>
    <w:rsid w:val="00577EDB"/>
    <w:rsid w:val="005A28F9"/>
    <w:rsid w:val="005A6AA5"/>
    <w:rsid w:val="005B07A6"/>
    <w:rsid w:val="005B205E"/>
    <w:rsid w:val="005B4664"/>
    <w:rsid w:val="005C157C"/>
    <w:rsid w:val="005C3AB4"/>
    <w:rsid w:val="005C4175"/>
    <w:rsid w:val="005C45A3"/>
    <w:rsid w:val="005D7AE3"/>
    <w:rsid w:val="005D7F77"/>
    <w:rsid w:val="005E2299"/>
    <w:rsid w:val="005E3BC9"/>
    <w:rsid w:val="005E71B0"/>
    <w:rsid w:val="005F0D9E"/>
    <w:rsid w:val="005F5237"/>
    <w:rsid w:val="006069CB"/>
    <w:rsid w:val="00613D3C"/>
    <w:rsid w:val="00615399"/>
    <w:rsid w:val="00620F7E"/>
    <w:rsid w:val="00624286"/>
    <w:rsid w:val="006247EF"/>
    <w:rsid w:val="00625C9D"/>
    <w:rsid w:val="006307B8"/>
    <w:rsid w:val="0063422A"/>
    <w:rsid w:val="00636FCE"/>
    <w:rsid w:val="00637792"/>
    <w:rsid w:val="0064514F"/>
    <w:rsid w:val="00651564"/>
    <w:rsid w:val="00651929"/>
    <w:rsid w:val="0066039B"/>
    <w:rsid w:val="0066623E"/>
    <w:rsid w:val="00670443"/>
    <w:rsid w:val="0067211A"/>
    <w:rsid w:val="00675F1B"/>
    <w:rsid w:val="00690A0B"/>
    <w:rsid w:val="006A04F3"/>
    <w:rsid w:val="006A0884"/>
    <w:rsid w:val="006A0F70"/>
    <w:rsid w:val="006A3F19"/>
    <w:rsid w:val="006A5E31"/>
    <w:rsid w:val="006B105E"/>
    <w:rsid w:val="006B3367"/>
    <w:rsid w:val="006B4C28"/>
    <w:rsid w:val="006B6A9E"/>
    <w:rsid w:val="006B7EA9"/>
    <w:rsid w:val="006C0B97"/>
    <w:rsid w:val="006C25ED"/>
    <w:rsid w:val="006C3A7B"/>
    <w:rsid w:val="006C54B7"/>
    <w:rsid w:val="006C5CF0"/>
    <w:rsid w:val="006D344B"/>
    <w:rsid w:val="006D4976"/>
    <w:rsid w:val="006E16EC"/>
    <w:rsid w:val="006E25EA"/>
    <w:rsid w:val="006E2BBD"/>
    <w:rsid w:val="006F0C95"/>
    <w:rsid w:val="006F23F4"/>
    <w:rsid w:val="006F2F44"/>
    <w:rsid w:val="00704291"/>
    <w:rsid w:val="0071772A"/>
    <w:rsid w:val="00721A23"/>
    <w:rsid w:val="00730C40"/>
    <w:rsid w:val="00733E1D"/>
    <w:rsid w:val="00734444"/>
    <w:rsid w:val="00734D4B"/>
    <w:rsid w:val="00735078"/>
    <w:rsid w:val="00736862"/>
    <w:rsid w:val="00746BED"/>
    <w:rsid w:val="00756516"/>
    <w:rsid w:val="0076268F"/>
    <w:rsid w:val="007661D4"/>
    <w:rsid w:val="00766287"/>
    <w:rsid w:val="00780243"/>
    <w:rsid w:val="0078232A"/>
    <w:rsid w:val="00784784"/>
    <w:rsid w:val="007931F1"/>
    <w:rsid w:val="00796AC5"/>
    <w:rsid w:val="007A0D2D"/>
    <w:rsid w:val="007A4B59"/>
    <w:rsid w:val="007A4F11"/>
    <w:rsid w:val="007B2EDB"/>
    <w:rsid w:val="007B3E99"/>
    <w:rsid w:val="007C22E0"/>
    <w:rsid w:val="007C6849"/>
    <w:rsid w:val="007D0B40"/>
    <w:rsid w:val="007D1CF7"/>
    <w:rsid w:val="007D1F25"/>
    <w:rsid w:val="007D2B55"/>
    <w:rsid w:val="007D4930"/>
    <w:rsid w:val="007D63C6"/>
    <w:rsid w:val="007F1685"/>
    <w:rsid w:val="007F447C"/>
    <w:rsid w:val="007F59C5"/>
    <w:rsid w:val="007F60B9"/>
    <w:rsid w:val="007F653A"/>
    <w:rsid w:val="008020A8"/>
    <w:rsid w:val="00804E97"/>
    <w:rsid w:val="00806E39"/>
    <w:rsid w:val="008141A7"/>
    <w:rsid w:val="00814BD2"/>
    <w:rsid w:val="00814DE4"/>
    <w:rsid w:val="008159E0"/>
    <w:rsid w:val="00816129"/>
    <w:rsid w:val="00821E3A"/>
    <w:rsid w:val="00822999"/>
    <w:rsid w:val="00823B63"/>
    <w:rsid w:val="00827C2A"/>
    <w:rsid w:val="00831004"/>
    <w:rsid w:val="00832E83"/>
    <w:rsid w:val="00842405"/>
    <w:rsid w:val="00842E83"/>
    <w:rsid w:val="008441E8"/>
    <w:rsid w:val="00850570"/>
    <w:rsid w:val="00854D6F"/>
    <w:rsid w:val="0086052F"/>
    <w:rsid w:val="00866FE4"/>
    <w:rsid w:val="008679BA"/>
    <w:rsid w:val="008716C0"/>
    <w:rsid w:val="00872A57"/>
    <w:rsid w:val="008737CF"/>
    <w:rsid w:val="0087651C"/>
    <w:rsid w:val="00880722"/>
    <w:rsid w:val="008818CF"/>
    <w:rsid w:val="008854D0"/>
    <w:rsid w:val="00887A0F"/>
    <w:rsid w:val="008916FF"/>
    <w:rsid w:val="008947C5"/>
    <w:rsid w:val="00897029"/>
    <w:rsid w:val="008A0B64"/>
    <w:rsid w:val="008A3563"/>
    <w:rsid w:val="008B0632"/>
    <w:rsid w:val="008C031E"/>
    <w:rsid w:val="008C3F08"/>
    <w:rsid w:val="008C48F0"/>
    <w:rsid w:val="008D3660"/>
    <w:rsid w:val="008D3B37"/>
    <w:rsid w:val="008D7935"/>
    <w:rsid w:val="008E7192"/>
    <w:rsid w:val="008F1F82"/>
    <w:rsid w:val="008F3890"/>
    <w:rsid w:val="008F4140"/>
    <w:rsid w:val="008F493E"/>
    <w:rsid w:val="009047CF"/>
    <w:rsid w:val="00906E52"/>
    <w:rsid w:val="009223BC"/>
    <w:rsid w:val="009225EA"/>
    <w:rsid w:val="00926E53"/>
    <w:rsid w:val="00927741"/>
    <w:rsid w:val="00931A06"/>
    <w:rsid w:val="0093232A"/>
    <w:rsid w:val="00935B5D"/>
    <w:rsid w:val="00935E2C"/>
    <w:rsid w:val="00943717"/>
    <w:rsid w:val="00944287"/>
    <w:rsid w:val="009446F0"/>
    <w:rsid w:val="00947166"/>
    <w:rsid w:val="00955181"/>
    <w:rsid w:val="00955B76"/>
    <w:rsid w:val="009603EE"/>
    <w:rsid w:val="00970554"/>
    <w:rsid w:val="009810E7"/>
    <w:rsid w:val="009852D8"/>
    <w:rsid w:val="00986DAC"/>
    <w:rsid w:val="00987926"/>
    <w:rsid w:val="00992980"/>
    <w:rsid w:val="009A2DD0"/>
    <w:rsid w:val="009B56D5"/>
    <w:rsid w:val="009B6919"/>
    <w:rsid w:val="009C47AB"/>
    <w:rsid w:val="009C5CF6"/>
    <w:rsid w:val="009C6128"/>
    <w:rsid w:val="009C7EAD"/>
    <w:rsid w:val="009D1C35"/>
    <w:rsid w:val="009F145D"/>
    <w:rsid w:val="009F3496"/>
    <w:rsid w:val="00A108C9"/>
    <w:rsid w:val="00A1260F"/>
    <w:rsid w:val="00A1285D"/>
    <w:rsid w:val="00A15D64"/>
    <w:rsid w:val="00A1748E"/>
    <w:rsid w:val="00A22BEF"/>
    <w:rsid w:val="00A24EB6"/>
    <w:rsid w:val="00A27A54"/>
    <w:rsid w:val="00A30155"/>
    <w:rsid w:val="00A364FB"/>
    <w:rsid w:val="00A411FD"/>
    <w:rsid w:val="00A4498D"/>
    <w:rsid w:val="00A46C05"/>
    <w:rsid w:val="00A4790D"/>
    <w:rsid w:val="00A54907"/>
    <w:rsid w:val="00A5576C"/>
    <w:rsid w:val="00A57747"/>
    <w:rsid w:val="00A6111D"/>
    <w:rsid w:val="00A61B3A"/>
    <w:rsid w:val="00A625C7"/>
    <w:rsid w:val="00A70403"/>
    <w:rsid w:val="00A72F84"/>
    <w:rsid w:val="00A76751"/>
    <w:rsid w:val="00A81248"/>
    <w:rsid w:val="00A821B6"/>
    <w:rsid w:val="00A9402F"/>
    <w:rsid w:val="00A94F7A"/>
    <w:rsid w:val="00A974A8"/>
    <w:rsid w:val="00AA2A2E"/>
    <w:rsid w:val="00AA7319"/>
    <w:rsid w:val="00AB0123"/>
    <w:rsid w:val="00AB0371"/>
    <w:rsid w:val="00AB6CE5"/>
    <w:rsid w:val="00AC0B0A"/>
    <w:rsid w:val="00AC1808"/>
    <w:rsid w:val="00AC471E"/>
    <w:rsid w:val="00AD057E"/>
    <w:rsid w:val="00AD1D54"/>
    <w:rsid w:val="00AD3447"/>
    <w:rsid w:val="00AD50CE"/>
    <w:rsid w:val="00AE4979"/>
    <w:rsid w:val="00AE4AAE"/>
    <w:rsid w:val="00AF1D2D"/>
    <w:rsid w:val="00AF2750"/>
    <w:rsid w:val="00AF297D"/>
    <w:rsid w:val="00AF5519"/>
    <w:rsid w:val="00AF6A36"/>
    <w:rsid w:val="00B029D1"/>
    <w:rsid w:val="00B0422E"/>
    <w:rsid w:val="00B04969"/>
    <w:rsid w:val="00B062DC"/>
    <w:rsid w:val="00B123F2"/>
    <w:rsid w:val="00B1290A"/>
    <w:rsid w:val="00B22827"/>
    <w:rsid w:val="00B32C0B"/>
    <w:rsid w:val="00B35A06"/>
    <w:rsid w:val="00B37837"/>
    <w:rsid w:val="00B37C19"/>
    <w:rsid w:val="00B4133B"/>
    <w:rsid w:val="00B620CD"/>
    <w:rsid w:val="00B63CDD"/>
    <w:rsid w:val="00B90607"/>
    <w:rsid w:val="00B9380F"/>
    <w:rsid w:val="00B95C27"/>
    <w:rsid w:val="00B97F03"/>
    <w:rsid w:val="00BA0661"/>
    <w:rsid w:val="00BA1DE9"/>
    <w:rsid w:val="00BA1FDB"/>
    <w:rsid w:val="00BA3A06"/>
    <w:rsid w:val="00BA65C6"/>
    <w:rsid w:val="00BA6D67"/>
    <w:rsid w:val="00BB290F"/>
    <w:rsid w:val="00BB4B37"/>
    <w:rsid w:val="00BB4D6D"/>
    <w:rsid w:val="00BC026F"/>
    <w:rsid w:val="00BC18FB"/>
    <w:rsid w:val="00BC310D"/>
    <w:rsid w:val="00BC37EC"/>
    <w:rsid w:val="00BD5F9D"/>
    <w:rsid w:val="00BE0BD2"/>
    <w:rsid w:val="00BE2E56"/>
    <w:rsid w:val="00BE34D7"/>
    <w:rsid w:val="00BE4CC3"/>
    <w:rsid w:val="00BE689C"/>
    <w:rsid w:val="00BE745F"/>
    <w:rsid w:val="00BE74F5"/>
    <w:rsid w:val="00BF0997"/>
    <w:rsid w:val="00BF27F9"/>
    <w:rsid w:val="00C011B1"/>
    <w:rsid w:val="00C049DC"/>
    <w:rsid w:val="00C100C7"/>
    <w:rsid w:val="00C1267B"/>
    <w:rsid w:val="00C12B09"/>
    <w:rsid w:val="00C13B1F"/>
    <w:rsid w:val="00C14BA7"/>
    <w:rsid w:val="00C20599"/>
    <w:rsid w:val="00C2320C"/>
    <w:rsid w:val="00C27FE8"/>
    <w:rsid w:val="00C312FB"/>
    <w:rsid w:val="00C420E3"/>
    <w:rsid w:val="00C45A4C"/>
    <w:rsid w:val="00C466CC"/>
    <w:rsid w:val="00C510A3"/>
    <w:rsid w:val="00C52B49"/>
    <w:rsid w:val="00C53316"/>
    <w:rsid w:val="00C54E51"/>
    <w:rsid w:val="00C565A0"/>
    <w:rsid w:val="00C57D85"/>
    <w:rsid w:val="00C60E1D"/>
    <w:rsid w:val="00C61C43"/>
    <w:rsid w:val="00C62CE0"/>
    <w:rsid w:val="00C65DC3"/>
    <w:rsid w:val="00C73F92"/>
    <w:rsid w:val="00C7471C"/>
    <w:rsid w:val="00C77589"/>
    <w:rsid w:val="00C8318E"/>
    <w:rsid w:val="00C92F26"/>
    <w:rsid w:val="00C942AE"/>
    <w:rsid w:val="00C95A1E"/>
    <w:rsid w:val="00C95ADA"/>
    <w:rsid w:val="00CA4E26"/>
    <w:rsid w:val="00CB4718"/>
    <w:rsid w:val="00CB651B"/>
    <w:rsid w:val="00CC2464"/>
    <w:rsid w:val="00CC3CFD"/>
    <w:rsid w:val="00CC4428"/>
    <w:rsid w:val="00CC6145"/>
    <w:rsid w:val="00CC79D9"/>
    <w:rsid w:val="00CD0266"/>
    <w:rsid w:val="00CD16F9"/>
    <w:rsid w:val="00CD1874"/>
    <w:rsid w:val="00CD333C"/>
    <w:rsid w:val="00CD553D"/>
    <w:rsid w:val="00CE7F4E"/>
    <w:rsid w:val="00CF0A9D"/>
    <w:rsid w:val="00CF2D32"/>
    <w:rsid w:val="00D005ED"/>
    <w:rsid w:val="00D02935"/>
    <w:rsid w:val="00D02B5A"/>
    <w:rsid w:val="00D04698"/>
    <w:rsid w:val="00D10A9F"/>
    <w:rsid w:val="00D11B12"/>
    <w:rsid w:val="00D12372"/>
    <w:rsid w:val="00D129E1"/>
    <w:rsid w:val="00D15FEB"/>
    <w:rsid w:val="00D3308D"/>
    <w:rsid w:val="00D34B12"/>
    <w:rsid w:val="00D35E8D"/>
    <w:rsid w:val="00D37795"/>
    <w:rsid w:val="00D56809"/>
    <w:rsid w:val="00D56B5E"/>
    <w:rsid w:val="00D62E9A"/>
    <w:rsid w:val="00D67B9A"/>
    <w:rsid w:val="00D70590"/>
    <w:rsid w:val="00D744DB"/>
    <w:rsid w:val="00D75043"/>
    <w:rsid w:val="00D761A0"/>
    <w:rsid w:val="00D83E67"/>
    <w:rsid w:val="00D93D12"/>
    <w:rsid w:val="00D96222"/>
    <w:rsid w:val="00DA066D"/>
    <w:rsid w:val="00DA3AE9"/>
    <w:rsid w:val="00DA57C6"/>
    <w:rsid w:val="00DA6D30"/>
    <w:rsid w:val="00DB2974"/>
    <w:rsid w:val="00DB3CC1"/>
    <w:rsid w:val="00DB5714"/>
    <w:rsid w:val="00DB635F"/>
    <w:rsid w:val="00DB6D1E"/>
    <w:rsid w:val="00DB7A7D"/>
    <w:rsid w:val="00DC1BA2"/>
    <w:rsid w:val="00DD6C92"/>
    <w:rsid w:val="00DE75BA"/>
    <w:rsid w:val="00DF06AA"/>
    <w:rsid w:val="00DF77E0"/>
    <w:rsid w:val="00E07769"/>
    <w:rsid w:val="00E10933"/>
    <w:rsid w:val="00E1188D"/>
    <w:rsid w:val="00E1494A"/>
    <w:rsid w:val="00E14E35"/>
    <w:rsid w:val="00E16836"/>
    <w:rsid w:val="00E212E8"/>
    <w:rsid w:val="00E22299"/>
    <w:rsid w:val="00E31DA4"/>
    <w:rsid w:val="00E42E4F"/>
    <w:rsid w:val="00E4319D"/>
    <w:rsid w:val="00E44146"/>
    <w:rsid w:val="00E46247"/>
    <w:rsid w:val="00E479B4"/>
    <w:rsid w:val="00E47AAF"/>
    <w:rsid w:val="00E526AC"/>
    <w:rsid w:val="00E54E10"/>
    <w:rsid w:val="00E55744"/>
    <w:rsid w:val="00E558D6"/>
    <w:rsid w:val="00E55D02"/>
    <w:rsid w:val="00E633C4"/>
    <w:rsid w:val="00E634C6"/>
    <w:rsid w:val="00E67038"/>
    <w:rsid w:val="00E725D9"/>
    <w:rsid w:val="00E74049"/>
    <w:rsid w:val="00E77A09"/>
    <w:rsid w:val="00E903EB"/>
    <w:rsid w:val="00E91CCB"/>
    <w:rsid w:val="00EA0D28"/>
    <w:rsid w:val="00EB1246"/>
    <w:rsid w:val="00EC0695"/>
    <w:rsid w:val="00EC508B"/>
    <w:rsid w:val="00ED5464"/>
    <w:rsid w:val="00ED6352"/>
    <w:rsid w:val="00ED6C41"/>
    <w:rsid w:val="00EE02EF"/>
    <w:rsid w:val="00EE04D1"/>
    <w:rsid w:val="00EE0D70"/>
    <w:rsid w:val="00EE15BE"/>
    <w:rsid w:val="00EE6178"/>
    <w:rsid w:val="00EE7957"/>
    <w:rsid w:val="00EF70AB"/>
    <w:rsid w:val="00F02F05"/>
    <w:rsid w:val="00F038EE"/>
    <w:rsid w:val="00F10F5C"/>
    <w:rsid w:val="00F1194B"/>
    <w:rsid w:val="00F12C4B"/>
    <w:rsid w:val="00F14D3A"/>
    <w:rsid w:val="00F1607D"/>
    <w:rsid w:val="00F16F1C"/>
    <w:rsid w:val="00F202AC"/>
    <w:rsid w:val="00F2118D"/>
    <w:rsid w:val="00F21982"/>
    <w:rsid w:val="00F248E5"/>
    <w:rsid w:val="00F30188"/>
    <w:rsid w:val="00F37756"/>
    <w:rsid w:val="00F37F8B"/>
    <w:rsid w:val="00F4010A"/>
    <w:rsid w:val="00F433D0"/>
    <w:rsid w:val="00F43ECF"/>
    <w:rsid w:val="00F46CBF"/>
    <w:rsid w:val="00F47562"/>
    <w:rsid w:val="00F47BC5"/>
    <w:rsid w:val="00F57B9C"/>
    <w:rsid w:val="00F62110"/>
    <w:rsid w:val="00F70DD0"/>
    <w:rsid w:val="00F917DB"/>
    <w:rsid w:val="00F93312"/>
    <w:rsid w:val="00FA5E25"/>
    <w:rsid w:val="00FA6406"/>
    <w:rsid w:val="00FB4BED"/>
    <w:rsid w:val="00FB4ECB"/>
    <w:rsid w:val="00FB55D0"/>
    <w:rsid w:val="00FC0928"/>
    <w:rsid w:val="00FC423D"/>
    <w:rsid w:val="00FC5E94"/>
    <w:rsid w:val="00FD4D66"/>
    <w:rsid w:val="00FE6A60"/>
    <w:rsid w:val="00FE6C1B"/>
    <w:rsid w:val="00FF6D40"/>
    <w:rsid w:val="00FF7135"/>
    <w:rsid w:val="00FF7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46B6"/>
  <w15:chartTrackingRefBased/>
  <w15:docId w15:val="{8666430E-E122-48D0-915D-D7208963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79"/>
    <w:pPr>
      <w:spacing w:after="0" w:line="360" w:lineRule="auto"/>
    </w:pPr>
    <w:rPr>
      <w:rFonts w:eastAsia="Times New Roman" w:cs="Arial"/>
      <w:snapToGrid w:val="0"/>
      <w:szCs w:val="20"/>
      <w:lang w:val="en-US"/>
    </w:rPr>
  </w:style>
  <w:style w:type="paragraph" w:styleId="Heading1">
    <w:name w:val="heading 1"/>
    <w:basedOn w:val="Normal"/>
    <w:next w:val="Normal"/>
    <w:link w:val="Heading1Char"/>
    <w:uiPriority w:val="9"/>
    <w:qFormat/>
    <w:rsid w:val="00992980"/>
    <w:pPr>
      <w:keepNext/>
      <w:keepLines/>
      <w:ind w:left="-426" w:right="-454"/>
      <w:outlineLvl w:val="0"/>
    </w:pPr>
    <w:rPr>
      <w:rFonts w:eastAsia="MS Gothic"/>
      <w:b/>
      <w:bCs/>
      <w:snapToGrid/>
      <w:sz w:val="28"/>
      <w:szCs w:val="28"/>
    </w:rPr>
  </w:style>
  <w:style w:type="paragraph" w:styleId="Heading2">
    <w:name w:val="heading 2"/>
    <w:basedOn w:val="Heading1"/>
    <w:next w:val="Normal"/>
    <w:link w:val="Heading2Char"/>
    <w:uiPriority w:val="9"/>
    <w:unhideWhenUsed/>
    <w:qFormat/>
    <w:rsid w:val="006247EF"/>
    <w:pPr>
      <w:ind w:left="0" w:hanging="284"/>
      <w:outlineLvl w:val="1"/>
    </w:pPr>
  </w:style>
  <w:style w:type="paragraph" w:styleId="Heading3">
    <w:name w:val="heading 3"/>
    <w:basedOn w:val="Normal"/>
    <w:next w:val="Normal"/>
    <w:link w:val="Heading3Char"/>
    <w:uiPriority w:val="9"/>
    <w:unhideWhenUsed/>
    <w:qFormat/>
    <w:rsid w:val="002B4E2A"/>
    <w:pPr>
      <w:keepNext/>
      <w:keepLines/>
      <w:spacing w:before="40"/>
      <w:outlineLvl w:val="2"/>
    </w:pPr>
    <w:rPr>
      <w:rFonts w:eastAsiaTheme="majorEastAsia" w:cstheme="min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980"/>
    <w:rPr>
      <w:rFonts w:eastAsia="MS Gothic" w:cs="Arial"/>
      <w:b/>
      <w:bCs/>
      <w:sz w:val="28"/>
      <w:szCs w:val="28"/>
      <w:lang w:val="en-US"/>
    </w:rPr>
  </w:style>
  <w:style w:type="table" w:customStyle="1" w:styleId="TableGrid1">
    <w:name w:val="Table Grid1"/>
    <w:basedOn w:val="TableNormal"/>
    <w:next w:val="TableGrid"/>
    <w:uiPriority w:val="59"/>
    <w:rsid w:val="006E25EA"/>
    <w:pPr>
      <w:spacing w:after="0" w:line="240" w:lineRule="auto"/>
    </w:pPr>
    <w:rPr>
      <w:rFonts w:ascii="Cambria" w:hAnsi="Cambria"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247EF"/>
    <w:rPr>
      <w:rFonts w:eastAsia="MS Gothic" w:cs="Arial"/>
      <w:b/>
      <w:bCs/>
      <w:sz w:val="28"/>
      <w:szCs w:val="28"/>
      <w:lang w:val="en-US"/>
    </w:rPr>
  </w:style>
  <w:style w:type="table" w:styleId="TableGrid">
    <w:name w:val="Table Grid"/>
    <w:basedOn w:val="TableNormal"/>
    <w:uiPriority w:val="59"/>
    <w:rsid w:val="006E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7EC"/>
    <w:rPr>
      <w:color w:val="0563C1" w:themeColor="hyperlink"/>
      <w:u w:val="single"/>
    </w:rPr>
  </w:style>
  <w:style w:type="character" w:styleId="UnresolvedMention">
    <w:name w:val="Unresolved Mention"/>
    <w:basedOn w:val="DefaultParagraphFont"/>
    <w:uiPriority w:val="99"/>
    <w:semiHidden/>
    <w:unhideWhenUsed/>
    <w:rsid w:val="00BC37EC"/>
    <w:rPr>
      <w:color w:val="605E5C"/>
      <w:shd w:val="clear" w:color="auto" w:fill="E1DFDD"/>
    </w:rPr>
  </w:style>
  <w:style w:type="paragraph" w:styleId="Header">
    <w:name w:val="header"/>
    <w:basedOn w:val="Normal"/>
    <w:link w:val="HeaderChar"/>
    <w:uiPriority w:val="99"/>
    <w:unhideWhenUsed/>
    <w:rsid w:val="00ED5464"/>
    <w:pPr>
      <w:tabs>
        <w:tab w:val="center" w:pos="4513"/>
        <w:tab w:val="right" w:pos="9026"/>
      </w:tabs>
    </w:pPr>
  </w:style>
  <w:style w:type="character" w:customStyle="1" w:styleId="HeaderChar">
    <w:name w:val="Header Char"/>
    <w:basedOn w:val="DefaultParagraphFont"/>
    <w:link w:val="Header"/>
    <w:uiPriority w:val="99"/>
    <w:rsid w:val="00ED5464"/>
    <w:rPr>
      <w:rFonts w:eastAsia="Times New Roman" w:cs="Arial"/>
      <w:snapToGrid w:val="0"/>
      <w:szCs w:val="20"/>
    </w:rPr>
  </w:style>
  <w:style w:type="paragraph" w:styleId="Footer">
    <w:name w:val="footer"/>
    <w:basedOn w:val="Normal"/>
    <w:link w:val="FooterChar"/>
    <w:uiPriority w:val="99"/>
    <w:unhideWhenUsed/>
    <w:rsid w:val="00ED5464"/>
    <w:pPr>
      <w:tabs>
        <w:tab w:val="center" w:pos="4513"/>
        <w:tab w:val="right" w:pos="9026"/>
      </w:tabs>
    </w:pPr>
  </w:style>
  <w:style w:type="character" w:customStyle="1" w:styleId="FooterChar">
    <w:name w:val="Footer Char"/>
    <w:basedOn w:val="DefaultParagraphFont"/>
    <w:link w:val="Footer"/>
    <w:uiPriority w:val="99"/>
    <w:rsid w:val="00ED5464"/>
    <w:rPr>
      <w:rFonts w:eastAsia="Times New Roman" w:cs="Arial"/>
      <w:snapToGrid w:val="0"/>
      <w:szCs w:val="20"/>
    </w:rPr>
  </w:style>
  <w:style w:type="table" w:customStyle="1" w:styleId="TableGrid2">
    <w:name w:val="Table Grid2"/>
    <w:basedOn w:val="TableNormal"/>
    <w:next w:val="TableGrid"/>
    <w:uiPriority w:val="59"/>
    <w:rsid w:val="00353B26"/>
    <w:pPr>
      <w:spacing w:after="0" w:line="240" w:lineRule="auto"/>
    </w:pPr>
    <w:rPr>
      <w:rFonts w:ascii="Cambria" w:eastAsia="MS Mincho" w:hAnsi="Cambria" w:cs="Arial"/>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299"/>
    <w:pPr>
      <w:spacing w:before="100" w:beforeAutospacing="1" w:after="100" w:afterAutospacing="1"/>
    </w:pPr>
    <w:rPr>
      <w:rFonts w:ascii="Times New Roman" w:hAnsi="Times New Roman" w:cs="Times New Roman"/>
      <w:snapToGrid/>
    </w:rPr>
  </w:style>
  <w:style w:type="paragraph" w:styleId="ListParagraph">
    <w:name w:val="List Paragraph"/>
    <w:basedOn w:val="Normal"/>
    <w:uiPriority w:val="34"/>
    <w:qFormat/>
    <w:rsid w:val="000A2EF4"/>
    <w:pPr>
      <w:ind w:left="720"/>
      <w:contextualSpacing/>
    </w:pPr>
  </w:style>
  <w:style w:type="character" w:customStyle="1" w:styleId="Heading3Char">
    <w:name w:val="Heading 3 Char"/>
    <w:basedOn w:val="DefaultParagraphFont"/>
    <w:link w:val="Heading3"/>
    <w:uiPriority w:val="9"/>
    <w:rsid w:val="002B4E2A"/>
    <w:rPr>
      <w:rFonts w:asciiTheme="minorBidi" w:eastAsiaTheme="majorEastAsia" w:hAnsiTheme="minorBidi"/>
      <w:snapToGrid w:val="0"/>
      <w:color w:val="1F3763" w:themeColor="accent1" w:themeShade="7F"/>
      <w:szCs w:val="24"/>
    </w:rPr>
  </w:style>
  <w:style w:type="character" w:customStyle="1" w:styleId="normaltextrun">
    <w:name w:val="normaltextrun"/>
    <w:basedOn w:val="DefaultParagraphFont"/>
    <w:rsid w:val="00C73F92"/>
  </w:style>
  <w:style w:type="character" w:customStyle="1" w:styleId="eop">
    <w:name w:val="eop"/>
    <w:basedOn w:val="DefaultParagraphFont"/>
    <w:rsid w:val="00C73F92"/>
  </w:style>
  <w:style w:type="character" w:styleId="FollowedHyperlink">
    <w:name w:val="FollowedHyperlink"/>
    <w:basedOn w:val="DefaultParagraphFont"/>
    <w:uiPriority w:val="99"/>
    <w:semiHidden/>
    <w:unhideWhenUsed/>
    <w:rsid w:val="00A15D64"/>
    <w:rPr>
      <w:color w:val="954F72" w:themeColor="followedHyperlink"/>
      <w:u w:val="single"/>
    </w:rPr>
  </w:style>
  <w:style w:type="character" w:styleId="CommentReference">
    <w:name w:val="annotation reference"/>
    <w:basedOn w:val="DefaultParagraphFont"/>
    <w:uiPriority w:val="99"/>
    <w:semiHidden/>
    <w:unhideWhenUsed/>
    <w:rsid w:val="00AB0123"/>
    <w:rPr>
      <w:sz w:val="16"/>
      <w:szCs w:val="16"/>
    </w:rPr>
  </w:style>
  <w:style w:type="paragraph" w:styleId="CommentText">
    <w:name w:val="annotation text"/>
    <w:basedOn w:val="Normal"/>
    <w:link w:val="CommentTextChar"/>
    <w:uiPriority w:val="99"/>
    <w:unhideWhenUsed/>
    <w:rsid w:val="00AB0123"/>
    <w:rPr>
      <w:sz w:val="20"/>
    </w:rPr>
  </w:style>
  <w:style w:type="character" w:customStyle="1" w:styleId="CommentTextChar">
    <w:name w:val="Comment Text Char"/>
    <w:basedOn w:val="DefaultParagraphFont"/>
    <w:link w:val="CommentText"/>
    <w:uiPriority w:val="99"/>
    <w:rsid w:val="00AB0123"/>
    <w:rPr>
      <w:rFonts w:eastAsia="Times New Roman" w:cs="Arial"/>
      <w:snapToGrid w:val="0"/>
      <w:sz w:val="20"/>
      <w:szCs w:val="20"/>
    </w:rPr>
  </w:style>
  <w:style w:type="paragraph" w:styleId="CommentSubject">
    <w:name w:val="annotation subject"/>
    <w:basedOn w:val="CommentText"/>
    <w:next w:val="CommentText"/>
    <w:link w:val="CommentSubjectChar"/>
    <w:uiPriority w:val="99"/>
    <w:semiHidden/>
    <w:unhideWhenUsed/>
    <w:rsid w:val="00AB0123"/>
    <w:rPr>
      <w:b/>
      <w:bCs/>
    </w:rPr>
  </w:style>
  <w:style w:type="character" w:customStyle="1" w:styleId="CommentSubjectChar">
    <w:name w:val="Comment Subject Char"/>
    <w:basedOn w:val="CommentTextChar"/>
    <w:link w:val="CommentSubject"/>
    <w:uiPriority w:val="99"/>
    <w:semiHidden/>
    <w:rsid w:val="00AB0123"/>
    <w:rPr>
      <w:rFonts w:eastAsia="Times New Roman" w:cs="Arial"/>
      <w:b/>
      <w:bCs/>
      <w:snapToGrid w:val="0"/>
      <w:sz w:val="20"/>
      <w:szCs w:val="20"/>
    </w:rPr>
  </w:style>
  <w:style w:type="paragraph" w:styleId="Revision">
    <w:name w:val="Revision"/>
    <w:hidden/>
    <w:uiPriority w:val="99"/>
    <w:semiHidden/>
    <w:rsid w:val="00AB0123"/>
    <w:pPr>
      <w:spacing w:after="0" w:line="240" w:lineRule="auto"/>
    </w:pPr>
    <w:rPr>
      <w:rFonts w:eastAsia="Times New Roman" w:cs="Arial"/>
      <w:snapToGrid w:val="0"/>
      <w:szCs w:val="20"/>
    </w:rPr>
  </w:style>
  <w:style w:type="character" w:customStyle="1" w:styleId="cf01">
    <w:name w:val="cf01"/>
    <w:basedOn w:val="DefaultParagraphFont"/>
    <w:rsid w:val="00ED6C41"/>
    <w:rPr>
      <w:rFonts w:ascii="Segoe UI" w:hAnsi="Segoe UI" w:cs="Segoe UI" w:hint="default"/>
      <w:sz w:val="18"/>
      <w:szCs w:val="18"/>
    </w:rPr>
  </w:style>
  <w:style w:type="paragraph" w:styleId="Title">
    <w:name w:val="Title"/>
    <w:basedOn w:val="Normal"/>
    <w:next w:val="Normal"/>
    <w:link w:val="TitleChar"/>
    <w:uiPriority w:val="10"/>
    <w:qFormat/>
    <w:rsid w:val="00992980"/>
    <w:pPr>
      <w:ind w:left="-426" w:right="-596"/>
      <w:contextualSpacing/>
    </w:pPr>
    <w:rPr>
      <w:rFonts w:ascii="Cambria" w:eastAsia="MS Gothic" w:hAnsi="Cambria" w:cs="Times New Roman"/>
      <w:snapToGrid/>
      <w:spacing w:val="-10"/>
      <w:kern w:val="28"/>
      <w:sz w:val="56"/>
      <w:szCs w:val="56"/>
    </w:rPr>
  </w:style>
  <w:style w:type="character" w:customStyle="1" w:styleId="TitleChar">
    <w:name w:val="Title Char"/>
    <w:basedOn w:val="DefaultParagraphFont"/>
    <w:link w:val="Title"/>
    <w:uiPriority w:val="10"/>
    <w:rsid w:val="00992980"/>
    <w:rPr>
      <w:rFonts w:ascii="Cambria" w:eastAsia="MS Gothic" w:hAnsi="Cambria" w:cs="Times New Roman"/>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6405">
      <w:bodyDiv w:val="1"/>
      <w:marLeft w:val="0"/>
      <w:marRight w:val="0"/>
      <w:marTop w:val="0"/>
      <w:marBottom w:val="0"/>
      <w:divBdr>
        <w:top w:val="none" w:sz="0" w:space="0" w:color="auto"/>
        <w:left w:val="none" w:sz="0" w:space="0" w:color="auto"/>
        <w:bottom w:val="none" w:sz="0" w:space="0" w:color="auto"/>
        <w:right w:val="none" w:sz="0" w:space="0" w:color="auto"/>
      </w:divBdr>
    </w:div>
    <w:div w:id="113865890">
      <w:bodyDiv w:val="1"/>
      <w:marLeft w:val="0"/>
      <w:marRight w:val="0"/>
      <w:marTop w:val="0"/>
      <w:marBottom w:val="0"/>
      <w:divBdr>
        <w:top w:val="none" w:sz="0" w:space="0" w:color="auto"/>
        <w:left w:val="none" w:sz="0" w:space="0" w:color="auto"/>
        <w:bottom w:val="none" w:sz="0" w:space="0" w:color="auto"/>
        <w:right w:val="none" w:sz="0" w:space="0" w:color="auto"/>
      </w:divBdr>
    </w:div>
    <w:div w:id="486439844">
      <w:bodyDiv w:val="1"/>
      <w:marLeft w:val="0"/>
      <w:marRight w:val="0"/>
      <w:marTop w:val="0"/>
      <w:marBottom w:val="0"/>
      <w:divBdr>
        <w:top w:val="none" w:sz="0" w:space="0" w:color="auto"/>
        <w:left w:val="none" w:sz="0" w:space="0" w:color="auto"/>
        <w:bottom w:val="none" w:sz="0" w:space="0" w:color="auto"/>
        <w:right w:val="none" w:sz="0" w:space="0" w:color="auto"/>
      </w:divBdr>
    </w:div>
    <w:div w:id="874195587">
      <w:bodyDiv w:val="1"/>
      <w:marLeft w:val="0"/>
      <w:marRight w:val="0"/>
      <w:marTop w:val="0"/>
      <w:marBottom w:val="0"/>
      <w:divBdr>
        <w:top w:val="none" w:sz="0" w:space="0" w:color="auto"/>
        <w:left w:val="none" w:sz="0" w:space="0" w:color="auto"/>
        <w:bottom w:val="none" w:sz="0" w:space="0" w:color="auto"/>
        <w:right w:val="none" w:sz="0" w:space="0" w:color="auto"/>
      </w:divBdr>
      <w:divsChild>
        <w:div w:id="1904556995">
          <w:marLeft w:val="0"/>
          <w:marRight w:val="0"/>
          <w:marTop w:val="0"/>
          <w:marBottom w:val="0"/>
          <w:divBdr>
            <w:top w:val="none" w:sz="0" w:space="0" w:color="auto"/>
            <w:left w:val="none" w:sz="0" w:space="0" w:color="auto"/>
            <w:bottom w:val="none" w:sz="0" w:space="0" w:color="auto"/>
            <w:right w:val="none" w:sz="0" w:space="0" w:color="auto"/>
          </w:divBdr>
        </w:div>
      </w:divsChild>
    </w:div>
    <w:div w:id="918094655">
      <w:bodyDiv w:val="1"/>
      <w:marLeft w:val="0"/>
      <w:marRight w:val="0"/>
      <w:marTop w:val="0"/>
      <w:marBottom w:val="0"/>
      <w:divBdr>
        <w:top w:val="none" w:sz="0" w:space="0" w:color="auto"/>
        <w:left w:val="none" w:sz="0" w:space="0" w:color="auto"/>
        <w:bottom w:val="none" w:sz="0" w:space="0" w:color="auto"/>
        <w:right w:val="none" w:sz="0" w:space="0" w:color="auto"/>
      </w:divBdr>
    </w:div>
    <w:div w:id="1372652450">
      <w:bodyDiv w:val="1"/>
      <w:marLeft w:val="0"/>
      <w:marRight w:val="0"/>
      <w:marTop w:val="0"/>
      <w:marBottom w:val="0"/>
      <w:divBdr>
        <w:top w:val="none" w:sz="0" w:space="0" w:color="auto"/>
        <w:left w:val="none" w:sz="0" w:space="0" w:color="auto"/>
        <w:bottom w:val="none" w:sz="0" w:space="0" w:color="auto"/>
        <w:right w:val="none" w:sz="0" w:space="0" w:color="auto"/>
      </w:divBdr>
    </w:div>
    <w:div w:id="1610964043">
      <w:bodyDiv w:val="1"/>
      <w:marLeft w:val="0"/>
      <w:marRight w:val="0"/>
      <w:marTop w:val="0"/>
      <w:marBottom w:val="0"/>
      <w:divBdr>
        <w:top w:val="none" w:sz="0" w:space="0" w:color="auto"/>
        <w:left w:val="none" w:sz="0" w:space="0" w:color="auto"/>
        <w:bottom w:val="none" w:sz="0" w:space="0" w:color="auto"/>
        <w:right w:val="none" w:sz="0" w:space="0" w:color="auto"/>
      </w:divBdr>
    </w:div>
    <w:div w:id="1830511764">
      <w:bodyDiv w:val="1"/>
      <w:marLeft w:val="0"/>
      <w:marRight w:val="0"/>
      <w:marTop w:val="0"/>
      <w:marBottom w:val="0"/>
      <w:divBdr>
        <w:top w:val="none" w:sz="0" w:space="0" w:color="auto"/>
        <w:left w:val="none" w:sz="0" w:space="0" w:color="auto"/>
        <w:bottom w:val="none" w:sz="0" w:space="0" w:color="auto"/>
        <w:right w:val="none" w:sz="0" w:space="0" w:color="auto"/>
      </w:divBdr>
    </w:div>
    <w:div w:id="1865048506">
      <w:bodyDiv w:val="1"/>
      <w:marLeft w:val="0"/>
      <w:marRight w:val="0"/>
      <w:marTop w:val="0"/>
      <w:marBottom w:val="0"/>
      <w:divBdr>
        <w:top w:val="none" w:sz="0" w:space="0" w:color="auto"/>
        <w:left w:val="none" w:sz="0" w:space="0" w:color="auto"/>
        <w:bottom w:val="none" w:sz="0" w:space="0" w:color="auto"/>
        <w:right w:val="none" w:sz="0" w:space="0" w:color="auto"/>
      </w:divBdr>
      <w:divsChild>
        <w:div w:id="375592971">
          <w:marLeft w:val="0"/>
          <w:marRight w:val="0"/>
          <w:marTop w:val="0"/>
          <w:marBottom w:val="0"/>
          <w:divBdr>
            <w:top w:val="none" w:sz="0" w:space="0" w:color="auto"/>
            <w:left w:val="none" w:sz="0" w:space="0" w:color="auto"/>
            <w:bottom w:val="none" w:sz="0" w:space="0" w:color="auto"/>
            <w:right w:val="none" w:sz="0" w:space="0" w:color="auto"/>
          </w:divBdr>
        </w:div>
      </w:divsChild>
    </w:div>
    <w:div w:id="1906529944">
      <w:bodyDiv w:val="1"/>
      <w:marLeft w:val="0"/>
      <w:marRight w:val="0"/>
      <w:marTop w:val="0"/>
      <w:marBottom w:val="0"/>
      <w:divBdr>
        <w:top w:val="none" w:sz="0" w:space="0" w:color="auto"/>
        <w:left w:val="none" w:sz="0" w:space="0" w:color="auto"/>
        <w:bottom w:val="none" w:sz="0" w:space="0" w:color="auto"/>
        <w:right w:val="none" w:sz="0" w:space="0" w:color="auto"/>
      </w:divBdr>
      <w:divsChild>
        <w:div w:id="644088418">
          <w:marLeft w:val="0"/>
          <w:marRight w:val="0"/>
          <w:marTop w:val="0"/>
          <w:marBottom w:val="0"/>
          <w:divBdr>
            <w:top w:val="none" w:sz="0" w:space="0" w:color="auto"/>
            <w:left w:val="none" w:sz="0" w:space="0" w:color="auto"/>
            <w:bottom w:val="none" w:sz="0" w:space="0" w:color="auto"/>
            <w:right w:val="none" w:sz="0" w:space="0" w:color="auto"/>
          </w:divBdr>
        </w:div>
      </w:divsChild>
    </w:div>
    <w:div w:id="2013683577">
      <w:bodyDiv w:val="1"/>
      <w:marLeft w:val="0"/>
      <w:marRight w:val="0"/>
      <w:marTop w:val="0"/>
      <w:marBottom w:val="0"/>
      <w:divBdr>
        <w:top w:val="none" w:sz="0" w:space="0" w:color="auto"/>
        <w:left w:val="none" w:sz="0" w:space="0" w:color="auto"/>
        <w:bottom w:val="none" w:sz="0" w:space="0" w:color="auto"/>
        <w:right w:val="none" w:sz="0" w:space="0" w:color="auto"/>
      </w:divBdr>
      <w:divsChild>
        <w:div w:id="144041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velassist.my.salesforce-sites.com/TravelAssistance/TGPreLoginHomepage?PL=AIG+UK" TargetMode="External"/><Relationship Id="rId18" Type="http://schemas.openxmlformats.org/officeDocument/2006/relationships/hyperlink" Target="https://travelassist.my.salesforce-sites.com/TravelAssistance/TGPreLoginHomepage?PL=AIG+UK" TargetMode="External"/><Relationship Id="rId26" Type="http://schemas.openxmlformats.org/officeDocument/2006/relationships/hyperlink" Target="https://travelhealthpro.org.uk/countries" TargetMode="External"/><Relationship Id="rId39" Type="http://schemas.openxmlformats.org/officeDocument/2006/relationships/hyperlink" Target="https://www.youtube.com/shorts/qcChFSvMjdw" TargetMode="External"/><Relationship Id="rId21" Type="http://schemas.openxmlformats.org/officeDocument/2006/relationships/hyperlink" Target="https://www.nhs.uk/conditions/travel-vaccinations/jabs/" TargetMode="External"/><Relationship Id="rId34" Type="http://schemas.openxmlformats.org/officeDocument/2006/relationships/hyperlink" Target="https://travelhealthpro.org.uk/countrie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amp;SZone@londonmet.ac.uk" TargetMode="External"/><Relationship Id="rId20" Type="http://schemas.openxmlformats.org/officeDocument/2006/relationships/hyperlink" Target="https://travelassist.my.salesforce-sites.com/TravelAssistance/TGPreLoginHomepage?PL=AIG+UK" TargetMode="External"/><Relationship Id="rId29" Type="http://schemas.openxmlformats.org/officeDocument/2006/relationships/hyperlink" Target="https://www.nhs.uk/conditions/travel-vaccination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hs.uk/conditions/travel-vaccinations/" TargetMode="External"/><Relationship Id="rId32" Type="http://schemas.openxmlformats.org/officeDocument/2006/relationships/hyperlink" Target="https://travelassist.my.salesforce-sites.com/TravelAssistance/TGPreLoginHomepage?PL=AIG+UK" TargetMode="External"/><Relationship Id="rId37" Type="http://schemas.openxmlformats.org/officeDocument/2006/relationships/hyperlink" Target="https://www.nhs.uk/conditions/travel-vaccinations/" TargetMode="External"/><Relationship Id="rId40" Type="http://schemas.openxmlformats.org/officeDocument/2006/relationships/hyperlink" Target="https://www.londonmet.ac.uk/about/policies/policies-a-z/" TargetMode="External"/><Relationship Id="rId5" Type="http://schemas.openxmlformats.org/officeDocument/2006/relationships/numbering" Target="numbering.xml"/><Relationship Id="rId15" Type="http://schemas.openxmlformats.org/officeDocument/2006/relationships/hyperlink" Target="https://www.gov.uk/foreign-travel-advice" TargetMode="External"/><Relationship Id="rId23" Type="http://schemas.openxmlformats.org/officeDocument/2006/relationships/hyperlink" Target="https://travelhealthpro.org.uk/countries" TargetMode="External"/><Relationship Id="rId28" Type="http://schemas.openxmlformats.org/officeDocument/2006/relationships/hyperlink" Target="https://www.nhs.uk/conditions/malaria/%20" TargetMode="External"/><Relationship Id="rId36" Type="http://schemas.openxmlformats.org/officeDocument/2006/relationships/hyperlink" Target="https://www.nhs.uk/conditions/malaria/%20" TargetMode="External"/><Relationship Id="rId10" Type="http://schemas.openxmlformats.org/officeDocument/2006/relationships/endnotes" Target="endnotes.xml"/><Relationship Id="rId19" Type="http://schemas.openxmlformats.org/officeDocument/2006/relationships/hyperlink" Target="mailto:H&amp;SZone@londonmet.ac.uk" TargetMode="External"/><Relationship Id="rId31" Type="http://schemas.openxmlformats.org/officeDocument/2006/relationships/hyperlink" Target="https://travelhealthpro.org.uk/countri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met.ac.uk/about/policies/policies-a-z/" TargetMode="External"/><Relationship Id="rId22" Type="http://schemas.openxmlformats.org/officeDocument/2006/relationships/hyperlink" Target="https://www.nhs.uk/conditions/malaria/%20" TargetMode="External"/><Relationship Id="rId27" Type="http://schemas.openxmlformats.org/officeDocument/2006/relationships/hyperlink" Target="https://www.nhs.uk/conditions/travel-vaccinations/jabs/" TargetMode="External"/><Relationship Id="rId30" Type="http://schemas.openxmlformats.org/officeDocument/2006/relationships/hyperlink" Target="https://www.nhs.uk/pregnancy/keeping-well/travelling/" TargetMode="External"/><Relationship Id="rId35" Type="http://schemas.openxmlformats.org/officeDocument/2006/relationships/hyperlink" Target="https://www.nhs.uk/conditions/travel-vaccinations/jab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foreign-travel-advice" TargetMode="External"/><Relationship Id="rId17" Type="http://schemas.openxmlformats.org/officeDocument/2006/relationships/hyperlink" Target="https://www.gov.uk/foreign-travel-advice" TargetMode="External"/><Relationship Id="rId25" Type="http://schemas.openxmlformats.org/officeDocument/2006/relationships/hyperlink" Target="https://travelassist.my.salesforce-sites.com/TravelAssistance/TGPreLoginHomepage?PL=AIG+UK" TargetMode="External"/><Relationship Id="rId33" Type="http://schemas.openxmlformats.org/officeDocument/2006/relationships/hyperlink" Target="https://www.gov.uk/foreign-travel-advice" TargetMode="External"/><Relationship Id="rId38" Type="http://schemas.openxmlformats.org/officeDocument/2006/relationships/hyperlink" Target="https://www.gov.uk/discrimination-your-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7" ma:contentTypeDescription="Create a new document." ma:contentTypeScope="" ma:versionID="3116951fc7933841c8c789ca09dbb22b">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fb5a78747855ec1028222214e4e10191"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668d82-caa7-449c-b93b-fe4c9042d266}"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28D8E-A5B4-466A-8E99-4CDD66A57606}">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2C6F82A6-2C5B-413B-B75B-4D4C0DA1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BAE88-6E20-4ED3-9BE6-9F678C46F14E}">
  <ds:schemaRefs>
    <ds:schemaRef ds:uri="http://schemas.openxmlformats.org/officeDocument/2006/bibliography"/>
  </ds:schemaRefs>
</ds:datastoreItem>
</file>

<file path=customXml/itemProps4.xml><?xml version="1.0" encoding="utf-8"?>
<ds:datastoreItem xmlns:ds="http://schemas.openxmlformats.org/officeDocument/2006/customXml" ds:itemID="{58E50CD8-6FC1-40F2-9298-EBAFAFD34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2573</Words>
  <Characters>13691</Characters>
  <Application>Microsoft Office Word</Application>
  <DocSecurity>0</DocSecurity>
  <Lines>456</Lines>
  <Paragraphs>159</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Kuzmina</dc:creator>
  <cp:keywords/>
  <dc:description/>
  <cp:lastModifiedBy>Anthony Marchant</cp:lastModifiedBy>
  <cp:revision>251</cp:revision>
  <dcterms:created xsi:type="dcterms:W3CDTF">2024-02-01T11:29:00Z</dcterms:created>
  <dcterms:modified xsi:type="dcterms:W3CDTF">2026-02-16T11:21:00Z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