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5D235" w14:textId="36EDFD7F" w:rsidR="00261E32" w:rsidRDefault="00261E32" w:rsidP="00F34CF6">
      <w:pPr>
        <w:widowControl/>
        <w:pBdr>
          <w:bottom w:val="single" w:sz="8" w:space="4" w:color="4F81BD" w:themeColor="accent1"/>
        </w:pBdr>
        <w:spacing w:after="0" w:line="240" w:lineRule="auto"/>
        <w:contextualSpacing/>
        <w:jc w:val="center"/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</w:pPr>
      <w:r w:rsidRPr="00261E32"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  <w:t xml:space="preserve">MITIGATING CIRCUMSTANCES </w:t>
      </w:r>
      <w:r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  <w:t xml:space="preserve">PROCESS </w:t>
      </w:r>
    </w:p>
    <w:p w14:paraId="08A438BB" w14:textId="14378B63" w:rsidR="00261E32" w:rsidRDefault="00F34CF6" w:rsidP="00F34CF6">
      <w:pPr>
        <w:widowControl/>
        <w:pBdr>
          <w:bottom w:val="single" w:sz="8" w:space="4" w:color="4F81BD" w:themeColor="accent1"/>
        </w:pBdr>
        <w:tabs>
          <w:tab w:val="left" w:pos="6964"/>
        </w:tabs>
        <w:spacing w:after="300" w:line="240" w:lineRule="auto"/>
        <w:contextualSpacing/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</w:pPr>
      <w:r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  <w:tab/>
      </w:r>
    </w:p>
    <w:p w14:paraId="0C3EBE2A" w14:textId="42720296" w:rsidR="00261E32" w:rsidRPr="00261E32" w:rsidRDefault="00261E32" w:rsidP="00261E32">
      <w:pPr>
        <w:widowControl/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6"/>
          <w:szCs w:val="36"/>
          <w:lang w:val="en-US" w:eastAsia="en-US"/>
        </w:rPr>
      </w:pPr>
      <w:r>
        <w:rPr>
          <w:rFonts w:ascii="Aptos Black" w:eastAsiaTheme="majorEastAsia" w:hAnsi="Aptos Black" w:cstheme="majorBidi"/>
          <w:b/>
          <w:bCs/>
          <w:color w:val="17365D" w:themeColor="text2" w:themeShade="BF"/>
          <w:spacing w:val="5"/>
          <w:kern w:val="28"/>
          <w:sz w:val="34"/>
          <w:szCs w:val="34"/>
          <w:lang w:val="en-US" w:eastAsia="en-US"/>
        </w:rPr>
        <w:t>FREQUENTLY ASKED QUESTIONS</w:t>
      </w:r>
    </w:p>
    <w:p w14:paraId="4E474BB5" w14:textId="3D0A90DF" w:rsidR="000020A1" w:rsidRPr="00D85C80" w:rsidRDefault="19E5EE0A" w:rsidP="0099D0A5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0099D0A5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0099D0A5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What are mitigating circumstances? </w:t>
      </w:r>
    </w:p>
    <w:p w14:paraId="75680BD8" w14:textId="28169ED4" w:rsidR="000020A1" w:rsidRDefault="4C4C19C3" w:rsidP="3C26702B">
      <w:pPr>
        <w:pStyle w:val="NoSpacing"/>
        <w:ind w:firstLine="720"/>
        <w:rPr>
          <w:rFonts w:ascii="Aptos" w:hAnsi="Aptos"/>
        </w:rPr>
      </w:pPr>
      <w:r w:rsidRPr="3C26702B">
        <w:rPr>
          <w:rFonts w:ascii="Aptos" w:hAnsi="Aptos"/>
        </w:rPr>
        <w:t xml:space="preserve">If you have been unable to submit or take </w:t>
      </w:r>
      <w:r w:rsidR="76A640B6" w:rsidRPr="3C26702B">
        <w:rPr>
          <w:rFonts w:ascii="Aptos" w:hAnsi="Aptos"/>
        </w:rPr>
        <w:t>an</w:t>
      </w:r>
      <w:r w:rsidRPr="3C26702B">
        <w:rPr>
          <w:rFonts w:ascii="Aptos" w:hAnsi="Aptos"/>
        </w:rPr>
        <w:t xml:space="preserve"> assessment by the deadline due to </w:t>
      </w:r>
      <w:r w:rsidR="000020A1">
        <w:tab/>
      </w:r>
      <w:r w:rsidRPr="3C26702B">
        <w:rPr>
          <w:rFonts w:ascii="Aptos" w:hAnsi="Aptos"/>
        </w:rPr>
        <w:t xml:space="preserve">unforeseen circumstances that have impacted on or around the assessment </w:t>
      </w:r>
      <w:r w:rsidR="000020A1">
        <w:tab/>
      </w:r>
      <w:r w:rsidRPr="3C26702B">
        <w:rPr>
          <w:rFonts w:ascii="Aptos" w:hAnsi="Aptos"/>
        </w:rPr>
        <w:t xml:space="preserve">point, then you can submit a claim for mitigating circumstances. </w:t>
      </w:r>
    </w:p>
    <w:p w14:paraId="2F886026" w14:textId="77777777" w:rsidR="00D85C80" w:rsidRPr="00D85C80" w:rsidRDefault="00D85C80" w:rsidP="00D85C80">
      <w:pPr>
        <w:pStyle w:val="NoSpacing"/>
        <w:rPr>
          <w:rFonts w:ascii="Aptos" w:hAnsi="Aptos"/>
        </w:rPr>
      </w:pPr>
    </w:p>
    <w:p w14:paraId="693D4E79" w14:textId="2E486F7D" w:rsidR="000020A1" w:rsidRPr="00D85C80" w:rsidRDefault="1653D5A7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651A11">
        <w:tab/>
      </w:r>
      <w:r w:rsidR="00651A1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How </w:t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do I </w:t>
      </w:r>
      <w:r w:rsidR="00651A1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submit a </w:t>
      </w:r>
      <w:r w:rsidR="00DB7F7A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mitigating circumstances claim</w:t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?</w:t>
      </w:r>
    </w:p>
    <w:p w14:paraId="1DE00F1E" w14:textId="20E6A29C" w:rsidR="00DB7F7A" w:rsidRDefault="43C34932" w:rsidP="3C26702B">
      <w:pPr>
        <w:pStyle w:val="NoSpacing"/>
        <w:ind w:firstLine="720"/>
        <w:rPr>
          <w:rFonts w:ascii="Aptos" w:hAnsi="Aptos"/>
        </w:rPr>
      </w:pPr>
      <w:r w:rsidRPr="3C26702B">
        <w:rPr>
          <w:rFonts w:ascii="Aptos" w:hAnsi="Aptos"/>
        </w:rPr>
        <w:t xml:space="preserve">To submit a Mitigating Circumstances claim, you must complete an online form </w:t>
      </w:r>
      <w:r w:rsidR="00DB7F7A">
        <w:tab/>
      </w:r>
      <w:r w:rsidRPr="3C26702B">
        <w:rPr>
          <w:rFonts w:ascii="Aptos" w:hAnsi="Aptos"/>
        </w:rPr>
        <w:t xml:space="preserve">and upload your supporting evidence directly through your </w:t>
      </w:r>
      <w:hyperlink r:id="rId11" w:history="1">
        <w:proofErr w:type="spellStart"/>
        <w:r w:rsidRPr="00C24C20">
          <w:rPr>
            <w:rStyle w:val="Hyperlink"/>
            <w:rFonts w:ascii="Aptos" w:hAnsi="Aptos"/>
          </w:rPr>
          <w:t>Evision</w:t>
        </w:r>
        <w:proofErr w:type="spellEnd"/>
      </w:hyperlink>
      <w:r w:rsidRPr="3C26702B">
        <w:rPr>
          <w:rFonts w:ascii="Aptos" w:hAnsi="Aptos"/>
        </w:rPr>
        <w:t xml:space="preserve"> account. </w:t>
      </w:r>
    </w:p>
    <w:p w14:paraId="42D48118" w14:textId="77777777" w:rsidR="00C24C20" w:rsidRDefault="00C24C20" w:rsidP="500F0BEE">
      <w:pPr>
        <w:pStyle w:val="NoSpacing"/>
        <w:ind w:firstLine="720"/>
        <w:rPr>
          <w:rFonts w:ascii="Aptos" w:hAnsi="Aptos"/>
        </w:rPr>
      </w:pPr>
    </w:p>
    <w:p w14:paraId="45E956D3" w14:textId="410A4A63" w:rsidR="000020A1" w:rsidRDefault="00DB7F7A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To help guide you through the process, please refer to the step-by-step </w:t>
      </w:r>
      <w:r>
        <w:tab/>
      </w:r>
      <w:r>
        <w:tab/>
      </w:r>
      <w:r w:rsidRPr="500F0BEE">
        <w:rPr>
          <w:rFonts w:ascii="Aptos" w:hAnsi="Aptos"/>
        </w:rPr>
        <w:t>instructions</w:t>
      </w:r>
      <w:r w:rsidR="00982321" w:rsidRPr="500F0BEE">
        <w:rPr>
          <w:rFonts w:ascii="Aptos" w:hAnsi="Aptos"/>
        </w:rPr>
        <w:t xml:space="preserve"> and student guidance</w:t>
      </w:r>
      <w:r w:rsidRPr="500F0BEE">
        <w:rPr>
          <w:rFonts w:ascii="Aptos" w:hAnsi="Aptos"/>
        </w:rPr>
        <w:t xml:space="preserve"> </w:t>
      </w:r>
      <w:r w:rsidR="11BDE55E" w:rsidRPr="500F0BEE">
        <w:rPr>
          <w:rFonts w:ascii="Aptos" w:hAnsi="Aptos"/>
        </w:rPr>
        <w:t>which can</w:t>
      </w:r>
      <w:r w:rsidRPr="500F0BEE">
        <w:rPr>
          <w:rFonts w:ascii="Aptos" w:hAnsi="Aptos"/>
        </w:rPr>
        <w:t xml:space="preserve"> be found on the</w:t>
      </w:r>
    </w:p>
    <w:p w14:paraId="15640807" w14:textId="7B0B0DC4" w:rsidR="000020A1" w:rsidRDefault="00DB7F7A" w:rsidP="500F0BEE">
      <w:pPr>
        <w:pStyle w:val="NoSpacing"/>
        <w:ind w:firstLine="720"/>
        <w:rPr>
          <w:rFonts w:ascii="Aptos" w:hAnsi="Aptos"/>
        </w:rPr>
      </w:pPr>
      <w:hyperlink r:id="rId12">
        <w:r w:rsidRPr="500F0BEE">
          <w:rPr>
            <w:rStyle w:val="Hyperlink"/>
            <w:rFonts w:ascii="Aptos" w:hAnsi="Aptos"/>
          </w:rPr>
          <w:t>Mitigating Circumstances</w:t>
        </w:r>
      </w:hyperlink>
      <w:r w:rsidRPr="500F0BEE">
        <w:rPr>
          <w:rFonts w:ascii="Aptos" w:hAnsi="Aptos"/>
        </w:rPr>
        <w:t> page.</w:t>
      </w:r>
    </w:p>
    <w:p w14:paraId="2437CA26" w14:textId="77777777" w:rsidR="00D85C80" w:rsidRPr="00D85C80" w:rsidRDefault="00D85C80" w:rsidP="00D85C80">
      <w:pPr>
        <w:pStyle w:val="NoSpacing"/>
        <w:rPr>
          <w:rFonts w:ascii="Aptos" w:hAnsi="Aptos"/>
        </w:rPr>
      </w:pPr>
    </w:p>
    <w:p w14:paraId="17D90FAA" w14:textId="40B38DA8" w:rsidR="000020A1" w:rsidRPr="00D85C80" w:rsidRDefault="1E0853B0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What type of evidence would be accepted? </w:t>
      </w:r>
    </w:p>
    <w:p w14:paraId="652B6DD2" w14:textId="521209BF" w:rsidR="000020A1" w:rsidRDefault="4C4C19C3" w:rsidP="3C26702B">
      <w:pPr>
        <w:pStyle w:val="NoSpacing"/>
        <w:ind w:firstLine="720"/>
        <w:rPr>
          <w:rFonts w:ascii="Aptos" w:hAnsi="Aptos"/>
        </w:rPr>
      </w:pPr>
      <w:r w:rsidRPr="3C26702B">
        <w:rPr>
          <w:rFonts w:ascii="Aptos" w:hAnsi="Aptos"/>
        </w:rPr>
        <w:t xml:space="preserve">The following documents or types of evidence would normally be accepted.  This </w:t>
      </w:r>
      <w:r w:rsidR="000020A1">
        <w:tab/>
      </w:r>
      <w:r w:rsidR="7ED489D5" w:rsidRPr="3C26702B">
        <w:rPr>
          <w:rFonts w:ascii="Aptos" w:hAnsi="Aptos"/>
        </w:rPr>
        <w:t xml:space="preserve"> </w:t>
      </w:r>
      <w:r w:rsidRPr="3C26702B">
        <w:rPr>
          <w:rFonts w:ascii="Aptos" w:hAnsi="Aptos"/>
        </w:rPr>
        <w:t>list is not exhaustive.</w:t>
      </w:r>
    </w:p>
    <w:p w14:paraId="2151441B" w14:textId="77777777" w:rsidR="000345D6" w:rsidRPr="000345D6" w:rsidRDefault="000345D6" w:rsidP="000345D6">
      <w:pPr>
        <w:pStyle w:val="NoSpacing"/>
        <w:rPr>
          <w:rFonts w:ascii="Aptos" w:hAnsi="Aptos"/>
          <w:sz w:val="21"/>
          <w:szCs w:val="21"/>
        </w:rPr>
      </w:pPr>
    </w:p>
    <w:p w14:paraId="4E210A86" w14:textId="611BA33F" w:rsidR="000020A1" w:rsidRPr="000345D6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3C26702B">
        <w:rPr>
          <w:rFonts w:ascii="Aptos" w:eastAsia="Aptos" w:hAnsi="Aptos" w:cs="Aptos"/>
        </w:rPr>
        <w:t xml:space="preserve">Statement of Fitness for Work ('fit note')/GP or Consultant’s letter – This needs to be specific about the nature of the illness/condition and must provide a confirmed diagnosis by an appropriate health-care professional who saw you at the time of the assessment period in question.  A diagnosis is essential, as is a clear indication of the period affected.  Notes/letters where your GP etc. simply reports what you have said to </w:t>
      </w:r>
      <w:r w:rsidR="1F7C941F" w:rsidRPr="3C26702B">
        <w:rPr>
          <w:rFonts w:ascii="Aptos" w:eastAsia="Aptos" w:hAnsi="Aptos" w:cs="Aptos"/>
        </w:rPr>
        <w:t>them</w:t>
      </w:r>
      <w:r w:rsidRPr="3C26702B">
        <w:rPr>
          <w:rFonts w:ascii="Aptos" w:eastAsia="Aptos" w:hAnsi="Aptos" w:cs="Aptos"/>
        </w:rPr>
        <w:t xml:space="preserve"> are not acceptable.</w:t>
      </w:r>
    </w:p>
    <w:p w14:paraId="52F94946" w14:textId="77777777" w:rsidR="008C07E1" w:rsidRPr="000345D6" w:rsidRDefault="008C07E1" w:rsidP="3C26702B">
      <w:pPr>
        <w:pStyle w:val="NoSpacing"/>
        <w:rPr>
          <w:rFonts w:ascii="Aptos" w:eastAsia="Aptos" w:hAnsi="Aptos" w:cs="Aptos"/>
        </w:rPr>
      </w:pPr>
    </w:p>
    <w:p w14:paraId="68BCEE0E" w14:textId="41B915B6" w:rsidR="008C07E1" w:rsidRPr="000345D6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3C26702B">
        <w:rPr>
          <w:rFonts w:ascii="Aptos" w:eastAsia="Aptos" w:hAnsi="Aptos" w:cs="Aptos"/>
        </w:rPr>
        <w:t>Letter from solicitor, summons to attend court; report from a police officer (crime numbers on their own are not acceptable).</w:t>
      </w:r>
    </w:p>
    <w:p w14:paraId="2709CD7E" w14:textId="77777777" w:rsidR="008C07E1" w:rsidRPr="000345D6" w:rsidRDefault="008C07E1" w:rsidP="3C26702B">
      <w:pPr>
        <w:pStyle w:val="NoSpacing"/>
        <w:rPr>
          <w:rFonts w:ascii="Aptos" w:eastAsia="Aptos" w:hAnsi="Aptos" w:cs="Aptos"/>
        </w:rPr>
      </w:pPr>
    </w:p>
    <w:p w14:paraId="64AD2454" w14:textId="28436F99" w:rsidR="008C07E1" w:rsidRPr="000345D6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15F852FC">
        <w:rPr>
          <w:rFonts w:ascii="Aptos" w:eastAsia="Aptos" w:hAnsi="Aptos" w:cs="Aptos"/>
        </w:rPr>
        <w:t xml:space="preserve">Death certificate </w:t>
      </w:r>
      <w:r w:rsidR="3497F15D" w:rsidRPr="15F852FC">
        <w:rPr>
          <w:rFonts w:ascii="Aptos" w:eastAsia="Aptos" w:hAnsi="Aptos" w:cs="Aptos"/>
        </w:rPr>
        <w:t xml:space="preserve">- </w:t>
      </w:r>
      <w:r w:rsidRPr="15F852FC">
        <w:rPr>
          <w:rFonts w:ascii="Aptos" w:eastAsia="Aptos" w:hAnsi="Aptos" w:cs="Aptos"/>
        </w:rPr>
        <w:t>We appreciate that original death certificates are</w:t>
      </w:r>
      <w:r w:rsidRPr="15F852FC">
        <w:rPr>
          <w:rFonts w:ascii="Aptos" w:eastAsia="Aptos" w:hAnsi="Aptos" w:cs="Aptos"/>
          <w:color w:val="FF0000"/>
        </w:rPr>
        <w:t xml:space="preserve"> </w:t>
      </w:r>
      <w:r w:rsidRPr="15F852FC">
        <w:rPr>
          <w:rFonts w:ascii="Aptos" w:eastAsia="Aptos" w:hAnsi="Aptos" w:cs="Aptos"/>
        </w:rPr>
        <w:t>sometimes difficult to obtain, especially if the death occurred abroad.</w:t>
      </w:r>
      <w:r w:rsidR="411375C1" w:rsidRPr="15F852FC">
        <w:rPr>
          <w:rFonts w:ascii="Aptos" w:eastAsia="Aptos" w:hAnsi="Aptos" w:cs="Aptos"/>
        </w:rPr>
        <w:t xml:space="preserve"> </w:t>
      </w:r>
      <w:r w:rsidR="411375C1" w:rsidRPr="15F852FC">
        <w:rPr>
          <w:rFonts w:ascii="Aptos" w:eastAsia="Aptos" w:hAnsi="Aptos" w:cs="Aptos"/>
          <w:color w:val="000000" w:themeColor="text1"/>
        </w:rPr>
        <w:t xml:space="preserve">If you are unsure as to what evidence you should submit in view of your personal circumstances, please contact mitigation@londonmet.ac.uk for advice.  </w:t>
      </w:r>
      <w:r w:rsidRPr="15F852FC">
        <w:rPr>
          <w:rFonts w:ascii="Aptos" w:eastAsia="Aptos" w:hAnsi="Aptos" w:cs="Aptos"/>
        </w:rPr>
        <w:t>Hospital documentation confirming the death may be an acceptable alternative.</w:t>
      </w:r>
    </w:p>
    <w:p w14:paraId="6049B8D7" w14:textId="77777777" w:rsidR="008C07E1" w:rsidRPr="000345D6" w:rsidRDefault="008C07E1" w:rsidP="3C26702B">
      <w:pPr>
        <w:pStyle w:val="NoSpacing"/>
        <w:rPr>
          <w:rFonts w:ascii="Aptos" w:eastAsia="Aptos" w:hAnsi="Aptos" w:cs="Aptos"/>
        </w:rPr>
      </w:pPr>
    </w:p>
    <w:p w14:paraId="74A7998A" w14:textId="77777777" w:rsidR="000020A1" w:rsidRPr="000345D6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3C26702B">
        <w:rPr>
          <w:rFonts w:ascii="Aptos" w:eastAsia="Aptos" w:hAnsi="Aptos" w:cs="Aptos"/>
        </w:rPr>
        <w:t>Confirmation by a transport official of unavoidable, unforeseen and severe disruption to transport.</w:t>
      </w:r>
    </w:p>
    <w:p w14:paraId="6B433547" w14:textId="77777777" w:rsidR="008C07E1" w:rsidRPr="000345D6" w:rsidRDefault="008C07E1" w:rsidP="3C26702B">
      <w:pPr>
        <w:pStyle w:val="NoSpacing"/>
        <w:rPr>
          <w:rFonts w:ascii="Aptos" w:eastAsia="Aptos" w:hAnsi="Aptos" w:cs="Aptos"/>
        </w:rPr>
      </w:pPr>
    </w:p>
    <w:p w14:paraId="2EB34279" w14:textId="77777777" w:rsidR="008C07E1" w:rsidRPr="000345D6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3C26702B">
        <w:rPr>
          <w:rFonts w:ascii="Aptos" w:eastAsia="Aptos" w:hAnsi="Aptos" w:cs="Aptos"/>
        </w:rPr>
        <w:t>A letter of support from a University tutor confirming any matters of fact relevant to your claim</w:t>
      </w:r>
      <w:r w:rsidR="59946831" w:rsidRPr="3C26702B">
        <w:rPr>
          <w:rFonts w:ascii="Aptos" w:eastAsia="Aptos" w:hAnsi="Aptos" w:cs="Aptos"/>
        </w:rPr>
        <w:t>.</w:t>
      </w:r>
    </w:p>
    <w:p w14:paraId="29DD49BE" w14:textId="4BD1483E" w:rsidR="000020A1" w:rsidRDefault="4C4C19C3" w:rsidP="3C26702B">
      <w:pPr>
        <w:pStyle w:val="NoSpacing"/>
        <w:numPr>
          <w:ilvl w:val="0"/>
          <w:numId w:val="7"/>
        </w:numPr>
        <w:rPr>
          <w:rFonts w:ascii="Aptos" w:eastAsia="Aptos" w:hAnsi="Aptos" w:cs="Aptos"/>
        </w:rPr>
      </w:pPr>
      <w:r w:rsidRPr="3C26702B">
        <w:rPr>
          <w:rFonts w:ascii="Aptos" w:eastAsia="Aptos" w:hAnsi="Aptos" w:cs="Aptos"/>
        </w:rPr>
        <w:lastRenderedPageBreak/>
        <w:t xml:space="preserve">Corroboration or statement from a University counsellor - If you have been seeing a University </w:t>
      </w:r>
      <w:r w:rsidR="64D1BC3E" w:rsidRPr="3C26702B">
        <w:rPr>
          <w:rFonts w:ascii="Aptos" w:eastAsia="Aptos" w:hAnsi="Aptos" w:cs="Aptos"/>
        </w:rPr>
        <w:t>counsellor,</w:t>
      </w:r>
      <w:r w:rsidRPr="3C26702B">
        <w:rPr>
          <w:rFonts w:ascii="Aptos" w:eastAsia="Aptos" w:hAnsi="Aptos" w:cs="Aptos"/>
        </w:rPr>
        <w:t xml:space="preserve"> </w:t>
      </w:r>
      <w:r w:rsidR="0F6DE1AB" w:rsidRPr="3C26702B">
        <w:rPr>
          <w:rFonts w:ascii="Aptos" w:eastAsia="Aptos" w:hAnsi="Aptos" w:cs="Aptos"/>
        </w:rPr>
        <w:t>they</w:t>
      </w:r>
      <w:r w:rsidRPr="3C26702B">
        <w:rPr>
          <w:rFonts w:ascii="Aptos" w:eastAsia="Aptos" w:hAnsi="Aptos" w:cs="Aptos"/>
        </w:rPr>
        <w:t xml:space="preserve"> may write a short statement confirming/supporting your claim, especially if your circumstances are of a particularly sensitive/confidential nature.</w:t>
      </w:r>
    </w:p>
    <w:p w14:paraId="64FDE61C" w14:textId="7009C5C2" w:rsidR="000345D6" w:rsidRPr="000345D6" w:rsidRDefault="000345D6" w:rsidP="3C26702B">
      <w:pPr>
        <w:pStyle w:val="NoSpacing"/>
        <w:rPr>
          <w:rFonts w:ascii="Aptos" w:eastAsia="Aptos" w:hAnsi="Aptos" w:cs="Aptos"/>
        </w:rPr>
      </w:pPr>
    </w:p>
    <w:p w14:paraId="4E483EBE" w14:textId="1B07D958" w:rsidR="000020A1" w:rsidRDefault="4C4C19C3" w:rsidP="3C26702B">
      <w:pPr>
        <w:pStyle w:val="NoSpacing"/>
        <w:ind w:firstLine="720"/>
        <w:rPr>
          <w:rFonts w:ascii="Aptos" w:eastAsia="Aptos" w:hAnsi="Aptos" w:cs="Aptos"/>
          <w:b/>
          <w:bCs/>
        </w:rPr>
      </w:pPr>
      <w:r w:rsidRPr="3C26702B">
        <w:rPr>
          <w:rFonts w:ascii="Aptos" w:eastAsia="Aptos" w:hAnsi="Aptos" w:cs="Aptos"/>
        </w:rPr>
        <w:t>If you require further advice on th</w:t>
      </w:r>
      <w:r w:rsidR="5B1E7D31" w:rsidRPr="3C26702B">
        <w:rPr>
          <w:rFonts w:ascii="Aptos" w:eastAsia="Aptos" w:hAnsi="Aptos" w:cs="Aptos"/>
        </w:rPr>
        <w:t xml:space="preserve">e evidence you could provide, please </w:t>
      </w:r>
      <w:r w:rsidRPr="3C26702B">
        <w:rPr>
          <w:rFonts w:ascii="Aptos" w:eastAsia="Aptos" w:hAnsi="Aptos" w:cs="Aptos"/>
        </w:rPr>
        <w:t xml:space="preserve">contact </w:t>
      </w:r>
      <w:r w:rsidR="000020A1">
        <w:tab/>
      </w:r>
      <w:r w:rsidRPr="3C26702B">
        <w:rPr>
          <w:rFonts w:ascii="Aptos" w:eastAsia="Aptos" w:hAnsi="Aptos" w:cs="Aptos"/>
        </w:rPr>
        <w:t xml:space="preserve">the Students' Union; </w:t>
      </w:r>
      <w:hyperlink r:id="rId13">
        <w:r w:rsidR="5B1E7D31" w:rsidRPr="3C26702B">
          <w:rPr>
            <w:rStyle w:val="Hyperlink"/>
            <w:rFonts w:ascii="Aptos" w:eastAsia="Aptos" w:hAnsi="Aptos" w:cs="Aptos"/>
            <w:b/>
            <w:bCs/>
          </w:rPr>
          <w:t>theadviceservice.su@londonmet.ac.uk</w:t>
        </w:r>
      </w:hyperlink>
    </w:p>
    <w:p w14:paraId="3F38A493" w14:textId="77777777" w:rsidR="000345D6" w:rsidRPr="000345D6" w:rsidRDefault="000345D6" w:rsidP="000345D6">
      <w:pPr>
        <w:pStyle w:val="NoSpacing"/>
        <w:rPr>
          <w:rFonts w:ascii="Aptos" w:hAnsi="Aptos"/>
        </w:rPr>
      </w:pPr>
    </w:p>
    <w:p w14:paraId="36CABC4D" w14:textId="07928549" w:rsidR="000020A1" w:rsidRPr="00D85C80" w:rsidRDefault="38CEE8D9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Is there a limit to how many times I can submit a claim for mitigating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circumstances?</w:t>
      </w:r>
    </w:p>
    <w:p w14:paraId="066EBEDA" w14:textId="38AAE9E2" w:rsidR="000020A1" w:rsidRDefault="4C4C19C3" w:rsidP="3C26702B">
      <w:pPr>
        <w:pStyle w:val="NoSpacing"/>
        <w:ind w:firstLine="720"/>
        <w:rPr>
          <w:rFonts w:ascii="Aptos" w:hAnsi="Aptos"/>
          <w:highlight w:val="white"/>
        </w:rPr>
      </w:pPr>
      <w:r w:rsidRPr="3C26702B">
        <w:rPr>
          <w:rFonts w:ascii="Aptos" w:hAnsi="Aptos"/>
          <w:highlight w:val="white"/>
        </w:rPr>
        <w:t xml:space="preserve">If unforeseen circumstances have impacted your ability to submit your </w:t>
      </w:r>
      <w:r w:rsidR="000020A1">
        <w:tab/>
      </w:r>
      <w:r w:rsidR="000020A1">
        <w:tab/>
      </w:r>
      <w:r w:rsidRPr="3C26702B">
        <w:rPr>
          <w:rFonts w:ascii="Aptos" w:hAnsi="Aptos"/>
          <w:highlight w:val="white"/>
        </w:rPr>
        <w:t>coursework or attend your examination, you can make an application for</w:t>
      </w:r>
      <w:r w:rsidR="2F2B7A8C" w:rsidRPr="3C26702B">
        <w:rPr>
          <w:rFonts w:ascii="Aptos" w:hAnsi="Aptos"/>
          <w:highlight w:val="white"/>
        </w:rPr>
        <w:t xml:space="preserve"> </w:t>
      </w:r>
      <w:r w:rsidR="000020A1">
        <w:tab/>
      </w:r>
      <w:r w:rsidR="000020A1">
        <w:tab/>
      </w:r>
      <w:r w:rsidRPr="3C26702B">
        <w:rPr>
          <w:rFonts w:ascii="Aptos" w:hAnsi="Aptos"/>
          <w:highlight w:val="white"/>
        </w:rPr>
        <w:t xml:space="preserve">mitigating circumstances. You would need to include the detail of all the </w:t>
      </w:r>
      <w:r w:rsidR="000020A1">
        <w:tab/>
      </w:r>
      <w:r w:rsidR="000020A1">
        <w:tab/>
      </w:r>
      <w:r w:rsidRPr="3C26702B">
        <w:rPr>
          <w:rFonts w:ascii="Aptos" w:hAnsi="Aptos"/>
          <w:highlight w:val="white"/>
        </w:rPr>
        <w:t>assessments you are claiming for</w:t>
      </w:r>
      <w:r w:rsidR="43C34932" w:rsidRPr="3C26702B">
        <w:rPr>
          <w:rFonts w:ascii="Aptos" w:hAnsi="Aptos"/>
          <w:highlight w:val="white"/>
        </w:rPr>
        <w:t>.</w:t>
      </w:r>
    </w:p>
    <w:p w14:paraId="54666D77" w14:textId="77777777" w:rsidR="003C5898" w:rsidRPr="003C5898" w:rsidRDefault="003C5898" w:rsidP="003C5898">
      <w:pPr>
        <w:pStyle w:val="NoSpacing"/>
        <w:rPr>
          <w:rFonts w:ascii="Aptos" w:hAnsi="Aptos"/>
          <w:highlight w:val="white"/>
        </w:rPr>
      </w:pPr>
    </w:p>
    <w:p w14:paraId="4889C3C0" w14:textId="582A8A95" w:rsidR="000020A1" w:rsidRPr="00D85C80" w:rsidRDefault="50405D8A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When should I submit a mitigating circumstances claim? </w:t>
      </w:r>
    </w:p>
    <w:p w14:paraId="5E69A8A1" w14:textId="39379F3B" w:rsidR="003C5898" w:rsidRDefault="4C4C19C3" w:rsidP="3C26702B">
      <w:pPr>
        <w:pStyle w:val="NoSpacing"/>
        <w:ind w:firstLine="720"/>
        <w:rPr>
          <w:rFonts w:ascii="Aptos" w:hAnsi="Aptos"/>
        </w:rPr>
      </w:pPr>
      <w:r w:rsidRPr="3C26702B">
        <w:rPr>
          <w:rFonts w:ascii="Aptos" w:hAnsi="Aptos"/>
        </w:rPr>
        <w:t xml:space="preserve">Claims must be submitted within two weeks of the assessment deadline for the </w:t>
      </w:r>
      <w:r w:rsidR="000020A1">
        <w:tab/>
      </w:r>
      <w:r w:rsidRPr="3C26702B">
        <w:rPr>
          <w:rFonts w:ascii="Aptos" w:hAnsi="Aptos"/>
        </w:rPr>
        <w:t>component(s) concerned.</w:t>
      </w:r>
    </w:p>
    <w:p w14:paraId="5E246334" w14:textId="77777777" w:rsidR="003C5898" w:rsidRPr="003C5898" w:rsidRDefault="003C5898" w:rsidP="003C5898">
      <w:pPr>
        <w:pStyle w:val="NoSpacing"/>
        <w:rPr>
          <w:rFonts w:ascii="Aptos" w:hAnsi="Aptos"/>
        </w:rPr>
      </w:pPr>
    </w:p>
    <w:p w14:paraId="0FF27529" w14:textId="5BE5402B" w:rsidR="000020A1" w:rsidRPr="00D85C80" w:rsidRDefault="264459F2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My evidence for my mitigating circumstances claim will not be </w:t>
      </w:r>
      <w:r w:rsidR="000020A1">
        <w:tab/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available until after the two week deadline I have to submit my claim.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What can I do?</w:t>
      </w:r>
    </w:p>
    <w:p w14:paraId="0FD34B64" w14:textId="6705BD70" w:rsidR="000020A1" w:rsidRDefault="4C4C19C3" w:rsidP="500F0BEE">
      <w:pPr>
        <w:pStyle w:val="NoSpacing"/>
        <w:ind w:firstLine="720"/>
        <w:rPr>
          <w:rFonts w:ascii="Aptos" w:hAnsi="Aptos"/>
          <w:highlight w:val="white"/>
        </w:rPr>
      </w:pPr>
      <w:bookmarkStart w:id="0" w:name="_Hlk210224858"/>
      <w:r w:rsidRPr="3C26702B">
        <w:rPr>
          <w:rFonts w:ascii="Aptos" w:hAnsi="Aptos"/>
          <w:highlight w:val="white"/>
        </w:rPr>
        <w:t xml:space="preserve">We recommend that you submit your claim and the evidence together by the </w:t>
      </w:r>
      <w:r w:rsidR="000020A1">
        <w:tab/>
      </w:r>
      <w:r w:rsidR="000020A1">
        <w:tab/>
      </w:r>
      <w:r w:rsidRPr="3C26702B">
        <w:rPr>
          <w:rFonts w:ascii="Aptos" w:hAnsi="Aptos"/>
          <w:highlight w:val="white"/>
        </w:rPr>
        <w:t xml:space="preserve">deadline. Where this isn’t possible, </w:t>
      </w:r>
      <w:r w:rsidR="1B919493" w:rsidRPr="3C26702B">
        <w:rPr>
          <w:rFonts w:ascii="Aptos" w:hAnsi="Aptos"/>
          <w:highlight w:val="white"/>
        </w:rPr>
        <w:t>you can</w:t>
      </w:r>
      <w:r w:rsidRPr="3C26702B">
        <w:rPr>
          <w:rFonts w:ascii="Aptos" w:hAnsi="Aptos"/>
          <w:highlight w:val="white"/>
        </w:rPr>
        <w:t xml:space="preserve"> </w:t>
      </w:r>
      <w:r w:rsidR="1B919493" w:rsidRPr="3C26702B">
        <w:rPr>
          <w:rFonts w:ascii="Aptos" w:hAnsi="Aptos"/>
          <w:highlight w:val="white"/>
        </w:rPr>
        <w:t xml:space="preserve">still </w:t>
      </w:r>
      <w:r w:rsidRPr="3C26702B">
        <w:rPr>
          <w:rFonts w:ascii="Aptos" w:hAnsi="Aptos"/>
          <w:highlight w:val="white"/>
        </w:rPr>
        <w:t>submit the</w:t>
      </w:r>
      <w:r w:rsidR="1B919493" w:rsidRPr="3C26702B">
        <w:rPr>
          <w:rFonts w:ascii="Aptos" w:hAnsi="Aptos"/>
          <w:highlight w:val="white"/>
        </w:rPr>
        <w:t xml:space="preserve"> online</w:t>
      </w:r>
      <w:r w:rsidRPr="3C26702B">
        <w:rPr>
          <w:rFonts w:ascii="Aptos" w:hAnsi="Aptos"/>
          <w:highlight w:val="white"/>
        </w:rPr>
        <w:t xml:space="preserve"> form</w:t>
      </w:r>
      <w:r w:rsidR="7DB768C9" w:rsidRPr="3C26702B">
        <w:rPr>
          <w:rFonts w:ascii="Aptos" w:hAnsi="Aptos"/>
          <w:highlight w:val="white"/>
        </w:rPr>
        <w:t xml:space="preserve"> </w:t>
      </w:r>
      <w:r w:rsidR="1B919493" w:rsidRPr="3C26702B">
        <w:rPr>
          <w:rFonts w:ascii="Aptos" w:hAnsi="Aptos"/>
          <w:highlight w:val="white"/>
        </w:rPr>
        <w:t xml:space="preserve">but will </w:t>
      </w:r>
      <w:r w:rsidR="000020A1">
        <w:tab/>
      </w:r>
      <w:r w:rsidR="1B919493" w:rsidRPr="3C26702B">
        <w:rPr>
          <w:rFonts w:ascii="Aptos" w:hAnsi="Aptos"/>
          <w:highlight w:val="white"/>
        </w:rPr>
        <w:t xml:space="preserve">then only have two weeks </w:t>
      </w:r>
      <w:r w:rsidR="24E34021" w:rsidRPr="3C26702B">
        <w:rPr>
          <w:rFonts w:ascii="Aptos" w:hAnsi="Aptos"/>
          <w:highlight w:val="white"/>
        </w:rPr>
        <w:t>from</w:t>
      </w:r>
      <w:r w:rsidR="1B919493" w:rsidRPr="3C26702B">
        <w:rPr>
          <w:rFonts w:ascii="Aptos" w:hAnsi="Aptos"/>
          <w:highlight w:val="white"/>
        </w:rPr>
        <w:t xml:space="preserve"> the date that you submit your form to upload the </w:t>
      </w:r>
      <w:r w:rsidR="000020A1">
        <w:tab/>
      </w:r>
      <w:r w:rsidR="1B919493" w:rsidRPr="3C26702B">
        <w:rPr>
          <w:rFonts w:ascii="Aptos" w:hAnsi="Aptos"/>
          <w:highlight w:val="white"/>
        </w:rPr>
        <w:t>evidence</w:t>
      </w:r>
      <w:r w:rsidRPr="3C26702B">
        <w:rPr>
          <w:rFonts w:ascii="Aptos" w:hAnsi="Aptos"/>
          <w:highlight w:val="white"/>
        </w:rPr>
        <w:t>.</w:t>
      </w:r>
      <w:r w:rsidR="76A640B6" w:rsidRPr="3C26702B">
        <w:rPr>
          <w:rFonts w:ascii="Aptos" w:hAnsi="Aptos"/>
          <w:highlight w:val="white"/>
        </w:rPr>
        <w:t xml:space="preserve"> If we do not receive your evidence by the two week deadline, your </w:t>
      </w:r>
      <w:r w:rsidR="000020A1">
        <w:tab/>
      </w:r>
      <w:r w:rsidR="000020A1">
        <w:tab/>
      </w:r>
      <w:r w:rsidR="76A640B6" w:rsidRPr="3C26702B">
        <w:rPr>
          <w:rFonts w:ascii="Aptos" w:hAnsi="Aptos"/>
          <w:highlight w:val="white"/>
        </w:rPr>
        <w:t>claim will be rejected.</w:t>
      </w:r>
    </w:p>
    <w:p w14:paraId="2674762E" w14:textId="77777777" w:rsidR="003C5898" w:rsidRPr="003C5898" w:rsidRDefault="003C5898" w:rsidP="003C5898">
      <w:pPr>
        <w:pStyle w:val="NoSpacing"/>
        <w:rPr>
          <w:rFonts w:ascii="Aptos" w:hAnsi="Aptos"/>
          <w:highlight w:val="white"/>
        </w:rPr>
      </w:pPr>
    </w:p>
    <w:bookmarkEnd w:id="0"/>
    <w:p w14:paraId="71C0D7C3" w14:textId="470F36AC" w:rsidR="000020A1" w:rsidRPr="00D85C80" w:rsidRDefault="128FA88C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When will I receive an outcome for my mitigating circumstances </w:t>
      </w:r>
      <w:r w:rsidR="000020A1">
        <w:tab/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claim?</w:t>
      </w:r>
    </w:p>
    <w:p w14:paraId="7AE76A26" w14:textId="6D31F0F9" w:rsidR="007F0921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Mitigating circumstances claims are normally responded to within four weeks of </w:t>
      </w:r>
      <w:r>
        <w:tab/>
      </w:r>
      <w:r w:rsidRPr="500F0BEE">
        <w:rPr>
          <w:rFonts w:ascii="Aptos" w:hAnsi="Aptos"/>
        </w:rPr>
        <w:t xml:space="preserve">the date that you submit your claim. By submitting a mitigating circumstances </w:t>
      </w:r>
      <w:r>
        <w:tab/>
      </w:r>
      <w:r w:rsidRPr="500F0BEE">
        <w:rPr>
          <w:rFonts w:ascii="Aptos" w:hAnsi="Aptos"/>
        </w:rPr>
        <w:t xml:space="preserve">claim you </w:t>
      </w:r>
      <w:r w:rsidR="00A12C89" w:rsidRPr="500F0BEE">
        <w:rPr>
          <w:rFonts w:ascii="Aptos" w:hAnsi="Aptos"/>
        </w:rPr>
        <w:t>are</w:t>
      </w:r>
      <w:r w:rsidRPr="500F0BEE">
        <w:rPr>
          <w:rFonts w:ascii="Aptos" w:hAnsi="Aptos"/>
        </w:rPr>
        <w:t xml:space="preserve"> </w:t>
      </w:r>
      <w:r w:rsidR="00982321" w:rsidRPr="500F0BEE">
        <w:rPr>
          <w:rFonts w:ascii="Aptos" w:hAnsi="Aptos"/>
        </w:rPr>
        <w:t xml:space="preserve">already </w:t>
      </w:r>
      <w:r w:rsidRPr="500F0BEE">
        <w:rPr>
          <w:rFonts w:ascii="Aptos" w:hAnsi="Aptos"/>
        </w:rPr>
        <w:t>declar</w:t>
      </w:r>
      <w:r w:rsidR="00A12C89" w:rsidRPr="500F0BEE">
        <w:rPr>
          <w:rFonts w:ascii="Aptos" w:hAnsi="Aptos"/>
        </w:rPr>
        <w:t>ing</w:t>
      </w:r>
      <w:r w:rsidRPr="500F0BEE">
        <w:rPr>
          <w:rFonts w:ascii="Aptos" w:hAnsi="Aptos"/>
        </w:rPr>
        <w:t xml:space="preserve"> that you will not be</w:t>
      </w:r>
      <w:r w:rsidR="00982321" w:rsidRPr="500F0BEE">
        <w:rPr>
          <w:rFonts w:ascii="Aptos" w:hAnsi="Aptos"/>
        </w:rPr>
        <w:t xml:space="preserve"> in a position </w:t>
      </w:r>
      <w:r w:rsidR="73E3EC1E" w:rsidRPr="500F0BEE">
        <w:rPr>
          <w:rFonts w:ascii="Aptos" w:hAnsi="Aptos"/>
        </w:rPr>
        <w:t>to take</w:t>
      </w:r>
      <w:r w:rsidRPr="500F0BEE">
        <w:rPr>
          <w:rFonts w:ascii="Aptos" w:hAnsi="Aptos"/>
        </w:rPr>
        <w:t>/submit</w:t>
      </w:r>
      <w:r w:rsidR="00982321" w:rsidRPr="500F0BEE">
        <w:rPr>
          <w:rFonts w:ascii="Aptos" w:hAnsi="Aptos"/>
        </w:rPr>
        <w:t xml:space="preserve"> </w:t>
      </w:r>
      <w:r>
        <w:tab/>
      </w:r>
      <w:r w:rsidRPr="500F0BEE">
        <w:rPr>
          <w:rFonts w:ascii="Aptos" w:hAnsi="Aptos"/>
        </w:rPr>
        <w:t xml:space="preserve">the assessment by the deadline and are aware that you will have a capped </w:t>
      </w:r>
      <w:r>
        <w:tab/>
      </w:r>
      <w:r>
        <w:tab/>
      </w:r>
      <w:r w:rsidRPr="500F0BEE">
        <w:rPr>
          <w:rFonts w:ascii="Aptos" w:hAnsi="Aptos"/>
        </w:rPr>
        <w:t>reassessment opportunity in the summer.</w:t>
      </w:r>
      <w:r w:rsidR="007F0921" w:rsidRPr="500F0BEE">
        <w:rPr>
          <w:rFonts w:ascii="Aptos" w:hAnsi="Aptos"/>
        </w:rPr>
        <w:t xml:space="preserve"> </w:t>
      </w:r>
      <w:r w:rsidR="00982321" w:rsidRPr="500F0BEE">
        <w:rPr>
          <w:rFonts w:ascii="Aptos" w:hAnsi="Aptos"/>
        </w:rPr>
        <w:t xml:space="preserve">Therefore, you should not wait for an </w:t>
      </w:r>
      <w:r>
        <w:tab/>
      </w:r>
      <w:r w:rsidR="00982321" w:rsidRPr="500F0BEE">
        <w:rPr>
          <w:rFonts w:ascii="Aptos" w:hAnsi="Aptos"/>
        </w:rPr>
        <w:t xml:space="preserve">outcome to decide whether to submit/take the assessment.  </w:t>
      </w:r>
    </w:p>
    <w:p w14:paraId="1A260403" w14:textId="77777777" w:rsidR="003C5898" w:rsidRDefault="003C5898" w:rsidP="003C5898">
      <w:pPr>
        <w:pStyle w:val="NoSpacing"/>
        <w:rPr>
          <w:rFonts w:ascii="Aptos" w:hAnsi="Aptos"/>
        </w:rPr>
      </w:pPr>
    </w:p>
    <w:p w14:paraId="7DBBDFFF" w14:textId="77777777" w:rsidR="00C24C20" w:rsidRDefault="00C24C20" w:rsidP="003C5898">
      <w:pPr>
        <w:pStyle w:val="NoSpacing"/>
        <w:rPr>
          <w:rFonts w:ascii="Aptos" w:hAnsi="Aptos"/>
        </w:rPr>
      </w:pPr>
    </w:p>
    <w:p w14:paraId="61335E68" w14:textId="77777777" w:rsidR="00C24C20" w:rsidRDefault="00C24C20" w:rsidP="003C5898">
      <w:pPr>
        <w:pStyle w:val="NoSpacing"/>
        <w:rPr>
          <w:rFonts w:ascii="Aptos" w:hAnsi="Aptos"/>
        </w:rPr>
      </w:pPr>
    </w:p>
    <w:p w14:paraId="0EDE4D38" w14:textId="77777777" w:rsidR="00C24C20" w:rsidRDefault="00C24C20" w:rsidP="003C5898">
      <w:pPr>
        <w:pStyle w:val="NoSpacing"/>
        <w:rPr>
          <w:rFonts w:ascii="Aptos" w:hAnsi="Aptos"/>
        </w:rPr>
      </w:pPr>
    </w:p>
    <w:p w14:paraId="51DF773F" w14:textId="77777777" w:rsidR="00C24C20" w:rsidRDefault="00C24C20" w:rsidP="003C5898">
      <w:pPr>
        <w:pStyle w:val="NoSpacing"/>
        <w:rPr>
          <w:rFonts w:ascii="Aptos" w:hAnsi="Aptos"/>
        </w:rPr>
      </w:pPr>
    </w:p>
    <w:p w14:paraId="4C033F6C" w14:textId="77777777" w:rsidR="00C24C20" w:rsidRPr="003C5898" w:rsidRDefault="00C24C20" w:rsidP="003C5898">
      <w:pPr>
        <w:pStyle w:val="NoSpacing"/>
        <w:rPr>
          <w:rFonts w:ascii="Aptos" w:hAnsi="Aptos"/>
        </w:rPr>
      </w:pPr>
    </w:p>
    <w:p w14:paraId="727F86F0" w14:textId="44AE14FF" w:rsidR="000020A1" w:rsidRPr="00D85C80" w:rsidRDefault="673C0E5F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lastRenderedPageBreak/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My mitigating circumstances claim has been accepted. When do I now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take/submit my assessment?</w:t>
      </w:r>
    </w:p>
    <w:p w14:paraId="3210BFEE" w14:textId="6B4B7148" w:rsidR="003C5898" w:rsidRDefault="003F2843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The mitigating circumstances process does </w:t>
      </w:r>
      <w:r w:rsidR="005D1985" w:rsidRPr="500F0BEE">
        <w:rPr>
          <w:rFonts w:ascii="Aptos" w:hAnsi="Aptos"/>
          <w:b/>
          <w:bCs/>
          <w:u w:val="single"/>
        </w:rPr>
        <w:t>NOT</w:t>
      </w:r>
      <w:r w:rsidRPr="500F0BEE">
        <w:rPr>
          <w:rFonts w:ascii="Aptos" w:hAnsi="Aptos"/>
        </w:rPr>
        <w:t xml:space="preserve"> grant extensions</w:t>
      </w:r>
      <w:r w:rsidR="00A12C89" w:rsidRPr="500F0BEE">
        <w:rPr>
          <w:rFonts w:ascii="Aptos" w:hAnsi="Aptos"/>
        </w:rPr>
        <w:t xml:space="preserve"> or permit late </w:t>
      </w:r>
      <w:r>
        <w:tab/>
      </w:r>
      <w:r w:rsidR="00A12C89" w:rsidRPr="500F0BEE">
        <w:rPr>
          <w:rFonts w:ascii="Aptos" w:hAnsi="Aptos"/>
        </w:rPr>
        <w:t>submissions</w:t>
      </w:r>
      <w:r w:rsidRPr="500F0BEE">
        <w:rPr>
          <w:rFonts w:ascii="Aptos" w:hAnsi="Aptos"/>
        </w:rPr>
        <w:t xml:space="preserve">. </w:t>
      </w:r>
      <w:r w:rsidR="000020A1" w:rsidRPr="500F0BEE">
        <w:rPr>
          <w:rFonts w:ascii="Aptos" w:hAnsi="Aptos"/>
        </w:rPr>
        <w:t xml:space="preserve">For general coursework resubmissions your next deadline is the </w:t>
      </w:r>
      <w:r>
        <w:tab/>
      </w:r>
      <w:r w:rsidR="000020A1" w:rsidRPr="500F0BEE">
        <w:rPr>
          <w:rFonts w:ascii="Aptos" w:hAnsi="Aptos"/>
        </w:rPr>
        <w:t>generic summer reassessment coursework deadline.</w:t>
      </w:r>
      <w:r w:rsidRPr="500F0BEE">
        <w:rPr>
          <w:rFonts w:ascii="Aptos" w:hAnsi="Aptos"/>
        </w:rPr>
        <w:t xml:space="preserve"> </w:t>
      </w:r>
      <w:r w:rsidR="000020A1" w:rsidRPr="500F0BEE">
        <w:rPr>
          <w:rFonts w:ascii="Aptos" w:hAnsi="Aptos"/>
        </w:rPr>
        <w:t xml:space="preserve">  </w:t>
      </w:r>
    </w:p>
    <w:p w14:paraId="58ECEF83" w14:textId="77777777" w:rsidR="003C5898" w:rsidRDefault="003C5898" w:rsidP="003C5898">
      <w:pPr>
        <w:pStyle w:val="NoSpacing"/>
        <w:rPr>
          <w:rFonts w:ascii="Aptos" w:hAnsi="Aptos"/>
        </w:rPr>
      </w:pPr>
    </w:p>
    <w:p w14:paraId="453C2EE8" w14:textId="396E89BF" w:rsidR="000020A1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For </w:t>
      </w:r>
      <w:r w:rsidR="002D077F" w:rsidRPr="500F0BEE">
        <w:rPr>
          <w:rFonts w:ascii="Aptos" w:hAnsi="Aptos"/>
        </w:rPr>
        <w:t>202</w:t>
      </w:r>
      <w:r w:rsidR="000F353D" w:rsidRPr="500F0BEE">
        <w:rPr>
          <w:rFonts w:ascii="Aptos" w:hAnsi="Aptos"/>
        </w:rPr>
        <w:t>6</w:t>
      </w:r>
      <w:r w:rsidR="00CA24AD">
        <w:rPr>
          <w:rFonts w:ascii="Aptos" w:hAnsi="Aptos"/>
        </w:rPr>
        <w:t>/27</w:t>
      </w:r>
      <w:r w:rsidR="00CF27D6" w:rsidRPr="500F0BEE">
        <w:rPr>
          <w:rFonts w:ascii="Aptos" w:hAnsi="Aptos"/>
        </w:rPr>
        <w:t xml:space="preserve"> </w:t>
      </w:r>
      <w:r w:rsidRPr="500F0BEE">
        <w:rPr>
          <w:rFonts w:ascii="Aptos" w:hAnsi="Aptos"/>
        </w:rPr>
        <w:t xml:space="preserve">academic year, this is </w:t>
      </w:r>
      <w:r w:rsidR="00CF27D6" w:rsidRPr="500F0BEE">
        <w:rPr>
          <w:rFonts w:ascii="Aptos" w:hAnsi="Aptos"/>
        </w:rPr>
        <w:t xml:space="preserve">Friday </w:t>
      </w:r>
      <w:r w:rsidR="000F353D" w:rsidRPr="500F0BEE">
        <w:rPr>
          <w:rFonts w:ascii="Aptos" w:hAnsi="Aptos"/>
        </w:rPr>
        <w:t>3</w:t>
      </w:r>
      <w:r w:rsidR="00CA24AD">
        <w:rPr>
          <w:rFonts w:ascii="Aptos" w:hAnsi="Aptos"/>
        </w:rPr>
        <w:t>0</w:t>
      </w:r>
      <w:r w:rsidR="00CA24AD" w:rsidRPr="00CA24AD">
        <w:rPr>
          <w:rFonts w:ascii="Aptos" w:hAnsi="Aptos"/>
          <w:vertAlign w:val="superscript"/>
        </w:rPr>
        <w:t>th</w:t>
      </w:r>
      <w:r w:rsidR="00CA24AD">
        <w:rPr>
          <w:rFonts w:ascii="Aptos" w:hAnsi="Aptos"/>
        </w:rPr>
        <w:t xml:space="preserve"> </w:t>
      </w:r>
      <w:r w:rsidR="00D9482F" w:rsidRPr="500F0BEE">
        <w:rPr>
          <w:rFonts w:ascii="Aptos" w:hAnsi="Aptos"/>
        </w:rPr>
        <w:t>July</w:t>
      </w:r>
      <w:r w:rsidR="00E4735D" w:rsidRPr="500F0BEE">
        <w:rPr>
          <w:rFonts w:ascii="Aptos" w:hAnsi="Aptos"/>
        </w:rPr>
        <w:t xml:space="preserve"> 202</w:t>
      </w:r>
      <w:r w:rsidR="00CA24AD">
        <w:rPr>
          <w:rFonts w:ascii="Aptos" w:hAnsi="Aptos"/>
        </w:rPr>
        <w:t>7</w:t>
      </w:r>
      <w:r w:rsidR="00CF27D6" w:rsidRPr="500F0BEE">
        <w:rPr>
          <w:rFonts w:ascii="Aptos" w:hAnsi="Aptos"/>
        </w:rPr>
        <w:t xml:space="preserve"> </w:t>
      </w:r>
      <w:r w:rsidRPr="500F0BEE">
        <w:rPr>
          <w:rFonts w:ascii="Aptos" w:hAnsi="Aptos"/>
        </w:rPr>
        <w:t xml:space="preserve">@ 3pm (or </w:t>
      </w:r>
      <w:r w:rsidR="00052DD9" w:rsidRPr="500F0BEE">
        <w:rPr>
          <w:rFonts w:ascii="Aptos" w:hAnsi="Aptos"/>
        </w:rPr>
        <w:t xml:space="preserve">Friday </w:t>
      </w:r>
      <w:r w:rsidR="00CA24AD">
        <w:rPr>
          <w:rFonts w:ascii="Aptos" w:hAnsi="Aptos"/>
        </w:rPr>
        <w:t>3</w:t>
      </w:r>
      <w:r w:rsidR="00CA24AD" w:rsidRPr="00CA24AD">
        <w:rPr>
          <w:rFonts w:ascii="Aptos" w:hAnsi="Aptos"/>
          <w:vertAlign w:val="superscript"/>
        </w:rPr>
        <w:t>rd</w:t>
      </w:r>
      <w:r w:rsidR="00CA24AD">
        <w:rPr>
          <w:rFonts w:ascii="Aptos" w:hAnsi="Aptos"/>
        </w:rPr>
        <w:t xml:space="preserve"> </w:t>
      </w:r>
      <w:r>
        <w:tab/>
      </w:r>
      <w:r>
        <w:tab/>
      </w:r>
      <w:r w:rsidRPr="500F0BEE">
        <w:rPr>
          <w:rFonts w:ascii="Aptos" w:hAnsi="Aptos"/>
        </w:rPr>
        <w:t>September 202</w:t>
      </w:r>
      <w:r w:rsidR="00CA24AD">
        <w:rPr>
          <w:rFonts w:ascii="Aptos" w:hAnsi="Aptos"/>
        </w:rPr>
        <w:t>7</w:t>
      </w:r>
      <w:r w:rsidRPr="500F0BEE">
        <w:rPr>
          <w:rFonts w:ascii="Aptos" w:hAnsi="Aptos"/>
        </w:rPr>
        <w:t xml:space="preserve"> @ 3pm for TERM2 Feb starters)</w:t>
      </w:r>
    </w:p>
    <w:p w14:paraId="5744E807" w14:textId="77777777" w:rsidR="003C5898" w:rsidRPr="003C5898" w:rsidRDefault="003C5898" w:rsidP="003C5898">
      <w:pPr>
        <w:pStyle w:val="NoSpacing"/>
        <w:rPr>
          <w:rFonts w:ascii="Aptos" w:hAnsi="Aptos"/>
        </w:rPr>
      </w:pPr>
    </w:p>
    <w:p w14:paraId="2A300D9D" w14:textId="5151F19D" w:rsidR="000020A1" w:rsidRPr="003C5898" w:rsidRDefault="4C4C19C3" w:rsidP="00CA24AD">
      <w:pPr>
        <w:pStyle w:val="NoSpacing"/>
        <w:ind w:left="720"/>
        <w:rPr>
          <w:rFonts w:ascii="Aptos" w:hAnsi="Aptos"/>
        </w:rPr>
      </w:pPr>
      <w:r w:rsidRPr="3C26702B">
        <w:rPr>
          <w:rFonts w:ascii="Aptos" w:hAnsi="Aptos"/>
        </w:rPr>
        <w:t xml:space="preserve">For PG Dissertations, resubmissions from Semester 1, the deadline is </w:t>
      </w:r>
      <w:r w:rsidR="0D84FBBE" w:rsidRPr="3C26702B">
        <w:rPr>
          <w:rFonts w:ascii="Aptos" w:hAnsi="Aptos"/>
        </w:rPr>
        <w:t>T</w:t>
      </w:r>
      <w:r w:rsidR="00CA24AD">
        <w:rPr>
          <w:rFonts w:ascii="Aptos" w:hAnsi="Aptos"/>
        </w:rPr>
        <w:t>hur</w:t>
      </w:r>
      <w:r w:rsidR="0D84FBBE" w:rsidRPr="3C26702B">
        <w:rPr>
          <w:rFonts w:ascii="Aptos" w:hAnsi="Aptos"/>
        </w:rPr>
        <w:t xml:space="preserve">sday </w:t>
      </w:r>
      <w:r w:rsidR="00CA24AD">
        <w:rPr>
          <w:rFonts w:ascii="Aptos" w:hAnsi="Aptos"/>
        </w:rPr>
        <w:t>6</w:t>
      </w:r>
      <w:r w:rsidR="0D84FBBE" w:rsidRPr="3C26702B">
        <w:rPr>
          <w:rFonts w:ascii="Aptos" w:hAnsi="Aptos"/>
          <w:vertAlign w:val="superscript"/>
        </w:rPr>
        <w:t>th</w:t>
      </w:r>
      <w:r w:rsidR="0D84FBBE" w:rsidRPr="3C26702B">
        <w:rPr>
          <w:rFonts w:ascii="Aptos" w:hAnsi="Aptos"/>
        </w:rPr>
        <w:t xml:space="preserve"> </w:t>
      </w:r>
      <w:r w:rsidR="43DC46A1" w:rsidRPr="3C26702B">
        <w:rPr>
          <w:rFonts w:ascii="Aptos" w:hAnsi="Aptos"/>
        </w:rPr>
        <w:t>M</w:t>
      </w:r>
      <w:r w:rsidR="17FCA7C1" w:rsidRPr="3C26702B">
        <w:rPr>
          <w:rFonts w:ascii="Aptos" w:hAnsi="Aptos"/>
        </w:rPr>
        <w:t>ay 202</w:t>
      </w:r>
      <w:r w:rsidR="00CA24AD">
        <w:rPr>
          <w:rFonts w:ascii="Aptos" w:hAnsi="Aptos"/>
        </w:rPr>
        <w:t>7</w:t>
      </w:r>
      <w:r w:rsidRPr="3C26702B">
        <w:rPr>
          <w:rFonts w:ascii="Aptos" w:hAnsi="Aptos"/>
        </w:rPr>
        <w:t xml:space="preserve"> @ 3pm and for </w:t>
      </w:r>
      <w:r w:rsidR="1829D298" w:rsidRPr="3C26702B">
        <w:rPr>
          <w:rFonts w:ascii="Aptos" w:hAnsi="Aptos"/>
        </w:rPr>
        <w:t>S</w:t>
      </w:r>
      <w:r w:rsidRPr="3C26702B">
        <w:rPr>
          <w:rFonts w:ascii="Aptos" w:hAnsi="Aptos"/>
        </w:rPr>
        <w:t xml:space="preserve">emester 2, the deadline is </w:t>
      </w:r>
      <w:r w:rsidR="0D84FBBE" w:rsidRPr="3C26702B">
        <w:rPr>
          <w:rFonts w:ascii="Aptos" w:hAnsi="Aptos"/>
        </w:rPr>
        <w:t xml:space="preserve">Thursday </w:t>
      </w:r>
      <w:r w:rsidR="00CA24AD">
        <w:rPr>
          <w:rFonts w:ascii="Aptos" w:hAnsi="Aptos"/>
        </w:rPr>
        <w:t>23</w:t>
      </w:r>
      <w:r w:rsidR="00CA24AD" w:rsidRPr="00CA24AD">
        <w:rPr>
          <w:rFonts w:ascii="Aptos" w:hAnsi="Aptos"/>
          <w:vertAlign w:val="superscript"/>
        </w:rPr>
        <w:t>rd</w:t>
      </w:r>
      <w:r w:rsidR="00CA24AD">
        <w:rPr>
          <w:rFonts w:ascii="Aptos" w:hAnsi="Aptos"/>
        </w:rPr>
        <w:t xml:space="preserve"> </w:t>
      </w:r>
      <w:r w:rsidR="43DC46A1" w:rsidRPr="3C26702B">
        <w:rPr>
          <w:rFonts w:ascii="Aptos" w:hAnsi="Aptos"/>
        </w:rPr>
        <w:t>September 202</w:t>
      </w:r>
      <w:r w:rsidR="00CA24AD">
        <w:rPr>
          <w:rFonts w:ascii="Aptos" w:hAnsi="Aptos"/>
        </w:rPr>
        <w:t>7</w:t>
      </w:r>
      <w:r w:rsidRPr="3C26702B">
        <w:rPr>
          <w:rFonts w:ascii="Aptos" w:hAnsi="Aptos"/>
        </w:rPr>
        <w:t xml:space="preserve"> @</w:t>
      </w:r>
      <w:r w:rsidR="004568C6">
        <w:rPr>
          <w:rFonts w:ascii="Aptos" w:hAnsi="Aptos"/>
        </w:rPr>
        <w:t xml:space="preserve"> </w:t>
      </w:r>
      <w:r w:rsidRPr="3C26702B">
        <w:rPr>
          <w:rFonts w:ascii="Aptos" w:hAnsi="Aptos"/>
        </w:rPr>
        <w:t>3pm</w:t>
      </w:r>
      <w:r w:rsidR="0D84FBBE" w:rsidRPr="3C26702B">
        <w:rPr>
          <w:rFonts w:ascii="Aptos" w:hAnsi="Aptos"/>
        </w:rPr>
        <w:t xml:space="preserve"> with an optional early reassessment deadline of Friday </w:t>
      </w:r>
      <w:r w:rsidR="3497F15D" w:rsidRPr="3C26702B">
        <w:rPr>
          <w:rFonts w:ascii="Aptos" w:hAnsi="Aptos"/>
        </w:rPr>
        <w:t>3</w:t>
      </w:r>
      <w:r w:rsidR="00CA24AD">
        <w:rPr>
          <w:rFonts w:ascii="Aptos" w:hAnsi="Aptos"/>
        </w:rPr>
        <w:t>0</w:t>
      </w:r>
      <w:r w:rsidR="00CA24AD" w:rsidRPr="00CA24AD">
        <w:rPr>
          <w:rFonts w:ascii="Aptos" w:hAnsi="Aptos"/>
          <w:vertAlign w:val="superscript"/>
        </w:rPr>
        <w:t>th</w:t>
      </w:r>
      <w:r w:rsidR="00CA24AD">
        <w:rPr>
          <w:rFonts w:ascii="Aptos" w:hAnsi="Aptos"/>
        </w:rPr>
        <w:t xml:space="preserve"> </w:t>
      </w:r>
      <w:r w:rsidR="0D84FBBE" w:rsidRPr="3C26702B">
        <w:rPr>
          <w:rFonts w:ascii="Aptos" w:hAnsi="Aptos"/>
        </w:rPr>
        <w:t>July 202</w:t>
      </w:r>
      <w:r w:rsidR="00CA24AD">
        <w:rPr>
          <w:rFonts w:ascii="Aptos" w:hAnsi="Aptos"/>
        </w:rPr>
        <w:t>7</w:t>
      </w:r>
      <w:r w:rsidR="0D84FBBE" w:rsidRPr="3C26702B">
        <w:rPr>
          <w:rFonts w:ascii="Aptos" w:hAnsi="Aptos"/>
        </w:rPr>
        <w:t>.</w:t>
      </w:r>
    </w:p>
    <w:p w14:paraId="35E71888" w14:textId="77777777" w:rsidR="00F34CF6" w:rsidRDefault="00F34CF6" w:rsidP="003C5898">
      <w:pPr>
        <w:pStyle w:val="NoSpacing"/>
        <w:rPr>
          <w:rFonts w:ascii="Aptos" w:hAnsi="Aptos"/>
        </w:rPr>
      </w:pPr>
    </w:p>
    <w:p w14:paraId="29885D18" w14:textId="29301F83" w:rsidR="000020A1" w:rsidRPr="003C5898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Exams will be scheduled to take place during the summer reassessment </w:t>
      </w:r>
      <w:r>
        <w:tab/>
      </w:r>
      <w:r>
        <w:tab/>
      </w:r>
      <w:r w:rsidRPr="500F0BEE">
        <w:rPr>
          <w:rFonts w:ascii="Aptos" w:hAnsi="Aptos"/>
        </w:rPr>
        <w:t>examination period;</w:t>
      </w:r>
    </w:p>
    <w:p w14:paraId="6F681C03" w14:textId="34BE0C8E" w:rsidR="000020A1" w:rsidRPr="003C5898" w:rsidRDefault="0DA48A64" w:rsidP="3C26702B">
      <w:pPr>
        <w:pStyle w:val="NoSpacing"/>
        <w:numPr>
          <w:ilvl w:val="0"/>
          <w:numId w:val="8"/>
        </w:numPr>
        <w:rPr>
          <w:rFonts w:ascii="Aptos" w:hAnsi="Aptos" w:cstheme="minorBidi"/>
          <w:color w:val="000000"/>
        </w:rPr>
      </w:pPr>
      <w:r w:rsidRPr="3C26702B">
        <w:rPr>
          <w:rFonts w:ascii="Aptos" w:hAnsi="Aptos" w:cstheme="minorBidi"/>
          <w:color w:val="000000" w:themeColor="text1"/>
        </w:rPr>
        <w:t xml:space="preserve">Monday </w:t>
      </w:r>
      <w:r w:rsidR="1829D298" w:rsidRPr="3C26702B">
        <w:rPr>
          <w:rFonts w:ascii="Aptos" w:hAnsi="Aptos" w:cstheme="minorBidi"/>
          <w:color w:val="000000" w:themeColor="text1"/>
        </w:rPr>
        <w:t>1</w:t>
      </w:r>
      <w:r w:rsidR="00CA24AD">
        <w:rPr>
          <w:rFonts w:ascii="Aptos" w:hAnsi="Aptos" w:cstheme="minorBidi"/>
          <w:color w:val="000000" w:themeColor="text1"/>
        </w:rPr>
        <w:t>2</w:t>
      </w:r>
      <w:r w:rsidRPr="3C26702B">
        <w:rPr>
          <w:rFonts w:ascii="Aptos" w:hAnsi="Aptos" w:cstheme="minorBidi"/>
          <w:color w:val="000000" w:themeColor="text1"/>
          <w:vertAlign w:val="superscript"/>
        </w:rPr>
        <w:t>th</w:t>
      </w:r>
      <w:r w:rsidRPr="3C26702B">
        <w:rPr>
          <w:rFonts w:ascii="Aptos" w:hAnsi="Aptos" w:cstheme="minorBidi"/>
          <w:color w:val="000000" w:themeColor="text1"/>
        </w:rPr>
        <w:t xml:space="preserve"> </w:t>
      </w:r>
      <w:r w:rsidR="1829D298" w:rsidRPr="3C26702B">
        <w:rPr>
          <w:rFonts w:ascii="Aptos" w:hAnsi="Aptos" w:cstheme="minorBidi"/>
          <w:color w:val="000000" w:themeColor="text1"/>
        </w:rPr>
        <w:t>Jul</w:t>
      </w:r>
      <w:r w:rsidRPr="3C26702B">
        <w:rPr>
          <w:rFonts w:ascii="Aptos" w:hAnsi="Aptos" w:cstheme="minorBidi"/>
          <w:color w:val="000000" w:themeColor="text1"/>
        </w:rPr>
        <w:t xml:space="preserve">y </w:t>
      </w:r>
      <w:r w:rsidR="1829D298" w:rsidRPr="3C26702B">
        <w:rPr>
          <w:rFonts w:ascii="Aptos" w:hAnsi="Aptos" w:cstheme="minorBidi"/>
          <w:color w:val="000000" w:themeColor="text1"/>
        </w:rPr>
        <w:t>202</w:t>
      </w:r>
      <w:r w:rsidR="00CA24AD">
        <w:rPr>
          <w:rFonts w:ascii="Aptos" w:hAnsi="Aptos" w:cstheme="minorBidi"/>
          <w:color w:val="000000" w:themeColor="text1"/>
        </w:rPr>
        <w:t>7</w:t>
      </w:r>
      <w:r w:rsidR="1829D298" w:rsidRPr="3C26702B">
        <w:rPr>
          <w:rFonts w:ascii="Aptos" w:hAnsi="Aptos" w:cstheme="minorBidi"/>
          <w:color w:val="000000" w:themeColor="text1"/>
        </w:rPr>
        <w:t xml:space="preserve"> – </w:t>
      </w:r>
      <w:r w:rsidRPr="3C26702B">
        <w:rPr>
          <w:rFonts w:ascii="Aptos" w:hAnsi="Aptos" w:cstheme="minorBidi"/>
          <w:color w:val="000000" w:themeColor="text1"/>
        </w:rPr>
        <w:t xml:space="preserve">Friday </w:t>
      </w:r>
      <w:r w:rsidR="0D84FBBE" w:rsidRPr="3C26702B">
        <w:rPr>
          <w:rFonts w:ascii="Aptos" w:hAnsi="Aptos" w:cstheme="minorBidi"/>
          <w:color w:val="000000" w:themeColor="text1"/>
        </w:rPr>
        <w:t>3</w:t>
      </w:r>
      <w:r w:rsidR="00CA24AD">
        <w:rPr>
          <w:rFonts w:ascii="Aptos" w:hAnsi="Aptos" w:cstheme="minorBidi"/>
          <w:color w:val="000000" w:themeColor="text1"/>
        </w:rPr>
        <w:t>0</w:t>
      </w:r>
      <w:r w:rsidR="00CA24AD" w:rsidRPr="00CA24AD">
        <w:rPr>
          <w:rFonts w:ascii="Aptos" w:hAnsi="Aptos" w:cstheme="minorBidi"/>
          <w:color w:val="000000" w:themeColor="text1"/>
          <w:vertAlign w:val="superscript"/>
        </w:rPr>
        <w:t>th</w:t>
      </w:r>
      <w:r w:rsidR="00CA24AD">
        <w:rPr>
          <w:rFonts w:ascii="Aptos" w:hAnsi="Aptos" w:cstheme="minorBidi"/>
          <w:color w:val="000000" w:themeColor="text1"/>
        </w:rPr>
        <w:t xml:space="preserve"> </w:t>
      </w:r>
      <w:r w:rsidR="0D84FBBE" w:rsidRPr="3C26702B">
        <w:rPr>
          <w:rFonts w:ascii="Aptos" w:hAnsi="Aptos" w:cstheme="minorBidi"/>
          <w:color w:val="000000" w:themeColor="text1"/>
        </w:rPr>
        <w:t>July 202</w:t>
      </w:r>
      <w:r w:rsidR="00CA24AD">
        <w:rPr>
          <w:rFonts w:ascii="Aptos" w:hAnsi="Aptos" w:cstheme="minorBidi"/>
          <w:color w:val="000000" w:themeColor="text1"/>
        </w:rPr>
        <w:t>7</w:t>
      </w:r>
      <w:r w:rsidR="0BC1D0CA" w:rsidRPr="3C26702B">
        <w:rPr>
          <w:rFonts w:ascii="Aptos" w:hAnsi="Aptos" w:cstheme="minorBidi"/>
          <w:color w:val="000000" w:themeColor="text1"/>
        </w:rPr>
        <w:t xml:space="preserve"> (Sep 202</w:t>
      </w:r>
      <w:r w:rsidR="003A116F">
        <w:rPr>
          <w:rFonts w:ascii="Aptos" w:hAnsi="Aptos" w:cstheme="minorBidi"/>
          <w:color w:val="000000" w:themeColor="text1"/>
        </w:rPr>
        <w:t>6</w:t>
      </w:r>
      <w:r w:rsidR="0BC1D0CA" w:rsidRPr="3C26702B">
        <w:rPr>
          <w:rFonts w:ascii="Aptos" w:hAnsi="Aptos" w:cstheme="minorBidi"/>
          <w:color w:val="000000" w:themeColor="text1"/>
        </w:rPr>
        <w:t xml:space="preserve"> and Jan 202</w:t>
      </w:r>
      <w:r w:rsidR="003A116F">
        <w:rPr>
          <w:rFonts w:ascii="Aptos" w:hAnsi="Aptos" w:cstheme="minorBidi"/>
          <w:color w:val="000000" w:themeColor="text1"/>
        </w:rPr>
        <w:t>7</w:t>
      </w:r>
      <w:r w:rsidR="18A6CE9D" w:rsidRPr="3C26702B">
        <w:rPr>
          <w:rFonts w:ascii="Aptos" w:hAnsi="Aptos" w:cstheme="minorBidi"/>
          <w:color w:val="000000" w:themeColor="text1"/>
        </w:rPr>
        <w:t xml:space="preserve"> starters)</w:t>
      </w:r>
    </w:p>
    <w:p w14:paraId="730B3685" w14:textId="25271FD1" w:rsidR="008C07E1" w:rsidRDefault="005648A1" w:rsidP="00F34CF6">
      <w:pPr>
        <w:pStyle w:val="NoSpacing"/>
        <w:numPr>
          <w:ilvl w:val="0"/>
          <w:numId w:val="8"/>
        </w:numPr>
        <w:rPr>
          <w:rFonts w:ascii="Aptos" w:hAnsi="Aptos" w:cstheme="minorBidi"/>
          <w:color w:val="000000"/>
        </w:rPr>
      </w:pPr>
      <w:r w:rsidRPr="003C5898">
        <w:rPr>
          <w:rFonts w:ascii="Aptos" w:hAnsi="Aptos" w:cstheme="minorBidi"/>
          <w:color w:val="000000"/>
        </w:rPr>
        <w:t xml:space="preserve">Tuesday </w:t>
      </w:r>
      <w:r w:rsidR="004E6842">
        <w:rPr>
          <w:rFonts w:ascii="Aptos" w:hAnsi="Aptos" w:cstheme="minorBidi"/>
          <w:color w:val="000000"/>
        </w:rPr>
        <w:t>31</w:t>
      </w:r>
      <w:r w:rsidR="004E6842" w:rsidRPr="004E6842">
        <w:rPr>
          <w:rFonts w:ascii="Aptos" w:hAnsi="Aptos" w:cstheme="minorBidi"/>
          <w:color w:val="000000"/>
          <w:vertAlign w:val="superscript"/>
        </w:rPr>
        <w:t>st</w:t>
      </w:r>
      <w:r w:rsidR="004E6842">
        <w:rPr>
          <w:rFonts w:ascii="Aptos" w:hAnsi="Aptos" w:cstheme="minorBidi"/>
          <w:color w:val="000000"/>
        </w:rPr>
        <w:t xml:space="preserve"> August 2027</w:t>
      </w:r>
      <w:r w:rsidR="008C07E1" w:rsidRPr="003C5898">
        <w:rPr>
          <w:rFonts w:ascii="Aptos" w:hAnsi="Aptos" w:cstheme="minorBidi"/>
          <w:color w:val="000000"/>
        </w:rPr>
        <w:t xml:space="preserve"> – </w:t>
      </w:r>
      <w:r w:rsidRPr="003C5898">
        <w:rPr>
          <w:rFonts w:ascii="Aptos" w:hAnsi="Aptos" w:cstheme="minorBidi"/>
          <w:color w:val="000000"/>
        </w:rPr>
        <w:t xml:space="preserve">Friday </w:t>
      </w:r>
      <w:r w:rsidR="000F353D" w:rsidRPr="003C5898">
        <w:rPr>
          <w:rFonts w:ascii="Aptos" w:hAnsi="Aptos" w:cstheme="minorBidi"/>
          <w:color w:val="000000"/>
        </w:rPr>
        <w:t>1</w:t>
      </w:r>
      <w:r w:rsidR="004E6842">
        <w:rPr>
          <w:rFonts w:ascii="Aptos" w:hAnsi="Aptos" w:cstheme="minorBidi"/>
          <w:color w:val="000000"/>
        </w:rPr>
        <w:t>0</w:t>
      </w:r>
      <w:r w:rsidR="000F353D" w:rsidRPr="003C5898">
        <w:rPr>
          <w:rFonts w:ascii="Aptos" w:hAnsi="Aptos" w:cstheme="minorBidi"/>
          <w:color w:val="000000"/>
          <w:vertAlign w:val="superscript"/>
        </w:rPr>
        <w:t>th</w:t>
      </w:r>
      <w:r w:rsidR="000F353D" w:rsidRPr="003C5898">
        <w:rPr>
          <w:rFonts w:ascii="Aptos" w:hAnsi="Aptos" w:cstheme="minorBidi"/>
          <w:color w:val="000000"/>
        </w:rPr>
        <w:t xml:space="preserve"> </w:t>
      </w:r>
      <w:r w:rsidRPr="003C5898">
        <w:rPr>
          <w:rFonts w:ascii="Aptos" w:hAnsi="Aptos" w:cstheme="minorBidi"/>
          <w:color w:val="000000"/>
        </w:rPr>
        <w:t xml:space="preserve">September </w:t>
      </w:r>
      <w:r w:rsidR="008C07E1" w:rsidRPr="003C5898">
        <w:rPr>
          <w:rFonts w:ascii="Aptos" w:hAnsi="Aptos" w:cstheme="minorBidi"/>
          <w:color w:val="000000"/>
        </w:rPr>
        <w:t>202</w:t>
      </w:r>
      <w:r w:rsidR="004E6842">
        <w:rPr>
          <w:rFonts w:ascii="Aptos" w:hAnsi="Aptos" w:cstheme="minorBidi"/>
          <w:color w:val="000000"/>
        </w:rPr>
        <w:t>7</w:t>
      </w:r>
      <w:r w:rsidR="000F353D" w:rsidRPr="003C5898">
        <w:rPr>
          <w:rFonts w:ascii="Aptos" w:hAnsi="Aptos" w:cstheme="minorBidi"/>
          <w:color w:val="000000"/>
        </w:rPr>
        <w:t xml:space="preserve"> </w:t>
      </w:r>
      <w:r w:rsidR="008C07E1" w:rsidRPr="003C5898">
        <w:rPr>
          <w:rFonts w:ascii="Aptos" w:hAnsi="Aptos" w:cstheme="minorBidi"/>
          <w:color w:val="000000"/>
        </w:rPr>
        <w:t>(TERM 2 Feb starters)</w:t>
      </w:r>
    </w:p>
    <w:p w14:paraId="118B2E70" w14:textId="77777777" w:rsidR="00F34CF6" w:rsidRPr="00F34CF6" w:rsidRDefault="00F34CF6" w:rsidP="00F34CF6">
      <w:pPr>
        <w:pStyle w:val="NoSpacing"/>
        <w:ind w:left="720"/>
        <w:rPr>
          <w:rFonts w:ascii="Aptos" w:hAnsi="Aptos" w:cstheme="minorBidi"/>
          <w:color w:val="000000"/>
        </w:rPr>
      </w:pPr>
    </w:p>
    <w:p w14:paraId="501E17E6" w14:textId="17643BF5" w:rsidR="000020A1" w:rsidRPr="00D85C80" w:rsidRDefault="601795FB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My mitigating circumstances claim has been rejected. What can I do?</w:t>
      </w:r>
    </w:p>
    <w:p w14:paraId="49EA64FB" w14:textId="6446CE78" w:rsidR="000020A1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You can appeal the decision of your mitigating circumstances claim and details </w:t>
      </w:r>
      <w:r>
        <w:tab/>
      </w:r>
      <w:r w:rsidRPr="500F0BEE">
        <w:rPr>
          <w:rFonts w:ascii="Aptos" w:hAnsi="Aptos"/>
        </w:rPr>
        <w:t xml:space="preserve">on how to do this are in the email notification of the outcome that is sent to you. </w:t>
      </w:r>
      <w:r>
        <w:tab/>
      </w:r>
      <w:r w:rsidRPr="500F0BEE">
        <w:rPr>
          <w:rFonts w:ascii="Aptos" w:hAnsi="Aptos"/>
        </w:rPr>
        <w:t xml:space="preserve">Appeals are processed by the Student Casework office </w:t>
      </w:r>
      <w:r w:rsidRPr="500F0BEE">
        <w:rPr>
          <w:rFonts w:ascii="Aptos" w:hAnsi="Aptos"/>
          <w:b/>
          <w:bCs/>
          <w:u w:val="single"/>
        </w:rPr>
        <w:t>NOT</w:t>
      </w:r>
      <w:r w:rsidRPr="500F0BEE">
        <w:rPr>
          <w:rFonts w:ascii="Aptos" w:hAnsi="Aptos"/>
          <w:b/>
          <w:bCs/>
        </w:rPr>
        <w:t xml:space="preserve"> </w:t>
      </w:r>
      <w:r w:rsidRPr="500F0BEE">
        <w:rPr>
          <w:rFonts w:ascii="Aptos" w:hAnsi="Aptos"/>
        </w:rPr>
        <w:t xml:space="preserve">the </w:t>
      </w:r>
      <w:r w:rsidR="009A16FB" w:rsidRPr="500F0BEE">
        <w:rPr>
          <w:rFonts w:ascii="Aptos" w:hAnsi="Aptos"/>
        </w:rPr>
        <w:t>M</w:t>
      </w:r>
      <w:r w:rsidRPr="500F0BEE">
        <w:rPr>
          <w:rFonts w:ascii="Aptos" w:hAnsi="Aptos"/>
        </w:rPr>
        <w:t xml:space="preserve">itigation </w:t>
      </w:r>
      <w:r>
        <w:tab/>
      </w:r>
      <w:r>
        <w:tab/>
      </w:r>
      <w:r w:rsidRPr="500F0BEE">
        <w:rPr>
          <w:rFonts w:ascii="Aptos" w:hAnsi="Aptos"/>
        </w:rPr>
        <w:t>team.</w:t>
      </w:r>
    </w:p>
    <w:p w14:paraId="69F28E16" w14:textId="77777777" w:rsidR="00F34CF6" w:rsidRPr="00F34CF6" w:rsidRDefault="00F34CF6" w:rsidP="00F34CF6">
      <w:pPr>
        <w:pStyle w:val="NoSpacing"/>
        <w:rPr>
          <w:rFonts w:ascii="Aptos" w:hAnsi="Aptos"/>
        </w:rPr>
      </w:pPr>
    </w:p>
    <w:p w14:paraId="2DFD136B" w14:textId="302F96BB" w:rsidR="000020A1" w:rsidRPr="00D85C80" w:rsidRDefault="3D97BC20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I am registered with the DDS and have an ongoing </w:t>
      </w:r>
      <w:r w:rsidR="00052DD9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medical </w:t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condition –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can I apply for mitigating </w:t>
      </w:r>
      <w:r w:rsidR="00052DD9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ci</w:t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rcumstances?</w:t>
      </w:r>
    </w:p>
    <w:p w14:paraId="289608AD" w14:textId="45A5E76D" w:rsidR="007F0921" w:rsidRDefault="00052DD9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If there is a deterioration in your </w:t>
      </w:r>
      <w:r w:rsidR="77D7AA71" w:rsidRPr="500F0BEE">
        <w:rPr>
          <w:rFonts w:ascii="Aptos" w:hAnsi="Aptos"/>
        </w:rPr>
        <w:t>long-term</w:t>
      </w:r>
      <w:r w:rsidRPr="500F0BEE">
        <w:rPr>
          <w:rFonts w:ascii="Aptos" w:hAnsi="Aptos"/>
        </w:rPr>
        <w:t xml:space="preserve"> illness/disability that impacts </w:t>
      </w:r>
      <w:r>
        <w:tab/>
      </w:r>
      <w:r>
        <w:tab/>
      </w:r>
      <w:r w:rsidRPr="500F0BEE">
        <w:rPr>
          <w:rFonts w:ascii="Aptos" w:hAnsi="Aptos"/>
        </w:rPr>
        <w:t xml:space="preserve">immediately before </w:t>
      </w:r>
      <w:r w:rsidR="000020A1" w:rsidRPr="500F0BEE">
        <w:rPr>
          <w:rFonts w:ascii="Aptos" w:hAnsi="Aptos"/>
        </w:rPr>
        <w:t xml:space="preserve">the assessment period in </w:t>
      </w:r>
      <w:r w:rsidR="54237AE6" w:rsidRPr="500F0BEE">
        <w:rPr>
          <w:rFonts w:ascii="Aptos" w:hAnsi="Aptos"/>
        </w:rPr>
        <w:t>question,</w:t>
      </w:r>
      <w:r w:rsidRPr="500F0BEE">
        <w:rPr>
          <w:rFonts w:ascii="Aptos" w:hAnsi="Aptos"/>
        </w:rPr>
        <w:t xml:space="preserve"> then you can submit a </w:t>
      </w:r>
      <w:r>
        <w:tab/>
      </w:r>
      <w:r w:rsidRPr="500F0BEE">
        <w:rPr>
          <w:rFonts w:ascii="Aptos" w:hAnsi="Aptos"/>
        </w:rPr>
        <w:t>claim for mitigating circumstances. You will need to pro</w:t>
      </w:r>
      <w:r w:rsidR="000020A1" w:rsidRPr="500F0BEE">
        <w:rPr>
          <w:rFonts w:ascii="Aptos" w:hAnsi="Aptos"/>
        </w:rPr>
        <w:t xml:space="preserve">vide evidence to support </w:t>
      </w:r>
      <w:r>
        <w:tab/>
      </w:r>
      <w:r w:rsidR="000020A1" w:rsidRPr="500F0BEE">
        <w:rPr>
          <w:rFonts w:ascii="Aptos" w:hAnsi="Aptos"/>
        </w:rPr>
        <w:t>this.</w:t>
      </w:r>
      <w:r w:rsidR="00CC484C" w:rsidRPr="500F0BEE">
        <w:rPr>
          <w:rFonts w:ascii="Aptos" w:hAnsi="Aptos"/>
        </w:rPr>
        <w:t xml:space="preserve"> Please note that DDS cannot grant extensions to coursework deadlines.</w:t>
      </w:r>
    </w:p>
    <w:p w14:paraId="4E3878C5" w14:textId="77777777" w:rsidR="00F34CF6" w:rsidRPr="00F34CF6" w:rsidRDefault="00F34CF6" w:rsidP="00F34CF6">
      <w:pPr>
        <w:pStyle w:val="NoSpacing"/>
        <w:rPr>
          <w:rFonts w:ascii="Aptos" w:hAnsi="Aptos"/>
        </w:rPr>
      </w:pPr>
    </w:p>
    <w:p w14:paraId="2127EDED" w14:textId="276A9788" w:rsidR="000020A1" w:rsidRPr="00D85C80" w:rsidRDefault="1464BE2B" w:rsidP="070362F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I am trying to submit my </w:t>
      </w:r>
      <w:r w:rsidR="35D2E044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work,</w:t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 but the link isn’t working. What should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I do?</w:t>
      </w:r>
    </w:p>
    <w:p w14:paraId="7C5EC3D3" w14:textId="3917F24B" w:rsidR="000020A1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Module Leaders are responsible for setting up folders/links for submission so </w:t>
      </w:r>
      <w:r>
        <w:tab/>
      </w:r>
      <w:r w:rsidRPr="500F0BEE">
        <w:rPr>
          <w:rFonts w:ascii="Aptos" w:hAnsi="Aptos"/>
        </w:rPr>
        <w:t xml:space="preserve">they should be contacted first in this instance. Please do not email your work to </w:t>
      </w:r>
      <w:r>
        <w:tab/>
      </w:r>
      <w:r w:rsidRPr="500F0BEE">
        <w:rPr>
          <w:rFonts w:ascii="Aptos" w:hAnsi="Aptos"/>
        </w:rPr>
        <w:t>the mitigation team.</w:t>
      </w:r>
    </w:p>
    <w:p w14:paraId="144D3223" w14:textId="77777777" w:rsidR="00F34CF6" w:rsidRDefault="00F34CF6" w:rsidP="00F34CF6">
      <w:pPr>
        <w:pStyle w:val="NoSpacing"/>
        <w:rPr>
          <w:rFonts w:ascii="Aptos" w:hAnsi="Aptos"/>
        </w:rPr>
      </w:pPr>
    </w:p>
    <w:p w14:paraId="5BDB85B9" w14:textId="77777777" w:rsidR="00C24C20" w:rsidRDefault="00C24C20" w:rsidP="00F34CF6">
      <w:pPr>
        <w:pStyle w:val="NoSpacing"/>
        <w:rPr>
          <w:rFonts w:ascii="Aptos" w:hAnsi="Aptos"/>
        </w:rPr>
      </w:pPr>
    </w:p>
    <w:p w14:paraId="6E354379" w14:textId="77777777" w:rsidR="00C24C20" w:rsidRDefault="00C24C20" w:rsidP="00F34CF6">
      <w:pPr>
        <w:pStyle w:val="NoSpacing"/>
        <w:rPr>
          <w:rFonts w:ascii="Aptos" w:hAnsi="Aptos"/>
        </w:rPr>
      </w:pPr>
    </w:p>
    <w:p w14:paraId="064C6273" w14:textId="77777777" w:rsidR="00DA45A1" w:rsidRDefault="00DA45A1" w:rsidP="00F34CF6">
      <w:pPr>
        <w:pStyle w:val="NoSpacing"/>
        <w:rPr>
          <w:rFonts w:ascii="Aptos" w:hAnsi="Aptos"/>
        </w:rPr>
      </w:pPr>
    </w:p>
    <w:p w14:paraId="67C8D8E7" w14:textId="77777777" w:rsidR="00C24C20" w:rsidRDefault="00C24C20" w:rsidP="00F34CF6">
      <w:pPr>
        <w:pStyle w:val="NoSpacing"/>
        <w:rPr>
          <w:rFonts w:ascii="Aptos" w:hAnsi="Aptos"/>
        </w:rPr>
      </w:pPr>
    </w:p>
    <w:p w14:paraId="77A56452" w14:textId="77777777" w:rsidR="00C24C20" w:rsidRPr="00F34CF6" w:rsidRDefault="00C24C20" w:rsidP="00F34CF6">
      <w:pPr>
        <w:pStyle w:val="NoSpacing"/>
        <w:rPr>
          <w:rFonts w:ascii="Aptos" w:hAnsi="Aptos"/>
        </w:rPr>
      </w:pPr>
    </w:p>
    <w:p w14:paraId="337FE0F2" w14:textId="2614951D" w:rsidR="000020A1" w:rsidRPr="00D85C80" w:rsidRDefault="54B22CDF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lastRenderedPageBreak/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I submitted the wrong assessment by mistake, can I submit a claim for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mitigating circumstances?</w:t>
      </w:r>
    </w:p>
    <w:p w14:paraId="3A81300A" w14:textId="403C0B02" w:rsidR="000020A1" w:rsidRDefault="000020A1" w:rsidP="500F0BEE">
      <w:pPr>
        <w:pStyle w:val="NoSpacing"/>
        <w:ind w:firstLine="720"/>
        <w:rPr>
          <w:rFonts w:ascii="Aptos" w:hAnsi="Aptos"/>
        </w:rPr>
      </w:pPr>
      <w:r w:rsidRPr="500F0BEE">
        <w:rPr>
          <w:rFonts w:ascii="Aptos" w:hAnsi="Aptos"/>
        </w:rPr>
        <w:t xml:space="preserve">No, by submitting the assessment, regardless of whether it was incorrect, this is </w:t>
      </w:r>
      <w:r>
        <w:tab/>
      </w:r>
      <w:r w:rsidRPr="500F0BEE">
        <w:rPr>
          <w:rFonts w:ascii="Aptos" w:hAnsi="Aptos"/>
        </w:rPr>
        <w:t xml:space="preserve">taken to be your final submission and the mitigating circumstances process will </w:t>
      </w:r>
      <w:r>
        <w:tab/>
      </w:r>
      <w:r w:rsidRPr="500F0BEE">
        <w:rPr>
          <w:rFonts w:ascii="Aptos" w:hAnsi="Aptos"/>
        </w:rPr>
        <w:t>not apply.</w:t>
      </w:r>
    </w:p>
    <w:p w14:paraId="39740FE1" w14:textId="77777777" w:rsidR="00C24C20" w:rsidRDefault="00C24C20" w:rsidP="500F0BEE">
      <w:pPr>
        <w:pStyle w:val="NoSpacing"/>
        <w:ind w:firstLine="720"/>
        <w:rPr>
          <w:rFonts w:ascii="Aptos" w:hAnsi="Aptos"/>
        </w:rPr>
      </w:pPr>
    </w:p>
    <w:p w14:paraId="31E287B0" w14:textId="0CAD8189" w:rsidR="000020A1" w:rsidRPr="00D85C80" w:rsidRDefault="60BEDF54" w:rsidP="500F0BEE">
      <w:pPr>
        <w:pStyle w:val="Heading1"/>
        <w:rPr>
          <w:rFonts w:asciiTheme="majorHAnsi" w:hAnsiTheme="majorHAnsi" w:cstheme="majorBidi"/>
          <w:color w:val="17365D" w:themeColor="text2" w:themeShade="BF"/>
          <w:sz w:val="28"/>
          <w:szCs w:val="28"/>
        </w:rPr>
      </w:pPr>
      <w:r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Q.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 xml:space="preserve">I did not perform well in my exam/coursework and would like to do it </w:t>
      </w:r>
      <w:r w:rsidR="000020A1">
        <w:tab/>
      </w:r>
      <w:r w:rsidR="000020A1" w:rsidRPr="500F0BEE">
        <w:rPr>
          <w:rFonts w:asciiTheme="majorHAnsi" w:hAnsiTheme="majorHAnsi" w:cstheme="majorBidi"/>
          <w:color w:val="17365D" w:themeColor="text2" w:themeShade="BF"/>
          <w:sz w:val="28"/>
          <w:szCs w:val="28"/>
        </w:rPr>
        <w:t>again. Can I submit a claim for mitigating circumstances?</w:t>
      </w:r>
    </w:p>
    <w:p w14:paraId="22DBF95C" w14:textId="7B52AA8F" w:rsidR="00F34CF6" w:rsidRDefault="4C4C19C3" w:rsidP="3C26702B">
      <w:pPr>
        <w:pStyle w:val="NoSpacing"/>
        <w:ind w:firstLine="720"/>
        <w:rPr>
          <w:rFonts w:ascii="Aptos" w:hAnsi="Aptos"/>
        </w:rPr>
      </w:pPr>
      <w:r w:rsidRPr="3C26702B">
        <w:rPr>
          <w:rFonts w:ascii="Aptos" w:hAnsi="Aptos"/>
        </w:rPr>
        <w:t xml:space="preserve">No, the university operates a fit to sit policy and by taking the assessment you </w:t>
      </w:r>
      <w:r w:rsidR="00F34CF6">
        <w:tab/>
      </w:r>
      <w:r w:rsidRPr="3C26702B">
        <w:rPr>
          <w:rFonts w:ascii="Aptos" w:hAnsi="Aptos"/>
        </w:rPr>
        <w:t>have declared that you were fit to do so</w:t>
      </w:r>
      <w:r w:rsidR="492ECE40" w:rsidRPr="3C26702B">
        <w:rPr>
          <w:rFonts w:ascii="Aptos" w:hAnsi="Aptos"/>
        </w:rPr>
        <w:t>.</w:t>
      </w:r>
    </w:p>
    <w:p w14:paraId="3A8C0C5F" w14:textId="77777777" w:rsidR="00C24C20" w:rsidRDefault="00C24C20" w:rsidP="3C26702B">
      <w:pPr>
        <w:pStyle w:val="NoSpacing"/>
        <w:ind w:firstLine="720"/>
        <w:rPr>
          <w:rFonts w:ascii="Aptos" w:hAnsi="Aptos"/>
        </w:rPr>
      </w:pPr>
    </w:p>
    <w:p w14:paraId="4965BF9C" w14:textId="77777777" w:rsidR="00C24C20" w:rsidRPr="00F34CF6" w:rsidRDefault="00C24C20" w:rsidP="3C26702B">
      <w:pPr>
        <w:pStyle w:val="NoSpacing"/>
        <w:ind w:firstLine="720"/>
        <w:rPr>
          <w:rFonts w:ascii="Aptos" w:hAnsi="Aptos"/>
        </w:rPr>
      </w:pPr>
    </w:p>
    <w:p w14:paraId="1C12EA45" w14:textId="4C144790" w:rsidR="000812EA" w:rsidRPr="00F34CF6" w:rsidRDefault="000812EA" w:rsidP="00F34CF6">
      <w:pPr>
        <w:pStyle w:val="NoSpacing"/>
        <w:jc w:val="center"/>
        <w:rPr>
          <w:rFonts w:ascii="Aptos Black" w:hAnsi="Aptos Black" w:cstheme="minorHAnsi"/>
          <w:color w:val="17365D" w:themeColor="text2" w:themeShade="BF"/>
        </w:rPr>
      </w:pPr>
      <w:r w:rsidRPr="00F34CF6">
        <w:rPr>
          <w:rFonts w:ascii="Aptos Black" w:hAnsi="Aptos Black"/>
          <w:color w:val="17365D" w:themeColor="text2" w:themeShade="BF"/>
          <w:sz w:val="28"/>
          <w:szCs w:val="28"/>
        </w:rPr>
        <w:t xml:space="preserve">You can find further information on the mitigating circumstances process at </w:t>
      </w:r>
      <w:hyperlink r:id="rId14" w:history="1">
        <w:r w:rsidR="00C24C20">
          <w:rPr>
            <w:rStyle w:val="Hyperlink"/>
            <w:rFonts w:ascii="Aptos Black" w:hAnsi="Aptos Black"/>
            <w:color w:val="17365D" w:themeColor="text2" w:themeShade="BF"/>
            <w:sz w:val="28"/>
            <w:szCs w:val="28"/>
          </w:rPr>
          <w:t>M</w:t>
        </w:r>
        <w:r w:rsidRPr="00F34CF6">
          <w:rPr>
            <w:rStyle w:val="Hyperlink"/>
            <w:rFonts w:ascii="Aptos Black" w:hAnsi="Aptos Black"/>
            <w:color w:val="17365D" w:themeColor="text2" w:themeShade="BF"/>
            <w:sz w:val="28"/>
            <w:szCs w:val="28"/>
          </w:rPr>
          <w:t xml:space="preserve">itigating </w:t>
        </w:r>
        <w:r w:rsidR="00C24C20">
          <w:rPr>
            <w:rStyle w:val="Hyperlink"/>
            <w:rFonts w:ascii="Aptos Black" w:hAnsi="Aptos Black"/>
            <w:color w:val="17365D" w:themeColor="text2" w:themeShade="BF"/>
            <w:sz w:val="28"/>
            <w:szCs w:val="28"/>
          </w:rPr>
          <w:t>C</w:t>
        </w:r>
        <w:r w:rsidRPr="00F34CF6">
          <w:rPr>
            <w:rStyle w:val="Hyperlink"/>
            <w:rFonts w:ascii="Aptos Black" w:hAnsi="Aptos Black"/>
            <w:color w:val="17365D" w:themeColor="text2" w:themeShade="BF"/>
            <w:sz w:val="28"/>
            <w:szCs w:val="28"/>
          </w:rPr>
          <w:t>ircumstances</w:t>
        </w:r>
      </w:hyperlink>
      <w:r w:rsidRPr="00F34CF6">
        <w:rPr>
          <w:rFonts w:ascii="Aptos Black" w:hAnsi="Aptos Black"/>
          <w:color w:val="17365D" w:themeColor="text2" w:themeShade="BF"/>
          <w:sz w:val="28"/>
          <w:szCs w:val="28"/>
        </w:rPr>
        <w:t>.</w:t>
      </w:r>
    </w:p>
    <w:sectPr w:rsidR="000812EA" w:rsidRPr="00F34CF6" w:rsidSect="00F34CF6">
      <w:footerReference w:type="default" r:id="rId15"/>
      <w:headerReference w:type="first" r:id="rId16"/>
      <w:pgSz w:w="11900" w:h="16840"/>
      <w:pgMar w:top="1440" w:right="1440" w:bottom="1440" w:left="1440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E66EB" w14:textId="77777777" w:rsidR="00253069" w:rsidRDefault="00253069">
      <w:pPr>
        <w:spacing w:after="0" w:line="240" w:lineRule="auto"/>
      </w:pPr>
      <w:r>
        <w:separator/>
      </w:r>
    </w:p>
  </w:endnote>
  <w:endnote w:type="continuationSeparator" w:id="0">
    <w:p w14:paraId="43EC4416" w14:textId="77777777" w:rsidR="00253069" w:rsidRDefault="00253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F9D8" w14:textId="34694C23" w:rsidR="00F6338D" w:rsidRDefault="00F6338D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D4EEA" w14:textId="77777777" w:rsidR="00253069" w:rsidRDefault="00253069">
      <w:pPr>
        <w:spacing w:after="0" w:line="240" w:lineRule="auto"/>
      </w:pPr>
      <w:r>
        <w:separator/>
      </w:r>
    </w:p>
  </w:footnote>
  <w:footnote w:type="continuationSeparator" w:id="0">
    <w:p w14:paraId="29812CCE" w14:textId="77777777" w:rsidR="00253069" w:rsidRDefault="002530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6247" w14:textId="3C259EFA" w:rsidR="00F6338D" w:rsidRDefault="00F6338D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Cambria" w:eastAsia="Cambria" w:hAnsi="Cambria" w:cs="Cambria"/>
        <w:color w:val="00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jWWe3Wvcd8qiI" int2:id="wH429gl8">
      <int2:state int2:value="Rejected" int2:type="spell"/>
    </int2:textHash>
    <int2:textHash int2:hashCode="D96eb/2sQFbrBJ" int2:id="5Wbmz6H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BF0"/>
    <w:multiLevelType w:val="multilevel"/>
    <w:tmpl w:val="AB427A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2930A3"/>
    <w:multiLevelType w:val="hybridMultilevel"/>
    <w:tmpl w:val="A280B8AA"/>
    <w:lvl w:ilvl="0" w:tplc="59022F6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27045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70DB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EA2BB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72E870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26051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BA2285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86BF9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376387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976157"/>
    <w:multiLevelType w:val="multilevel"/>
    <w:tmpl w:val="0500127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B822A13"/>
    <w:multiLevelType w:val="hybridMultilevel"/>
    <w:tmpl w:val="D4E85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63CB0"/>
    <w:multiLevelType w:val="hybridMultilevel"/>
    <w:tmpl w:val="ADEAA096"/>
    <w:lvl w:ilvl="0" w:tplc="4A4CA7F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F06C03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BFAAF8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4260D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FACE22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08CBC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7C8C37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03462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E04305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4D40AB4"/>
    <w:multiLevelType w:val="multilevel"/>
    <w:tmpl w:val="AB5C9C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A8C51FB"/>
    <w:multiLevelType w:val="hybridMultilevel"/>
    <w:tmpl w:val="A560E1D4"/>
    <w:lvl w:ilvl="0" w:tplc="2D78A9C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5397134">
    <w:abstractNumId w:val="5"/>
  </w:num>
  <w:num w:numId="2" w16cid:durableId="1664384100">
    <w:abstractNumId w:val="2"/>
  </w:num>
  <w:num w:numId="3" w16cid:durableId="1408918931">
    <w:abstractNumId w:val="0"/>
  </w:num>
  <w:num w:numId="4" w16cid:durableId="23674704">
    <w:abstractNumId w:val="0"/>
  </w:num>
  <w:num w:numId="5" w16cid:durableId="1134710066">
    <w:abstractNumId w:val="3"/>
  </w:num>
  <w:num w:numId="6" w16cid:durableId="712579686">
    <w:abstractNumId w:val="6"/>
  </w:num>
  <w:num w:numId="7" w16cid:durableId="1778139849">
    <w:abstractNumId w:val="4"/>
  </w:num>
  <w:num w:numId="8" w16cid:durableId="1426732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38D"/>
    <w:rsid w:val="000020A1"/>
    <w:rsid w:val="000345D6"/>
    <w:rsid w:val="00052DD9"/>
    <w:rsid w:val="00052E46"/>
    <w:rsid w:val="000812EA"/>
    <w:rsid w:val="00096FF1"/>
    <w:rsid w:val="000F353D"/>
    <w:rsid w:val="0016396B"/>
    <w:rsid w:val="00170FC0"/>
    <w:rsid w:val="001C155F"/>
    <w:rsid w:val="00253069"/>
    <w:rsid w:val="00261E32"/>
    <w:rsid w:val="00276806"/>
    <w:rsid w:val="002909BE"/>
    <w:rsid w:val="002A422B"/>
    <w:rsid w:val="002C31BC"/>
    <w:rsid w:val="002D077F"/>
    <w:rsid w:val="00310036"/>
    <w:rsid w:val="00317F6F"/>
    <w:rsid w:val="00343C96"/>
    <w:rsid w:val="00347CA1"/>
    <w:rsid w:val="0036486E"/>
    <w:rsid w:val="003A116F"/>
    <w:rsid w:val="003B13C0"/>
    <w:rsid w:val="003C3F0F"/>
    <w:rsid w:val="003C5898"/>
    <w:rsid w:val="003F2843"/>
    <w:rsid w:val="003F5C7D"/>
    <w:rsid w:val="00401676"/>
    <w:rsid w:val="00454072"/>
    <w:rsid w:val="004568C6"/>
    <w:rsid w:val="004865DB"/>
    <w:rsid w:val="004E6842"/>
    <w:rsid w:val="005648A1"/>
    <w:rsid w:val="00576349"/>
    <w:rsid w:val="005B49D0"/>
    <w:rsid w:val="005D1985"/>
    <w:rsid w:val="005E1565"/>
    <w:rsid w:val="00651A11"/>
    <w:rsid w:val="006711C5"/>
    <w:rsid w:val="00697CF3"/>
    <w:rsid w:val="00700DEA"/>
    <w:rsid w:val="00730BC5"/>
    <w:rsid w:val="00750BDD"/>
    <w:rsid w:val="007610D3"/>
    <w:rsid w:val="007712C8"/>
    <w:rsid w:val="007C70F4"/>
    <w:rsid w:val="007D6B98"/>
    <w:rsid w:val="007F0921"/>
    <w:rsid w:val="00833569"/>
    <w:rsid w:val="008907E5"/>
    <w:rsid w:val="00897E98"/>
    <w:rsid w:val="008C07E1"/>
    <w:rsid w:val="008F672A"/>
    <w:rsid w:val="00907E7E"/>
    <w:rsid w:val="00943815"/>
    <w:rsid w:val="00982321"/>
    <w:rsid w:val="0099D0A5"/>
    <w:rsid w:val="009A06FB"/>
    <w:rsid w:val="009A16FB"/>
    <w:rsid w:val="009E3640"/>
    <w:rsid w:val="00A12C89"/>
    <w:rsid w:val="00AD69A5"/>
    <w:rsid w:val="00AE2BD1"/>
    <w:rsid w:val="00AE3897"/>
    <w:rsid w:val="00BC5CC0"/>
    <w:rsid w:val="00BC65FE"/>
    <w:rsid w:val="00BF4526"/>
    <w:rsid w:val="00C24C20"/>
    <w:rsid w:val="00C50BB0"/>
    <w:rsid w:val="00C73E8F"/>
    <w:rsid w:val="00C84451"/>
    <w:rsid w:val="00CA24AD"/>
    <w:rsid w:val="00CC484C"/>
    <w:rsid w:val="00CF27D6"/>
    <w:rsid w:val="00CF6F09"/>
    <w:rsid w:val="00D0124E"/>
    <w:rsid w:val="00D62549"/>
    <w:rsid w:val="00D85C80"/>
    <w:rsid w:val="00D9482F"/>
    <w:rsid w:val="00DA45A1"/>
    <w:rsid w:val="00DB7F7A"/>
    <w:rsid w:val="00DE3A6C"/>
    <w:rsid w:val="00DE5AD0"/>
    <w:rsid w:val="00DE7B31"/>
    <w:rsid w:val="00E23950"/>
    <w:rsid w:val="00E4735D"/>
    <w:rsid w:val="00EA20D7"/>
    <w:rsid w:val="00EB7B6C"/>
    <w:rsid w:val="00F051CF"/>
    <w:rsid w:val="00F34CF6"/>
    <w:rsid w:val="00F477EF"/>
    <w:rsid w:val="00F6338D"/>
    <w:rsid w:val="00FE708B"/>
    <w:rsid w:val="02330790"/>
    <w:rsid w:val="02CADCA9"/>
    <w:rsid w:val="02DE37F0"/>
    <w:rsid w:val="05A80209"/>
    <w:rsid w:val="070362FE"/>
    <w:rsid w:val="07072AA1"/>
    <w:rsid w:val="07C030DD"/>
    <w:rsid w:val="08806529"/>
    <w:rsid w:val="08ECE4E8"/>
    <w:rsid w:val="0ACB30E5"/>
    <w:rsid w:val="0B51A382"/>
    <w:rsid w:val="0BC1D0CA"/>
    <w:rsid w:val="0CF8B84B"/>
    <w:rsid w:val="0D84FBBE"/>
    <w:rsid w:val="0DA48A64"/>
    <w:rsid w:val="0F6DE1AB"/>
    <w:rsid w:val="108420CF"/>
    <w:rsid w:val="11BDE55E"/>
    <w:rsid w:val="128FA88C"/>
    <w:rsid w:val="12B385B3"/>
    <w:rsid w:val="1464BE2B"/>
    <w:rsid w:val="15F852FC"/>
    <w:rsid w:val="1653D5A7"/>
    <w:rsid w:val="16F2DEBE"/>
    <w:rsid w:val="17FCA7C1"/>
    <w:rsid w:val="1829D298"/>
    <w:rsid w:val="18A6CE9D"/>
    <w:rsid w:val="18F39335"/>
    <w:rsid w:val="193B5B44"/>
    <w:rsid w:val="19E5EE0A"/>
    <w:rsid w:val="1B919493"/>
    <w:rsid w:val="1D4ED8A0"/>
    <w:rsid w:val="1D5DA936"/>
    <w:rsid w:val="1D67F41C"/>
    <w:rsid w:val="1DD8EDF2"/>
    <w:rsid w:val="1E0853B0"/>
    <w:rsid w:val="1F7C941F"/>
    <w:rsid w:val="20A2B060"/>
    <w:rsid w:val="23021D76"/>
    <w:rsid w:val="24E34021"/>
    <w:rsid w:val="264459F2"/>
    <w:rsid w:val="27E07842"/>
    <w:rsid w:val="2860B3D0"/>
    <w:rsid w:val="2886014B"/>
    <w:rsid w:val="29E54CCB"/>
    <w:rsid w:val="2A6CAFE6"/>
    <w:rsid w:val="2C3E24F4"/>
    <w:rsid w:val="2F2B7A8C"/>
    <w:rsid w:val="2F964CDB"/>
    <w:rsid w:val="30B87BFF"/>
    <w:rsid w:val="3497F15D"/>
    <w:rsid w:val="35CAACD7"/>
    <w:rsid w:val="35D2E044"/>
    <w:rsid w:val="38905BE6"/>
    <w:rsid w:val="38CEE8D9"/>
    <w:rsid w:val="39C2AB61"/>
    <w:rsid w:val="3A991AE7"/>
    <w:rsid w:val="3AC665D0"/>
    <w:rsid w:val="3B494F6A"/>
    <w:rsid w:val="3C26702B"/>
    <w:rsid w:val="3D97BC20"/>
    <w:rsid w:val="3DC9597F"/>
    <w:rsid w:val="3E4C90D8"/>
    <w:rsid w:val="3F33C9D1"/>
    <w:rsid w:val="411375C1"/>
    <w:rsid w:val="415140D0"/>
    <w:rsid w:val="42202278"/>
    <w:rsid w:val="43C34932"/>
    <w:rsid w:val="43DC46A1"/>
    <w:rsid w:val="45E40CBC"/>
    <w:rsid w:val="46FDF69D"/>
    <w:rsid w:val="470743D0"/>
    <w:rsid w:val="492ECE40"/>
    <w:rsid w:val="4C4C19C3"/>
    <w:rsid w:val="4DB86FEC"/>
    <w:rsid w:val="500F0BEE"/>
    <w:rsid w:val="50405D8A"/>
    <w:rsid w:val="50D4FFDB"/>
    <w:rsid w:val="526AF38B"/>
    <w:rsid w:val="54237AE6"/>
    <w:rsid w:val="54B22CDF"/>
    <w:rsid w:val="550D3A9E"/>
    <w:rsid w:val="551357F0"/>
    <w:rsid w:val="55A3143C"/>
    <w:rsid w:val="596A8C13"/>
    <w:rsid w:val="59946831"/>
    <w:rsid w:val="5B1E7D31"/>
    <w:rsid w:val="5C16380C"/>
    <w:rsid w:val="5D41F978"/>
    <w:rsid w:val="5D55A866"/>
    <w:rsid w:val="5E1CC632"/>
    <w:rsid w:val="5E238CA7"/>
    <w:rsid w:val="5E63FC50"/>
    <w:rsid w:val="5E75D68F"/>
    <w:rsid w:val="5ED8266E"/>
    <w:rsid w:val="5F58A388"/>
    <w:rsid w:val="601795FB"/>
    <w:rsid w:val="60BEDF54"/>
    <w:rsid w:val="62EC8EBF"/>
    <w:rsid w:val="64D1BC3E"/>
    <w:rsid w:val="6510F95E"/>
    <w:rsid w:val="673C0E5F"/>
    <w:rsid w:val="68EA1658"/>
    <w:rsid w:val="693ECFEA"/>
    <w:rsid w:val="69A42463"/>
    <w:rsid w:val="6B03A91E"/>
    <w:rsid w:val="6B26F8D5"/>
    <w:rsid w:val="6B56516E"/>
    <w:rsid w:val="6DB91262"/>
    <w:rsid w:val="6F11726C"/>
    <w:rsid w:val="70847F40"/>
    <w:rsid w:val="73324629"/>
    <w:rsid w:val="73E3EC1E"/>
    <w:rsid w:val="75A6F3E5"/>
    <w:rsid w:val="76A640B6"/>
    <w:rsid w:val="77D7AA71"/>
    <w:rsid w:val="7A0CDD14"/>
    <w:rsid w:val="7DB768C9"/>
    <w:rsid w:val="7ED48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B44EB"/>
  <w15:docId w15:val="{314FDDBB-4CA9-4487-B5F3-104AC959A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widowControl w:val="0"/>
        <w:spacing w:after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0"/>
    </w:pPr>
    <w:rPr>
      <w:b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line="240" w:lineRule="auto"/>
      <w:outlineLvl w:val="1"/>
    </w:pPr>
    <w:rPr>
      <w:b/>
      <w:color w:val="000000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line="240" w:lineRule="auto"/>
    </w:pPr>
    <w:rPr>
      <w:b/>
      <w:color w:val="000000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0020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0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124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C07E1"/>
    <w:pPr>
      <w:ind w:left="720"/>
      <w:contextualSpacing/>
    </w:pPr>
  </w:style>
  <w:style w:type="paragraph" w:styleId="NoSpacing">
    <w:name w:val="No Spacing"/>
    <w:uiPriority w:val="1"/>
    <w:qFormat/>
    <w:rsid w:val="00D85C8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C80"/>
  </w:style>
  <w:style w:type="paragraph" w:styleId="Footer">
    <w:name w:val="footer"/>
    <w:basedOn w:val="Normal"/>
    <w:link w:val="FooterChar"/>
    <w:uiPriority w:val="99"/>
    <w:unhideWhenUsed/>
    <w:rsid w:val="00D85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eadviceservice.su@londonmet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.londonmet.ac.uk/your-studies/student-administration/rules-and-regulations/mitigating-circumstanc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udent.londonmet.ac.uk/evision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udent.londonmet.ac.uk/your-studies/student-administration/rules-and-regulations/mitigating-circumsta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7A6B9722DE4484E0FABA265746B5" ma:contentTypeVersion="18" ma:contentTypeDescription="Create a new document." ma:contentTypeScope="" ma:versionID="a999834090ab440760231b491172c55a">
  <xsd:schema xmlns:xsd="http://www.w3.org/2001/XMLSchema" xmlns:xs="http://www.w3.org/2001/XMLSchema" xmlns:p="http://schemas.microsoft.com/office/2006/metadata/properties" xmlns:ns1="http://schemas.microsoft.com/sharepoint/v3" xmlns:ns2="c19d9144-cbe3-4b5d-a710-46ada0e8ff40" xmlns:ns3="6c84a01b-aede-4370-8fa9-b7a959cab531" targetNamespace="http://schemas.microsoft.com/office/2006/metadata/properties" ma:root="true" ma:fieldsID="178f0625bfb9aa1db5f7dd9f7447a11d" ns1:_="" ns2:_="" ns3:_="">
    <xsd:import namespace="http://schemas.microsoft.com/sharepoint/v3"/>
    <xsd:import namespace="c19d9144-cbe3-4b5d-a710-46ada0e8ff40"/>
    <xsd:import namespace="6c84a01b-aede-4370-8fa9-b7a959cab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d9144-cbe3-4b5d-a710-46ada0e8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4a01b-aede-4370-8fa9-b7a959cab5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269b51-f8c1-43c8-a495-c2c0d4602cbd}" ma:internalName="TaxCatchAll" ma:showField="CatchAllData" ma:web="6c84a01b-aede-4370-8fa9-b7a959cab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c84a01b-aede-4370-8fa9-b7a959cab531" xsi:nil="true"/>
    <lcf76f155ced4ddcb4097134ff3c332f xmlns="c19d9144-cbe3-4b5d-a710-46ada0e8ff4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21AFE-167D-429D-884F-AD88A6CED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9d9144-cbe3-4b5d-a710-46ada0e8ff40"/>
    <ds:schemaRef ds:uri="6c84a01b-aede-4370-8fa9-b7a959cab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CD66A-0642-4DF1-8B22-B5087CD21E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c84a01b-aede-4370-8fa9-b7a959cab531"/>
    <ds:schemaRef ds:uri="c19d9144-cbe3-4b5d-a710-46ada0e8ff40"/>
  </ds:schemaRefs>
</ds:datastoreItem>
</file>

<file path=customXml/itemProps3.xml><?xml version="1.0" encoding="utf-8"?>
<ds:datastoreItem xmlns:ds="http://schemas.openxmlformats.org/officeDocument/2006/customXml" ds:itemID="{6FF1335A-9234-41E9-B515-6544FF7D73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3854D6-18F4-4EB5-9E5F-3F4ECCDB2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Jatinder Manku</dc:creator>
  <cp:lastModifiedBy>Jatinder Manku</cp:lastModifiedBy>
  <cp:revision>5</cp:revision>
  <dcterms:created xsi:type="dcterms:W3CDTF">2026-09-11T09:41:00Z</dcterms:created>
  <dcterms:modified xsi:type="dcterms:W3CDTF">2026-09-11T13:05:00Z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0x010100DBB57A6B9722DE4484E0FABA265746B5</vt:lpwstr>
  </property>
  <property fmtid="{D5CDD505-2E9C-101B-9397-08002B2CF9AE}" pid="3" name="MediaServiceImageTags">
    <vt:lpwstr/>
  </property>
</Properties>
</file>