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A96F" w14:textId="77777777" w:rsidR="00A4592B" w:rsidRDefault="00FF3015" w:rsidP="00A4592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zh-CN"/>
        </w:rPr>
        <w:drawing>
          <wp:anchor distT="0" distB="0" distL="114300" distR="114300" simplePos="0" relativeHeight="251658240" behindDoc="0" locked="0" layoutInCell="1" allowOverlap="1" wp14:anchorId="28465BE3" wp14:editId="2E3FD973">
            <wp:simplePos x="0" y="0"/>
            <wp:positionH relativeFrom="column">
              <wp:posOffset>4445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6" name="Picture 6" descr="Displaying London Metropolitan University logo - black sized for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laying London Metropolitan University logo - black sized for A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92B"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0D7A6" w14:textId="77777777" w:rsidR="00A4592B" w:rsidRDefault="00A4592B" w:rsidP="00A4592B">
      <w:pPr>
        <w:rPr>
          <w:rFonts w:ascii="Arial" w:hAnsi="Arial"/>
          <w:sz w:val="24"/>
        </w:rPr>
      </w:pPr>
    </w:p>
    <w:p w14:paraId="4AEDCA5B" w14:textId="77777777" w:rsidR="00A4592B" w:rsidRDefault="00A4592B" w:rsidP="00A4592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F78D0BD" w14:textId="77777777" w:rsidR="00A4592B" w:rsidRDefault="00A4592B" w:rsidP="00A4592B">
      <w:pPr>
        <w:rPr>
          <w:rFonts w:ascii="Arial" w:hAnsi="Arial"/>
          <w:sz w:val="24"/>
        </w:rPr>
      </w:pPr>
    </w:p>
    <w:p w14:paraId="78ECA7AA" w14:textId="77777777" w:rsidR="00A4592B" w:rsidRDefault="00A4592B" w:rsidP="00A4592B">
      <w:pPr>
        <w:rPr>
          <w:rFonts w:ascii="Arial" w:hAnsi="Arial"/>
          <w:sz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A4592B" w:rsidRPr="003C51F6" w14:paraId="6EB1D1BB" w14:textId="77777777" w:rsidTr="00202EF1">
        <w:tc>
          <w:tcPr>
            <w:tcW w:w="4644" w:type="dxa"/>
          </w:tcPr>
          <w:p w14:paraId="29E93020" w14:textId="77777777" w:rsidR="00A4592B" w:rsidRPr="003036B4" w:rsidRDefault="00A4592B" w:rsidP="00202EF1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71E80FC4" w14:textId="2476D2FC" w:rsidR="00A4592B" w:rsidRPr="003036B4" w:rsidRDefault="00E953BD" w:rsidP="00FF3015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  <w:lang w:val="fr-FR"/>
              </w:rPr>
              <w:t>July</w:t>
            </w:r>
            <w:r w:rsidR="00A4592B" w:rsidRPr="003036B4">
              <w:rPr>
                <w:rFonts w:ascii="Arial" w:hAnsi="Arial"/>
                <w:b/>
                <w:sz w:val="32"/>
                <w:szCs w:val="32"/>
                <w:lang w:val="fr-FR"/>
              </w:rPr>
              <w:t xml:space="preserve"> 20</w:t>
            </w:r>
            <w:r w:rsidR="00A36130">
              <w:rPr>
                <w:rFonts w:ascii="Arial" w:hAnsi="Arial"/>
                <w:b/>
                <w:sz w:val="32"/>
                <w:szCs w:val="32"/>
                <w:lang w:val="fr-FR"/>
              </w:rPr>
              <w:t>2</w:t>
            </w:r>
            <w:r w:rsidR="00987A1F">
              <w:rPr>
                <w:rFonts w:ascii="Arial" w:hAnsi="Arial"/>
                <w:b/>
                <w:sz w:val="32"/>
                <w:szCs w:val="32"/>
                <w:lang w:val="fr-FR"/>
              </w:rPr>
              <w:t>5</w:t>
            </w:r>
          </w:p>
        </w:tc>
      </w:tr>
    </w:tbl>
    <w:p w14:paraId="36C7D2C5" w14:textId="77777777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2268"/>
      </w:tblGrid>
      <w:tr w:rsidR="00A4592B" w:rsidRPr="003C51F6" w14:paraId="33BDA0BC" w14:textId="77777777" w:rsidTr="00A4592B">
        <w:tc>
          <w:tcPr>
            <w:tcW w:w="6912" w:type="dxa"/>
          </w:tcPr>
          <w:p w14:paraId="2AED8F55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code:</w:t>
            </w:r>
            <w:r w:rsidR="00FF3015">
              <w:rPr>
                <w:rFonts w:ascii="Arial" w:hAnsi="Arial"/>
                <w:b/>
                <w:sz w:val="24"/>
                <w:szCs w:val="24"/>
              </w:rPr>
              <w:t xml:space="preserve">                CY6051</w:t>
            </w:r>
          </w:p>
          <w:p w14:paraId="76A07975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5606595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Component number: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002</w:t>
            </w:r>
          </w:p>
          <w:p w14:paraId="5E25C424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E29010" w14:textId="77777777" w:rsidR="00A4592B" w:rsidRPr="003C51F6" w:rsidRDefault="00A4592B" w:rsidP="00A4592B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4592B" w:rsidRPr="003C51F6" w14:paraId="7A82972A" w14:textId="77777777" w:rsidTr="00A4592B">
        <w:tc>
          <w:tcPr>
            <w:tcW w:w="6912" w:type="dxa"/>
          </w:tcPr>
          <w:p w14:paraId="0CCC2DDB" w14:textId="2FA9F5D0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title: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</w:t>
            </w:r>
            <w:r w:rsidR="00FF3015">
              <w:rPr>
                <w:rFonts w:ascii="Arial" w:hAnsi="Arial"/>
                <w:b/>
                <w:sz w:val="24"/>
                <w:szCs w:val="24"/>
              </w:rPr>
              <w:t>Systems Pharmacology</w:t>
            </w:r>
          </w:p>
          <w:p w14:paraId="1007F112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7F018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4592B" w:rsidRPr="003C51F6" w14:paraId="22D26203" w14:textId="77777777" w:rsidTr="00A4592B">
        <w:tc>
          <w:tcPr>
            <w:tcW w:w="6912" w:type="dxa"/>
          </w:tcPr>
          <w:p w14:paraId="7EEE2D46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leader: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Dr Chris Bax</w:t>
            </w:r>
          </w:p>
          <w:p w14:paraId="124BE2EC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4D4165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C06C7E8" w14:textId="77777777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p w14:paraId="2B2FFFAD" w14:textId="77777777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6423"/>
      </w:tblGrid>
      <w:tr w:rsidR="00A4592B" w:rsidRPr="003C51F6" w14:paraId="0FC013D2" w14:textId="77777777" w:rsidTr="00A03ADA">
        <w:tc>
          <w:tcPr>
            <w:tcW w:w="2637" w:type="dxa"/>
          </w:tcPr>
          <w:p w14:paraId="6B705501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Date:</w:t>
            </w:r>
          </w:p>
          <w:p w14:paraId="4F79FA4D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14:paraId="15844E64" w14:textId="73DF1E8B" w:rsidR="00A4592B" w:rsidRPr="003C51F6" w:rsidRDefault="001227B8" w:rsidP="00202EF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</w:t>
            </w:r>
            <w:r w:rsidR="00987A1F">
              <w:rPr>
                <w:rFonts w:ascii="Arial" w:hAnsi="Arial"/>
                <w:b/>
                <w:sz w:val="24"/>
                <w:szCs w:val="24"/>
              </w:rPr>
              <w:t>uly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A4592B">
              <w:rPr>
                <w:rFonts w:ascii="Arial" w:hAnsi="Arial"/>
                <w:b/>
                <w:sz w:val="24"/>
                <w:szCs w:val="24"/>
              </w:rPr>
              <w:t>20</w:t>
            </w:r>
            <w:r w:rsidR="00A36130">
              <w:rPr>
                <w:rFonts w:ascii="Arial" w:hAnsi="Arial"/>
                <w:b/>
                <w:sz w:val="24"/>
                <w:szCs w:val="24"/>
              </w:rPr>
              <w:t>2</w:t>
            </w:r>
            <w:r w:rsidR="00987A1F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</w:tr>
      <w:tr w:rsidR="00A4592B" w:rsidRPr="003C51F6" w14:paraId="4DD6A264" w14:textId="77777777" w:rsidTr="00A03ADA">
        <w:tc>
          <w:tcPr>
            <w:tcW w:w="2637" w:type="dxa"/>
          </w:tcPr>
          <w:p w14:paraId="191B7C3A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Duration:</w:t>
            </w:r>
          </w:p>
          <w:p w14:paraId="4E796D3D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3" w:type="dxa"/>
          </w:tcPr>
          <w:p w14:paraId="2360A640" w14:textId="41E19F5A" w:rsidR="00A4592B" w:rsidRPr="003C51F6" w:rsidRDefault="00F25988" w:rsidP="00202EF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 Hour 30 Minutes</w:t>
            </w:r>
          </w:p>
        </w:tc>
      </w:tr>
    </w:tbl>
    <w:p w14:paraId="3E20B88F" w14:textId="77777777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p w14:paraId="085524D0" w14:textId="77777777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6425"/>
      </w:tblGrid>
      <w:tr w:rsidR="00A4592B" w:rsidRPr="003C51F6" w14:paraId="37F5E656" w14:textId="77777777" w:rsidTr="00202EF1">
        <w:tc>
          <w:tcPr>
            <w:tcW w:w="2660" w:type="dxa"/>
          </w:tcPr>
          <w:p w14:paraId="4571F164" w14:textId="77777777" w:rsidR="00A4592B" w:rsidRPr="003036B4" w:rsidRDefault="00A4592B" w:rsidP="00202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6B4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3F465B26" w14:textId="77777777" w:rsidR="00A4592B" w:rsidRPr="003036B4" w:rsidRDefault="00A4592B" w:rsidP="00202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0923A822" w14:textId="0197E3BD" w:rsidR="00A4592B" w:rsidRPr="003C51F6" w:rsidRDefault="00F25988" w:rsidP="00202EF1">
            <w:pPr>
              <w:pStyle w:val="Heading7"/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  <w:szCs w:val="24"/>
              </w:rPr>
              <w:t>Part Seen/Part Unseen, Closed</w:t>
            </w:r>
          </w:p>
        </w:tc>
      </w:tr>
      <w:tr w:rsidR="00A4592B" w:rsidRPr="003C51F6" w14:paraId="61F056EB" w14:textId="77777777" w:rsidTr="00202EF1">
        <w:tc>
          <w:tcPr>
            <w:tcW w:w="2660" w:type="dxa"/>
          </w:tcPr>
          <w:p w14:paraId="6F923DBE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supplied:</w:t>
            </w:r>
          </w:p>
          <w:p w14:paraId="58578D52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1D560D3" w14:textId="7B3C95BA" w:rsidR="00A4592B" w:rsidRPr="003C51F6" w:rsidRDefault="00F25988" w:rsidP="00202EF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</w:p>
        </w:tc>
      </w:tr>
      <w:tr w:rsidR="00A4592B" w:rsidRPr="003C51F6" w14:paraId="5CB594D1" w14:textId="77777777" w:rsidTr="00202EF1">
        <w:tc>
          <w:tcPr>
            <w:tcW w:w="2660" w:type="dxa"/>
          </w:tcPr>
          <w:p w14:paraId="5C434E29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1D1A5E1A" w14:textId="0043256B" w:rsidR="00A4592B" w:rsidRPr="003C51F6" w:rsidRDefault="00F25988" w:rsidP="00202EF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None</w:t>
            </w:r>
          </w:p>
          <w:p w14:paraId="1798D1CE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4592B" w:rsidRPr="003C51F6" w14:paraId="52AD225B" w14:textId="77777777" w:rsidTr="00202EF1">
        <w:tc>
          <w:tcPr>
            <w:tcW w:w="2660" w:type="dxa"/>
          </w:tcPr>
          <w:p w14:paraId="3D1AEC9E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4CF4494E" w14:textId="77777777" w:rsidR="00A4592B" w:rsidRPr="003036B4" w:rsidRDefault="00A4592B" w:rsidP="00202EF1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570BE1E9" w14:textId="77777777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p w14:paraId="7DE69436" w14:textId="4FD5CF82" w:rsidR="00A4592B" w:rsidRPr="003C51F6" w:rsidRDefault="00A4592B" w:rsidP="00A4592B">
      <w:pPr>
        <w:rPr>
          <w:rFonts w:ascii="Arial" w:hAnsi="Arial"/>
          <w:b/>
          <w:sz w:val="24"/>
          <w:szCs w:val="24"/>
        </w:rPr>
      </w:pP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6439"/>
      </w:tblGrid>
      <w:tr w:rsidR="00A4592B" w:rsidRPr="003C51F6" w14:paraId="2E2F3B2F" w14:textId="77777777" w:rsidTr="00123DB4">
        <w:trPr>
          <w:trHeight w:val="1080"/>
        </w:trPr>
        <w:tc>
          <w:tcPr>
            <w:tcW w:w="2644" w:type="dxa"/>
          </w:tcPr>
          <w:p w14:paraId="11D0E364" w14:textId="77777777" w:rsidR="00A4592B" w:rsidRPr="003036B4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Instructions to candidates:</w:t>
            </w:r>
          </w:p>
        </w:tc>
        <w:tc>
          <w:tcPr>
            <w:tcW w:w="6439" w:type="dxa"/>
          </w:tcPr>
          <w:p w14:paraId="15B02BE7" w14:textId="74367890" w:rsidR="00E459E1" w:rsidRPr="00F25988" w:rsidRDefault="00E459E1" w:rsidP="00E459E1">
            <w:pPr>
              <w:suppressAutoHyphens/>
              <w:rPr>
                <w:rFonts w:ascii="Arial" w:hAnsi="Arial"/>
                <w:b/>
                <w:sz w:val="24"/>
                <w:szCs w:val="24"/>
              </w:rPr>
            </w:pPr>
            <w:r w:rsidRPr="00F25988">
              <w:rPr>
                <w:rFonts w:ascii="Arial" w:hAnsi="Arial"/>
                <w:b/>
                <w:sz w:val="24"/>
                <w:szCs w:val="24"/>
              </w:rPr>
              <w:t xml:space="preserve">You are advised to spend </w:t>
            </w:r>
            <w:r w:rsidR="00C805E9" w:rsidRPr="00F25988">
              <w:rPr>
                <w:rFonts w:ascii="Arial" w:hAnsi="Arial"/>
                <w:b/>
                <w:sz w:val="24"/>
                <w:szCs w:val="24"/>
              </w:rPr>
              <w:t>6</w:t>
            </w:r>
            <w:r w:rsidR="008005B6" w:rsidRPr="00F25988">
              <w:rPr>
                <w:rFonts w:ascii="Arial" w:hAnsi="Arial"/>
                <w:b/>
                <w:sz w:val="24"/>
                <w:szCs w:val="24"/>
              </w:rPr>
              <w:t>0% of your time on</w:t>
            </w:r>
            <w:r w:rsidRPr="00F25988">
              <w:rPr>
                <w:rFonts w:ascii="Arial" w:hAnsi="Arial"/>
                <w:b/>
                <w:sz w:val="24"/>
                <w:szCs w:val="24"/>
              </w:rPr>
              <w:t xml:space="preserve">  Section A, </w:t>
            </w:r>
            <w:r w:rsidR="008005B6" w:rsidRPr="00F25988">
              <w:rPr>
                <w:rFonts w:ascii="Arial" w:hAnsi="Arial"/>
                <w:b/>
                <w:sz w:val="24"/>
                <w:szCs w:val="24"/>
              </w:rPr>
              <w:t xml:space="preserve">and </w:t>
            </w:r>
            <w:r w:rsidR="00C805E9" w:rsidRPr="00F25988">
              <w:rPr>
                <w:rFonts w:ascii="Arial" w:hAnsi="Arial"/>
                <w:b/>
                <w:sz w:val="24"/>
                <w:szCs w:val="24"/>
              </w:rPr>
              <w:t>4</w:t>
            </w:r>
            <w:r w:rsidR="008005B6" w:rsidRPr="00F25988">
              <w:rPr>
                <w:rFonts w:ascii="Arial" w:hAnsi="Arial"/>
                <w:b/>
                <w:sz w:val="24"/>
                <w:szCs w:val="24"/>
              </w:rPr>
              <w:t>0%</w:t>
            </w:r>
            <w:r w:rsidRPr="00F25988">
              <w:rPr>
                <w:rFonts w:ascii="Arial" w:hAnsi="Arial"/>
                <w:b/>
                <w:sz w:val="24"/>
                <w:szCs w:val="24"/>
              </w:rPr>
              <w:t xml:space="preserve"> on Section B</w:t>
            </w:r>
          </w:p>
          <w:p w14:paraId="2290F5B7" w14:textId="77777777" w:rsidR="00A4592B" w:rsidRPr="003C51F6" w:rsidRDefault="00E459E1" w:rsidP="00123DB4">
            <w:pPr>
              <w:suppressAutoHyphens/>
              <w:rPr>
                <w:rFonts w:ascii="Arial" w:hAnsi="Arial"/>
                <w:b/>
                <w:sz w:val="24"/>
                <w:szCs w:val="24"/>
              </w:rPr>
            </w:pPr>
            <w:r w:rsidRPr="00F25988">
              <w:rPr>
                <w:rFonts w:ascii="Arial" w:hAnsi="Arial"/>
                <w:b/>
                <w:sz w:val="24"/>
                <w:szCs w:val="24"/>
              </w:rPr>
              <w:t>Maximum marks possible: 100</w:t>
            </w:r>
          </w:p>
        </w:tc>
      </w:tr>
      <w:tr w:rsidR="00A4592B" w:rsidRPr="003C51F6" w14:paraId="6C173CDD" w14:textId="77777777" w:rsidTr="00123DB4">
        <w:trPr>
          <w:trHeight w:val="482"/>
        </w:trPr>
        <w:tc>
          <w:tcPr>
            <w:tcW w:w="2644" w:type="dxa"/>
          </w:tcPr>
          <w:p w14:paraId="64FE3B69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39" w:type="dxa"/>
          </w:tcPr>
          <w:p w14:paraId="083A13F9" w14:textId="77777777" w:rsidR="00A4592B" w:rsidRPr="003C51F6" w:rsidRDefault="00A4592B" w:rsidP="00202EF1">
            <w:pPr>
              <w:pStyle w:val="BodyText2"/>
              <w:rPr>
                <w:b w:val="0"/>
                <w:szCs w:val="24"/>
              </w:rPr>
            </w:pPr>
          </w:p>
          <w:p w14:paraId="371CEF5B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4592B" w:rsidRPr="003C51F6" w14:paraId="05E7E798" w14:textId="77777777" w:rsidTr="00123DB4">
        <w:trPr>
          <w:trHeight w:val="482"/>
        </w:trPr>
        <w:tc>
          <w:tcPr>
            <w:tcW w:w="2644" w:type="dxa"/>
          </w:tcPr>
          <w:p w14:paraId="5286DD13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39" w:type="dxa"/>
          </w:tcPr>
          <w:p w14:paraId="1ADC063C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4592B" w:rsidRPr="003C51F6" w14:paraId="38F422E1" w14:textId="77777777" w:rsidTr="00123DB4">
        <w:trPr>
          <w:trHeight w:val="518"/>
        </w:trPr>
        <w:tc>
          <w:tcPr>
            <w:tcW w:w="2644" w:type="dxa"/>
          </w:tcPr>
          <w:p w14:paraId="2CAC63BF" w14:textId="77777777" w:rsidR="00A4592B" w:rsidRPr="003C51F6" w:rsidRDefault="00A4592B" w:rsidP="00202EF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39" w:type="dxa"/>
          </w:tcPr>
          <w:p w14:paraId="6C7B72B2" w14:textId="77777777" w:rsidR="00A4592B" w:rsidRDefault="00A4592B" w:rsidP="00202EF1">
            <w:pPr>
              <w:pStyle w:val="Heading1"/>
              <w:ind w:right="480"/>
              <w:rPr>
                <w:rFonts w:cs="Arial"/>
                <w:bCs/>
                <w:szCs w:val="24"/>
              </w:rPr>
            </w:pPr>
          </w:p>
          <w:p w14:paraId="56EC0E79" w14:textId="77777777" w:rsidR="00A4592B" w:rsidRPr="003036B4" w:rsidRDefault="00A4592B" w:rsidP="00202EF1">
            <w:pPr>
              <w:pStyle w:val="Heading1"/>
              <w:ind w:right="480"/>
              <w:rPr>
                <w:rFonts w:cs="Arial"/>
                <w:bCs/>
                <w:sz w:val="28"/>
                <w:szCs w:val="28"/>
              </w:rPr>
            </w:pPr>
            <w:r w:rsidRPr="003036B4">
              <w:rPr>
                <w:rFonts w:cs="Arial"/>
                <w:bCs/>
                <w:sz w:val="28"/>
                <w:szCs w:val="28"/>
              </w:rPr>
              <w:t>Do not turn page over until instructed</w:t>
            </w:r>
          </w:p>
        </w:tc>
      </w:tr>
    </w:tbl>
    <w:p w14:paraId="7F598861" w14:textId="77777777" w:rsidR="00A03ADA" w:rsidRDefault="00A03ADA" w:rsidP="00A4592B">
      <w:pPr>
        <w:rPr>
          <w:rFonts w:ascii="Arial" w:hAnsi="Arial"/>
          <w:sz w:val="22"/>
        </w:rPr>
      </w:pPr>
    </w:p>
    <w:p w14:paraId="08EAF34C" w14:textId="6CC291A0" w:rsidR="00A4592B" w:rsidRDefault="00A4592B" w:rsidP="00A459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p w14:paraId="3884711E" w14:textId="77777777" w:rsidR="00AB6029" w:rsidRDefault="00AB6029" w:rsidP="00AB6029">
      <w:pPr>
        <w:rPr>
          <w:rFonts w:ascii="Arial" w:hAnsi="Arial"/>
          <w:sz w:val="22"/>
        </w:rPr>
      </w:pPr>
    </w:p>
    <w:p w14:paraId="17DADCCD" w14:textId="77777777" w:rsidR="00A03ADA" w:rsidRDefault="00A03ADA" w:rsidP="00AB6029">
      <w:pPr>
        <w:rPr>
          <w:rFonts w:ascii="Arial" w:hAnsi="Arial"/>
          <w:sz w:val="22"/>
        </w:rPr>
      </w:pPr>
    </w:p>
    <w:p w14:paraId="3B339D58" w14:textId="77777777" w:rsidR="00A03ADA" w:rsidRDefault="00A03ADA" w:rsidP="00AB6029">
      <w:pPr>
        <w:rPr>
          <w:rFonts w:ascii="Arial" w:hAnsi="Arial"/>
          <w:sz w:val="22"/>
        </w:rPr>
      </w:pPr>
    </w:p>
    <w:p w14:paraId="0C51EAC3" w14:textId="77777777" w:rsidR="00A03ADA" w:rsidRDefault="00A03ADA" w:rsidP="00AB6029">
      <w:pPr>
        <w:rPr>
          <w:rFonts w:ascii="Arial" w:hAnsi="Arial"/>
          <w:sz w:val="22"/>
        </w:rPr>
      </w:pPr>
    </w:p>
    <w:p w14:paraId="6C3DE450" w14:textId="77777777" w:rsidR="00A03ADA" w:rsidRDefault="00A03ADA" w:rsidP="00AB6029">
      <w:pPr>
        <w:rPr>
          <w:rFonts w:ascii="Arial" w:hAnsi="Arial"/>
          <w:sz w:val="22"/>
        </w:rPr>
      </w:pPr>
    </w:p>
    <w:p w14:paraId="12654DF4" w14:textId="77777777" w:rsidR="00E437D8" w:rsidRPr="0077045B" w:rsidRDefault="00E437D8" w:rsidP="00E437D8">
      <w:pPr>
        <w:pStyle w:val="Heading8"/>
        <w:rPr>
          <w:rFonts w:ascii="Arial" w:hAnsi="Arial" w:cs="Arial"/>
          <w:b/>
          <w:bCs/>
          <w:i w:val="0"/>
          <w:iCs w:val="0"/>
        </w:rPr>
      </w:pPr>
      <w:r w:rsidRPr="0077045B">
        <w:rPr>
          <w:rFonts w:ascii="Arial" w:hAnsi="Arial" w:cs="Arial"/>
          <w:b/>
          <w:bCs/>
          <w:i w:val="0"/>
          <w:iCs w:val="0"/>
        </w:rPr>
        <w:lastRenderedPageBreak/>
        <w:t>SECTION B</w:t>
      </w:r>
    </w:p>
    <w:p w14:paraId="536C3D6A" w14:textId="77777777" w:rsidR="00E437D8" w:rsidRPr="0077045B" w:rsidRDefault="00E437D8" w:rsidP="00E437D8">
      <w:pPr>
        <w:rPr>
          <w:rFonts w:ascii="Arial" w:hAnsi="Arial" w:cs="Arial"/>
        </w:rPr>
      </w:pPr>
    </w:p>
    <w:p w14:paraId="7A7CF90D" w14:textId="77777777" w:rsidR="00E437D8" w:rsidRDefault="00E437D8" w:rsidP="00E437D8"/>
    <w:p w14:paraId="276B56FE" w14:textId="2BE703CE" w:rsidR="00E437D8" w:rsidRDefault="00856BD2" w:rsidP="00E437D8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Maximum marks for Section B: </w:t>
      </w:r>
      <w:r w:rsidR="00B25017">
        <w:rPr>
          <w:rFonts w:ascii="Arial" w:hAnsi="Arial"/>
          <w:sz w:val="24"/>
        </w:rPr>
        <w:t>4</w:t>
      </w:r>
      <w:r w:rsidR="00E437D8">
        <w:rPr>
          <w:rFonts w:ascii="Arial" w:hAnsi="Arial"/>
          <w:sz w:val="24"/>
        </w:rPr>
        <w:t>0</w:t>
      </w:r>
    </w:p>
    <w:p w14:paraId="5BF51E12" w14:textId="77777777" w:rsidR="00E437D8" w:rsidRDefault="00E437D8" w:rsidP="00E437D8">
      <w:pPr>
        <w:suppressAutoHyphens/>
        <w:rPr>
          <w:rFonts w:ascii="Arial" w:hAnsi="Arial"/>
          <w:sz w:val="24"/>
        </w:rPr>
      </w:pPr>
    </w:p>
    <w:p w14:paraId="658F8389" w14:textId="77777777" w:rsidR="00E437D8" w:rsidRDefault="00E437D8" w:rsidP="00E437D8">
      <w:pPr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Answer </w:t>
      </w:r>
      <w:r>
        <w:rPr>
          <w:rFonts w:ascii="Arial" w:hAnsi="Arial"/>
          <w:b/>
          <w:bCs/>
          <w:sz w:val="24"/>
        </w:rPr>
        <w:t>one</w:t>
      </w:r>
      <w:r>
        <w:rPr>
          <w:rFonts w:ascii="Arial" w:hAnsi="Arial"/>
          <w:sz w:val="24"/>
        </w:rPr>
        <w:t xml:space="preserve"> question in the answer book provided.</w:t>
      </w:r>
    </w:p>
    <w:p w14:paraId="4DB6074B" w14:textId="77777777" w:rsidR="00E437D8" w:rsidRDefault="00E437D8" w:rsidP="00E437D8">
      <w:pPr>
        <w:suppressAutoHyphens/>
        <w:jc w:val="center"/>
        <w:rPr>
          <w:rFonts w:ascii="Arial" w:hAnsi="Arial"/>
          <w:sz w:val="24"/>
        </w:rPr>
      </w:pPr>
    </w:p>
    <w:p w14:paraId="5B42B0FF" w14:textId="77777777" w:rsidR="00873140" w:rsidRDefault="00873140" w:rsidP="00E437D8">
      <w:pPr>
        <w:suppressAutoHyphens/>
        <w:rPr>
          <w:rFonts w:ascii="Arial" w:hAnsi="Arial" w:cs="Arial"/>
          <w:sz w:val="24"/>
        </w:rPr>
      </w:pPr>
    </w:p>
    <w:p w14:paraId="288CFDEE" w14:textId="77777777" w:rsidR="00E437D8" w:rsidRDefault="00E437D8" w:rsidP="00E437D8">
      <w:pPr>
        <w:suppressAutoHyphens/>
        <w:rPr>
          <w:rFonts w:ascii="Arial" w:hAnsi="Arial" w:cs="Arial"/>
          <w:sz w:val="24"/>
        </w:rPr>
      </w:pPr>
    </w:p>
    <w:p w14:paraId="5D8FEE61" w14:textId="7691F840" w:rsidR="00E437D8" w:rsidRDefault="000531B7" w:rsidP="00414A7C">
      <w:pPr>
        <w:suppressAutoHyphens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2AFB">
        <w:rPr>
          <w:rFonts w:ascii="Arial" w:hAnsi="Arial" w:cs="Arial"/>
          <w:sz w:val="24"/>
          <w:szCs w:val="24"/>
        </w:rPr>
        <w:t>3</w:t>
      </w:r>
      <w:r w:rsidR="00E437D8">
        <w:rPr>
          <w:rFonts w:ascii="Arial" w:hAnsi="Arial" w:cs="Arial"/>
          <w:sz w:val="24"/>
          <w:szCs w:val="24"/>
        </w:rPr>
        <w:t xml:space="preserve">. </w:t>
      </w:r>
      <w:r w:rsidR="00E437D8">
        <w:rPr>
          <w:rFonts w:ascii="Arial" w:hAnsi="Arial" w:cs="Arial"/>
          <w:sz w:val="24"/>
          <w:szCs w:val="24"/>
        </w:rPr>
        <w:tab/>
        <w:t xml:space="preserve">Using </w:t>
      </w:r>
      <w:r w:rsidR="0077045B">
        <w:rPr>
          <w:rFonts w:ascii="Arial" w:hAnsi="Arial" w:cs="Arial"/>
          <w:sz w:val="24"/>
          <w:szCs w:val="24"/>
        </w:rPr>
        <w:t xml:space="preserve">named </w:t>
      </w:r>
      <w:r w:rsidR="00E437D8">
        <w:rPr>
          <w:rFonts w:ascii="Arial" w:hAnsi="Arial" w:cs="Arial"/>
          <w:sz w:val="24"/>
          <w:szCs w:val="24"/>
        </w:rPr>
        <w:t xml:space="preserve">examples, </w:t>
      </w:r>
      <w:r w:rsidR="002F7EF8">
        <w:rPr>
          <w:rFonts w:ascii="Arial" w:hAnsi="Arial" w:cs="Arial"/>
          <w:sz w:val="24"/>
          <w:szCs w:val="24"/>
        </w:rPr>
        <w:t>discuss</w:t>
      </w:r>
      <w:r w:rsidR="00E437D8">
        <w:rPr>
          <w:rFonts w:ascii="Arial" w:hAnsi="Arial" w:cs="Arial"/>
          <w:sz w:val="24"/>
          <w:szCs w:val="24"/>
        </w:rPr>
        <w:t xml:space="preserve"> the modes of action of chemotherapeutic agents used to treat bacterial infections.</w:t>
      </w:r>
    </w:p>
    <w:p w14:paraId="75B8E716" w14:textId="376FEE5C" w:rsidR="00E437D8" w:rsidRDefault="00B25017" w:rsidP="00E437D8">
      <w:pPr>
        <w:suppressAutoHyphens/>
        <w:ind w:left="720" w:hanging="7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856BD2">
        <w:rPr>
          <w:rFonts w:ascii="Arial" w:hAnsi="Arial" w:cs="Arial"/>
          <w:b/>
          <w:bCs/>
          <w:sz w:val="24"/>
          <w:szCs w:val="24"/>
        </w:rPr>
        <w:t>0</w:t>
      </w:r>
      <w:r w:rsidR="00E437D8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51862DC1" w14:textId="77777777" w:rsidR="00E437D8" w:rsidRDefault="00E437D8" w:rsidP="00E437D8">
      <w:pPr>
        <w:suppressAutoHyphens/>
        <w:ind w:left="720" w:hanging="720"/>
        <w:rPr>
          <w:rFonts w:ascii="Arial" w:hAnsi="Arial"/>
          <w:i/>
          <w:sz w:val="24"/>
          <w:szCs w:val="24"/>
        </w:rPr>
      </w:pPr>
    </w:p>
    <w:p w14:paraId="71E2C11C" w14:textId="5D0CC98E" w:rsidR="008D7722" w:rsidRPr="00A04493" w:rsidRDefault="008D7722" w:rsidP="00AE5FDA">
      <w:pPr>
        <w:ind w:left="709"/>
        <w:rPr>
          <w:rFonts w:ascii="Arial" w:hAnsi="Arial"/>
          <w:i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14:paraId="23961B35" w14:textId="2EA008FE" w:rsidR="00EA2C9B" w:rsidRDefault="00EA2C9B" w:rsidP="00AB6029">
      <w:pPr>
        <w:suppressAutoHyphens/>
        <w:rPr>
          <w:rFonts w:ascii="Arial" w:hAnsi="Arial" w:cs="Arial"/>
          <w:sz w:val="24"/>
          <w:szCs w:val="24"/>
        </w:rPr>
      </w:pPr>
    </w:p>
    <w:p w14:paraId="4C85C35A" w14:textId="77777777" w:rsidR="008D7722" w:rsidRDefault="008D7722" w:rsidP="00AB6029">
      <w:pPr>
        <w:suppressAutoHyphens/>
        <w:rPr>
          <w:rFonts w:ascii="Arial" w:hAnsi="Arial" w:cs="Arial"/>
          <w:sz w:val="24"/>
          <w:szCs w:val="24"/>
        </w:rPr>
      </w:pPr>
    </w:p>
    <w:p w14:paraId="509E8EC7" w14:textId="77777777" w:rsidR="00E437D8" w:rsidRDefault="00E437D8" w:rsidP="00E437D8">
      <w:pPr>
        <w:suppressAutoHyphens/>
        <w:ind w:left="720" w:hanging="720"/>
        <w:rPr>
          <w:rFonts w:ascii="Arial" w:hAnsi="Arial" w:cs="Arial"/>
          <w:sz w:val="24"/>
          <w:szCs w:val="24"/>
        </w:rPr>
      </w:pPr>
    </w:p>
    <w:p w14:paraId="2B89FB68" w14:textId="307F51C1" w:rsidR="000F2AD1" w:rsidRDefault="06C7ADD2" w:rsidP="000F2AD1">
      <w:pPr>
        <w:pStyle w:val="BodyText"/>
        <w:tabs>
          <w:tab w:val="num" w:pos="0"/>
        </w:tabs>
        <w:suppressAutoHyphens/>
        <w:ind w:left="720" w:hanging="731"/>
        <w:rPr>
          <w:rFonts w:cs="Arial"/>
          <w:b w:val="0"/>
          <w:bCs/>
          <w:u w:val="none"/>
        </w:rPr>
      </w:pPr>
      <w:r w:rsidRPr="06C7ADD2">
        <w:rPr>
          <w:rFonts w:cs="Arial"/>
          <w:b w:val="0"/>
          <w:u w:val="none"/>
        </w:rPr>
        <w:t>1</w:t>
      </w:r>
      <w:r w:rsidR="003F2AFB">
        <w:rPr>
          <w:rFonts w:cs="Arial"/>
          <w:b w:val="0"/>
          <w:u w:val="none"/>
        </w:rPr>
        <w:t>4</w:t>
      </w:r>
      <w:r w:rsidRPr="06C7ADD2">
        <w:rPr>
          <w:rFonts w:cs="Arial"/>
          <w:b w:val="0"/>
          <w:u w:val="none"/>
        </w:rPr>
        <w:t xml:space="preserve">. </w:t>
      </w:r>
      <w:r w:rsidR="000531B7" w:rsidRPr="001227B8">
        <w:rPr>
          <w:b w:val="0"/>
          <w:bCs/>
          <w:u w:val="none"/>
        </w:rPr>
        <w:tab/>
      </w:r>
      <w:r w:rsidR="000F2AD1" w:rsidRPr="0029336F">
        <w:rPr>
          <w:rFonts w:cs="Arial"/>
          <w:b w:val="0"/>
          <w:szCs w:val="24"/>
          <w:u w:val="none"/>
        </w:rPr>
        <w:t>Discuss the rationale which underlies the use of the different classes of drugs indicated in the</w:t>
      </w:r>
      <w:r w:rsidR="000F2AD1">
        <w:rPr>
          <w:rFonts w:cs="Arial"/>
          <w:b w:val="0"/>
          <w:szCs w:val="24"/>
          <w:u w:val="none"/>
        </w:rPr>
        <w:t xml:space="preserve"> pharmacological treatment of dys</w:t>
      </w:r>
      <w:r w:rsidR="000F2AD1" w:rsidRPr="0029336F">
        <w:rPr>
          <w:rFonts w:cs="Arial"/>
          <w:b w:val="0"/>
          <w:szCs w:val="24"/>
          <w:u w:val="none"/>
        </w:rPr>
        <w:t>rhythmias.</w:t>
      </w:r>
    </w:p>
    <w:p w14:paraId="677E95A0" w14:textId="233A94C4" w:rsidR="000F2AD1" w:rsidRDefault="00B25017" w:rsidP="000F2AD1">
      <w:pPr>
        <w:suppressAutoHyphens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0F2AD1">
        <w:rPr>
          <w:rFonts w:ascii="Arial" w:hAnsi="Arial" w:cs="Arial"/>
          <w:b/>
          <w:sz w:val="24"/>
        </w:rPr>
        <w:t>0 marks</w:t>
      </w:r>
    </w:p>
    <w:p w14:paraId="7E3F1AF3" w14:textId="77777777" w:rsidR="000F2AD1" w:rsidRDefault="000F2AD1" w:rsidP="000F2AD1">
      <w:pPr>
        <w:suppressAutoHyphens/>
        <w:rPr>
          <w:rFonts w:ascii="Arial" w:hAnsi="Arial" w:cs="Arial"/>
          <w:b/>
          <w:sz w:val="24"/>
        </w:rPr>
      </w:pPr>
    </w:p>
    <w:p w14:paraId="3B252A43" w14:textId="0394EA3F" w:rsidR="000F2AD1" w:rsidRDefault="000F2AD1" w:rsidP="00AE5FDA">
      <w:pPr>
        <w:pStyle w:val="Heading2"/>
        <w:ind w:left="709"/>
        <w:rPr>
          <w:rFonts w:cs="Arial"/>
          <w:i/>
          <w:color w:val="FF0000"/>
          <w:szCs w:val="24"/>
        </w:rPr>
      </w:pPr>
      <w:r>
        <w:rPr>
          <w:rFonts w:cs="Arial"/>
          <w:b w:val="0"/>
        </w:rPr>
        <w:tab/>
      </w:r>
    </w:p>
    <w:p w14:paraId="67F67B50" w14:textId="1BD31C84" w:rsidR="00EA2C9B" w:rsidRDefault="00EA2C9B" w:rsidP="000F2AD1">
      <w:pPr>
        <w:pStyle w:val="BodyText"/>
        <w:suppressAutoHyphens/>
        <w:ind w:left="720" w:hanging="720"/>
        <w:rPr>
          <w:rFonts w:cs="Arial"/>
          <w:b w:val="0"/>
        </w:rPr>
      </w:pPr>
    </w:p>
    <w:p w14:paraId="75E59A21" w14:textId="77777777" w:rsidR="00E437D8" w:rsidRDefault="00E437D8" w:rsidP="00E437D8">
      <w:pPr>
        <w:suppressAutoHyphens/>
        <w:rPr>
          <w:rFonts w:ascii="Arial" w:hAnsi="Arial" w:cs="Arial"/>
          <w:bCs/>
          <w:sz w:val="24"/>
        </w:rPr>
      </w:pPr>
    </w:p>
    <w:p w14:paraId="0456E924" w14:textId="77777777" w:rsidR="00E437D8" w:rsidRDefault="00E437D8" w:rsidP="00E437D8">
      <w:pPr>
        <w:suppressAutoHyphens/>
        <w:rPr>
          <w:rFonts w:ascii="Arial" w:hAnsi="Arial" w:cs="Arial"/>
          <w:bCs/>
          <w:sz w:val="24"/>
        </w:rPr>
      </w:pPr>
    </w:p>
    <w:p w14:paraId="0B328984" w14:textId="29BC61BA" w:rsidR="005E025A" w:rsidRDefault="000531B7" w:rsidP="005E025A">
      <w:pPr>
        <w:pStyle w:val="BodyText"/>
        <w:suppressAutoHyphens/>
        <w:ind w:left="709" w:hanging="709"/>
        <w:rPr>
          <w:rFonts w:cs="Arial"/>
          <w:b w:val="0"/>
          <w:u w:val="none"/>
        </w:rPr>
      </w:pPr>
      <w:r w:rsidRPr="005E025A">
        <w:rPr>
          <w:rFonts w:cs="Arial"/>
          <w:b w:val="0"/>
          <w:bCs/>
          <w:u w:val="none"/>
        </w:rPr>
        <w:t>1</w:t>
      </w:r>
      <w:r w:rsidR="003F2AFB">
        <w:rPr>
          <w:rFonts w:cs="Arial"/>
          <w:b w:val="0"/>
          <w:bCs/>
          <w:u w:val="none"/>
        </w:rPr>
        <w:t>5</w:t>
      </w:r>
      <w:r w:rsidR="00AA51F9" w:rsidRPr="005E025A">
        <w:rPr>
          <w:rFonts w:cs="Arial"/>
          <w:b w:val="0"/>
          <w:bCs/>
          <w:u w:val="none"/>
        </w:rPr>
        <w:t>.</w:t>
      </w:r>
      <w:r w:rsidR="00AA51F9" w:rsidRPr="005E025A">
        <w:rPr>
          <w:rFonts w:cs="Arial"/>
          <w:b w:val="0"/>
          <w:bCs/>
          <w:u w:val="none"/>
        </w:rPr>
        <w:tab/>
      </w:r>
      <w:r w:rsidR="005E025A">
        <w:rPr>
          <w:rFonts w:cs="Arial"/>
          <w:b w:val="0"/>
          <w:u w:val="none"/>
        </w:rPr>
        <w:t xml:space="preserve">a) Describe the key features of the </w:t>
      </w:r>
      <w:r w:rsidR="005E025A" w:rsidRPr="006B3565">
        <w:rPr>
          <w:rFonts w:cs="Arial"/>
          <w:b w:val="0"/>
          <w:u w:val="none"/>
        </w:rPr>
        <w:t>acute and chronic</w:t>
      </w:r>
      <w:r w:rsidR="005E025A">
        <w:rPr>
          <w:rFonts w:cs="Arial"/>
          <w:b w:val="0"/>
          <w:u w:val="none"/>
        </w:rPr>
        <w:t xml:space="preserve"> </w:t>
      </w:r>
      <w:proofErr w:type="spellStart"/>
      <w:r w:rsidR="005E025A">
        <w:rPr>
          <w:rFonts w:cs="Arial"/>
          <w:b w:val="0"/>
          <w:u w:val="none"/>
        </w:rPr>
        <w:t>leukaemias</w:t>
      </w:r>
      <w:proofErr w:type="spellEnd"/>
      <w:r w:rsidR="005E025A">
        <w:rPr>
          <w:rFonts w:cs="Arial"/>
          <w:b w:val="0"/>
          <w:u w:val="none"/>
        </w:rPr>
        <w:t>.</w:t>
      </w:r>
    </w:p>
    <w:p w14:paraId="2CD24381" w14:textId="2684608A" w:rsidR="005E025A" w:rsidRDefault="003F2AFB" w:rsidP="005E025A">
      <w:pPr>
        <w:pStyle w:val="BodyText"/>
        <w:suppressAutoHyphens/>
        <w:ind w:left="360"/>
        <w:jc w:val="right"/>
        <w:rPr>
          <w:rFonts w:cs="Arial"/>
          <w:b w:val="0"/>
          <w:u w:val="none"/>
        </w:rPr>
      </w:pPr>
      <w:r>
        <w:rPr>
          <w:rFonts w:cs="Arial"/>
          <w:u w:val="none"/>
        </w:rPr>
        <w:t>15</w:t>
      </w:r>
      <w:r w:rsidR="005E025A" w:rsidRPr="001A78F7">
        <w:rPr>
          <w:rFonts w:cs="Arial"/>
          <w:u w:val="none"/>
        </w:rPr>
        <w:t xml:space="preserve"> marks</w:t>
      </w:r>
    </w:p>
    <w:p w14:paraId="6C37B924" w14:textId="77777777" w:rsidR="005E025A" w:rsidRDefault="005E025A" w:rsidP="00414A7C">
      <w:pPr>
        <w:pStyle w:val="BodyText"/>
        <w:tabs>
          <w:tab w:val="num" w:pos="0"/>
        </w:tabs>
        <w:suppressAutoHyphens/>
        <w:rPr>
          <w:rFonts w:cs="Arial"/>
          <w:b w:val="0"/>
          <w:u w:val="none"/>
        </w:rPr>
      </w:pPr>
    </w:p>
    <w:p w14:paraId="30C6854D" w14:textId="77777777" w:rsidR="005E025A" w:rsidRDefault="005E025A" w:rsidP="005E025A">
      <w:pPr>
        <w:pStyle w:val="BodyText"/>
        <w:tabs>
          <w:tab w:val="num" w:pos="0"/>
        </w:tabs>
        <w:suppressAutoHyphens/>
        <w:ind w:left="720" w:hanging="720"/>
        <w:rPr>
          <w:rFonts w:cs="Arial"/>
          <w:b w:val="0"/>
          <w:u w:val="none"/>
        </w:rPr>
      </w:pPr>
    </w:p>
    <w:p w14:paraId="4AF4B21D" w14:textId="77777777" w:rsidR="005E025A" w:rsidRDefault="005E025A" w:rsidP="005E025A">
      <w:pPr>
        <w:pStyle w:val="BodyText"/>
        <w:tabs>
          <w:tab w:val="num" w:pos="0"/>
        </w:tabs>
        <w:suppressAutoHyphens/>
        <w:ind w:left="720" w:hanging="720"/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ab/>
        <w:t>b) Evaluate the pharmacological approach to treating acute lymphoblastic</w:t>
      </w:r>
    </w:p>
    <w:p w14:paraId="2861E5E4" w14:textId="77777777" w:rsidR="005E025A" w:rsidRPr="00AA4EA4" w:rsidRDefault="005E025A" w:rsidP="005E025A">
      <w:pPr>
        <w:pStyle w:val="BodyText"/>
        <w:tabs>
          <w:tab w:val="num" w:pos="0"/>
        </w:tabs>
        <w:suppressAutoHyphens/>
        <w:ind w:left="720" w:hanging="720"/>
        <w:rPr>
          <w:rFonts w:cs="Arial"/>
          <w:b w:val="0"/>
          <w:u w:val="none"/>
        </w:rPr>
      </w:pPr>
      <w:r>
        <w:rPr>
          <w:rFonts w:cs="Arial"/>
          <w:b w:val="0"/>
          <w:u w:val="none"/>
        </w:rPr>
        <w:tab/>
        <w:t xml:space="preserve">    leukaemia.</w:t>
      </w:r>
    </w:p>
    <w:p w14:paraId="4EBD301F" w14:textId="77777777" w:rsidR="005E025A" w:rsidRPr="006F15BB" w:rsidRDefault="005E025A" w:rsidP="005E025A">
      <w:pPr>
        <w:suppressAutoHyphens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15 marks</w:t>
      </w:r>
    </w:p>
    <w:p w14:paraId="2A99D1F5" w14:textId="77777777" w:rsidR="005E025A" w:rsidRDefault="005E025A" w:rsidP="00414A7C">
      <w:pPr>
        <w:suppressAutoHyphens/>
        <w:rPr>
          <w:rFonts w:ascii="Arial" w:hAnsi="Arial" w:cs="Arial"/>
          <w:bCs/>
          <w:sz w:val="24"/>
        </w:rPr>
      </w:pPr>
    </w:p>
    <w:p w14:paraId="6A187E5D" w14:textId="77777777" w:rsidR="005E025A" w:rsidRDefault="005E025A" w:rsidP="005E025A">
      <w:pPr>
        <w:suppressAutoHyphens/>
        <w:ind w:left="709"/>
        <w:rPr>
          <w:rFonts w:ascii="Arial" w:hAnsi="Arial" w:cs="Arial"/>
          <w:bCs/>
          <w:sz w:val="24"/>
        </w:rPr>
      </w:pPr>
    </w:p>
    <w:p w14:paraId="48B4B83C" w14:textId="77777777" w:rsidR="005E025A" w:rsidRDefault="005E025A" w:rsidP="005E025A">
      <w:pPr>
        <w:suppressAutoHyphens/>
        <w:ind w:left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c) A patient is diagnosed with chronic myeloid leukaemia.</w:t>
      </w:r>
    </w:p>
    <w:p w14:paraId="580CB8B3" w14:textId="77777777" w:rsidR="005E025A" w:rsidRDefault="005E025A" w:rsidP="005E025A">
      <w:pPr>
        <w:suppressAutoHyphens/>
        <w:ind w:left="709"/>
        <w:rPr>
          <w:rFonts w:ascii="Arial" w:hAnsi="Arial" w:cs="Arial"/>
          <w:bCs/>
          <w:sz w:val="24"/>
        </w:rPr>
      </w:pPr>
    </w:p>
    <w:p w14:paraId="7B16A23C" w14:textId="77777777" w:rsidR="005E025A" w:rsidRDefault="005E025A" w:rsidP="005E025A">
      <w:pPr>
        <w:suppressAutoHyphens/>
        <w:ind w:left="1440" w:firstLine="1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i</w:t>
      </w:r>
      <w:proofErr w:type="spellEnd"/>
      <w:r>
        <w:rPr>
          <w:rFonts w:ascii="Arial" w:hAnsi="Arial" w:cs="Arial"/>
          <w:bCs/>
          <w:sz w:val="24"/>
        </w:rPr>
        <w:t>. What is the drug of choice to treat this condition and what is its mode</w:t>
      </w:r>
    </w:p>
    <w:p w14:paraId="2E5AD7A0" w14:textId="77777777" w:rsidR="005E025A" w:rsidRPr="00BD4550" w:rsidRDefault="005E025A" w:rsidP="005E025A">
      <w:pPr>
        <w:suppressAutoHyphens/>
        <w:ind w:left="1440" w:firstLine="1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sz w:val="24"/>
        </w:rPr>
        <w:t xml:space="preserve">   of action?</w:t>
      </w:r>
    </w:p>
    <w:p w14:paraId="6E0EEA77" w14:textId="47450DB8" w:rsidR="005E025A" w:rsidRDefault="0009491B" w:rsidP="005E025A">
      <w:pPr>
        <w:suppressAutoHyphens/>
        <w:ind w:left="709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E025A" w:rsidRPr="06C7ADD2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4DE520FE" w14:textId="77777777" w:rsidR="005E025A" w:rsidRDefault="005E025A" w:rsidP="00414A7C">
      <w:pPr>
        <w:rPr>
          <w:rFonts w:ascii="Arial" w:hAnsi="Arial" w:cs="Arial"/>
          <w:b/>
          <w:bCs/>
          <w:sz w:val="24"/>
          <w:szCs w:val="24"/>
        </w:rPr>
      </w:pPr>
    </w:p>
    <w:p w14:paraId="6A2F85C4" w14:textId="77777777" w:rsidR="005E025A" w:rsidRDefault="005E025A" w:rsidP="005E025A">
      <w:pPr>
        <w:ind w:left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3C2B93B5" w14:textId="77777777" w:rsidR="005E025A" w:rsidRDefault="005E025A" w:rsidP="005E025A">
      <w:pPr>
        <w:suppressAutoHyphens/>
        <w:ind w:left="1429" w:firstLine="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</w:rPr>
        <w:t>ii.</w:t>
      </w:r>
      <w:r w:rsidRPr="00790374">
        <w:rPr>
          <w:rFonts w:ascii="Arial" w:hAnsi="Arial" w:cs="Arial"/>
          <w:sz w:val="24"/>
          <w:szCs w:val="24"/>
        </w:rPr>
        <w:t xml:space="preserve"> </w:t>
      </w:r>
      <w:r w:rsidRPr="00061FCB">
        <w:rPr>
          <w:rFonts w:ascii="Arial" w:hAnsi="Arial" w:cs="Arial"/>
          <w:sz w:val="24"/>
          <w:szCs w:val="24"/>
        </w:rPr>
        <w:t>What problems might occur aft</w:t>
      </w:r>
      <w:r>
        <w:rPr>
          <w:rFonts w:ascii="Arial" w:hAnsi="Arial" w:cs="Arial"/>
          <w:sz w:val="24"/>
          <w:szCs w:val="24"/>
        </w:rPr>
        <w:t>er long term usage of this drug</w:t>
      </w:r>
      <w:r w:rsidRPr="00061FCB">
        <w:rPr>
          <w:rFonts w:ascii="Arial" w:hAnsi="Arial" w:cs="Arial"/>
          <w:bCs/>
          <w:sz w:val="24"/>
          <w:szCs w:val="24"/>
        </w:rPr>
        <w:t>?</w:t>
      </w:r>
    </w:p>
    <w:p w14:paraId="6ECE68FB" w14:textId="77777777" w:rsidR="005E025A" w:rsidRDefault="005E025A" w:rsidP="005E025A">
      <w:pPr>
        <w:suppressAutoHyphens/>
        <w:ind w:left="709"/>
        <w:rPr>
          <w:rFonts w:ascii="Arial" w:hAnsi="Arial" w:cs="Arial"/>
          <w:bCs/>
          <w:sz w:val="24"/>
        </w:rPr>
      </w:pPr>
    </w:p>
    <w:p w14:paraId="7F9E6A67" w14:textId="77777777" w:rsidR="005E025A" w:rsidRDefault="005E025A" w:rsidP="005E025A">
      <w:pPr>
        <w:suppressAutoHyphens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 marks</w:t>
      </w:r>
    </w:p>
    <w:p w14:paraId="7B64F01E" w14:textId="77777777" w:rsidR="005E025A" w:rsidRDefault="005E025A" w:rsidP="005E025A">
      <w:pPr>
        <w:pStyle w:val="BodyText"/>
        <w:tabs>
          <w:tab w:val="num" w:pos="0"/>
        </w:tabs>
        <w:suppressAutoHyphens/>
        <w:ind w:left="720" w:hanging="720"/>
        <w:rPr>
          <w:rFonts w:cs="Arial"/>
        </w:rPr>
      </w:pPr>
    </w:p>
    <w:p w14:paraId="3F6C12E4" w14:textId="019C3FDA" w:rsidR="00552638" w:rsidRPr="00DA6977" w:rsidRDefault="00552638" w:rsidP="005E025A">
      <w:pPr>
        <w:ind w:left="720" w:hanging="720"/>
        <w:rPr>
          <w:rFonts w:ascii="Arial" w:hAnsi="Arial" w:cs="Arial"/>
          <w:i/>
          <w:color w:val="FF0000"/>
          <w:sz w:val="24"/>
          <w:szCs w:val="24"/>
        </w:rPr>
      </w:pPr>
    </w:p>
    <w:p w14:paraId="46F07889" w14:textId="301D9AF5" w:rsidR="008D7722" w:rsidRPr="00DC6613" w:rsidRDefault="008D7722" w:rsidP="00552638">
      <w:pPr>
        <w:pStyle w:val="BodyText"/>
        <w:suppressAutoHyphens/>
        <w:ind w:left="709" w:hanging="709"/>
        <w:rPr>
          <w:rFonts w:cs="Arial"/>
          <w:bCs/>
          <w:i/>
          <w:color w:val="FF0000"/>
        </w:rPr>
      </w:pPr>
    </w:p>
    <w:p w14:paraId="57F8BF6F" w14:textId="77777777" w:rsidR="00E437D8" w:rsidRDefault="00E437D8" w:rsidP="00B83056">
      <w:pPr>
        <w:pStyle w:val="BodyText"/>
        <w:tabs>
          <w:tab w:val="num" w:pos="0"/>
        </w:tabs>
        <w:suppressAutoHyphens/>
        <w:ind w:left="720" w:hanging="720"/>
        <w:rPr>
          <w:rFonts w:cs="Arial"/>
        </w:rPr>
      </w:pPr>
    </w:p>
    <w:p w14:paraId="7CD4F1BE" w14:textId="78F8F8EB" w:rsidR="00E437D8" w:rsidRDefault="00E437D8" w:rsidP="00E437D8">
      <w:pPr>
        <w:suppressAutoHyphens/>
        <w:rPr>
          <w:rFonts w:ascii="Arial" w:hAnsi="Arial" w:cs="Arial"/>
          <w:sz w:val="24"/>
        </w:rPr>
      </w:pPr>
    </w:p>
    <w:p w14:paraId="02724D08" w14:textId="7601D08B" w:rsidR="008D7722" w:rsidRDefault="008D7722" w:rsidP="00E437D8">
      <w:pPr>
        <w:suppressAutoHyphens/>
        <w:rPr>
          <w:rFonts w:ascii="Arial" w:hAnsi="Arial" w:cs="Arial"/>
          <w:sz w:val="24"/>
        </w:rPr>
      </w:pPr>
    </w:p>
    <w:p w14:paraId="3EAA5DE2" w14:textId="77777777" w:rsidR="008D7722" w:rsidRDefault="008D7722" w:rsidP="00E437D8">
      <w:pPr>
        <w:suppressAutoHyphens/>
        <w:rPr>
          <w:rFonts w:ascii="Arial" w:hAnsi="Arial" w:cs="Arial"/>
          <w:sz w:val="24"/>
        </w:rPr>
      </w:pPr>
    </w:p>
    <w:p w14:paraId="104AFFDC" w14:textId="77777777" w:rsidR="00E5516E" w:rsidRPr="00304D05" w:rsidRDefault="00E437D8" w:rsidP="00873140">
      <w:pPr>
        <w:suppressAutoHyphens/>
        <w:jc w:val="center"/>
        <w:rPr>
          <w:rFonts w:ascii="Arial" w:hAnsi="Arial" w:cs="Arial"/>
          <w:b/>
          <w:bCs/>
          <w:sz w:val="24"/>
        </w:rPr>
      </w:pPr>
      <w:r w:rsidRPr="00304D05">
        <w:rPr>
          <w:rFonts w:ascii="Arial" w:hAnsi="Arial" w:cs="Arial"/>
          <w:b/>
          <w:bCs/>
          <w:sz w:val="24"/>
        </w:rPr>
        <w:t>End of Section B</w:t>
      </w:r>
    </w:p>
    <w:sectPr w:rsidR="00E5516E" w:rsidRPr="00304D05">
      <w:footerReference w:type="default" r:id="rId10"/>
      <w:pgSz w:w="11906" w:h="16838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3DE7" w14:textId="77777777" w:rsidR="005832A4" w:rsidRDefault="005832A4">
      <w:r>
        <w:separator/>
      </w:r>
    </w:p>
  </w:endnote>
  <w:endnote w:type="continuationSeparator" w:id="0">
    <w:p w14:paraId="7B3C7EA4" w14:textId="77777777" w:rsidR="005832A4" w:rsidRDefault="005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KNJB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9C8C" w14:textId="77777777" w:rsidR="001A78F7" w:rsidRDefault="001A78F7">
    <w:pPr>
      <w:pStyle w:val="Footer"/>
      <w:jc w:val="center"/>
      <w:rPr>
        <w:rFonts w:ascii="Arial" w:hAnsi="Arial" w:cs="Arial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5212" w14:textId="77777777" w:rsidR="005832A4" w:rsidRDefault="005832A4">
      <w:r>
        <w:separator/>
      </w:r>
    </w:p>
  </w:footnote>
  <w:footnote w:type="continuationSeparator" w:id="0">
    <w:p w14:paraId="5264DB6D" w14:textId="77777777" w:rsidR="005832A4" w:rsidRDefault="0058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938"/>
    <w:multiLevelType w:val="hybridMultilevel"/>
    <w:tmpl w:val="B17ECA7A"/>
    <w:lvl w:ilvl="0" w:tplc="4AC60E7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A39F1"/>
    <w:multiLevelType w:val="hybridMultilevel"/>
    <w:tmpl w:val="1A00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C7F"/>
    <w:multiLevelType w:val="hybridMultilevel"/>
    <w:tmpl w:val="BE5EB594"/>
    <w:lvl w:ilvl="0" w:tplc="AB08C0B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C21800"/>
    <w:multiLevelType w:val="hybridMultilevel"/>
    <w:tmpl w:val="BA887C96"/>
    <w:lvl w:ilvl="0" w:tplc="00F640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C3B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051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0D6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C2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CE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654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ABC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40C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6954F5"/>
    <w:multiLevelType w:val="hybridMultilevel"/>
    <w:tmpl w:val="2842C43C"/>
    <w:lvl w:ilvl="0" w:tplc="E89C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E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3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EE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1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83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23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AE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C501AC"/>
    <w:multiLevelType w:val="hybridMultilevel"/>
    <w:tmpl w:val="A06281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19F1"/>
    <w:multiLevelType w:val="hybridMultilevel"/>
    <w:tmpl w:val="BF7E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6E20"/>
    <w:multiLevelType w:val="hybridMultilevel"/>
    <w:tmpl w:val="C5A28596"/>
    <w:lvl w:ilvl="0" w:tplc="4E80EAC2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82353"/>
    <w:multiLevelType w:val="hybridMultilevel"/>
    <w:tmpl w:val="8A765698"/>
    <w:lvl w:ilvl="0" w:tplc="D7684A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F051F"/>
    <w:multiLevelType w:val="hybridMultilevel"/>
    <w:tmpl w:val="645ED37C"/>
    <w:lvl w:ilvl="0" w:tplc="B22E05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E88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087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2F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664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A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658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AAB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4C0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02111E"/>
    <w:multiLevelType w:val="hybridMultilevel"/>
    <w:tmpl w:val="C144CD9E"/>
    <w:lvl w:ilvl="0" w:tplc="D21C1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0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CE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5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E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0F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E1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FB0721"/>
    <w:multiLevelType w:val="hybridMultilevel"/>
    <w:tmpl w:val="E0C8028E"/>
    <w:lvl w:ilvl="0" w:tplc="49A80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CF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2E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07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A1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26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A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9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64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B1429F"/>
    <w:multiLevelType w:val="hybridMultilevel"/>
    <w:tmpl w:val="2C78539E"/>
    <w:lvl w:ilvl="0" w:tplc="98A46A1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A356D"/>
    <w:multiLevelType w:val="hybridMultilevel"/>
    <w:tmpl w:val="1A8A7452"/>
    <w:lvl w:ilvl="0" w:tplc="15000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A4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7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896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C0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226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2F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80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9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CD4A8F"/>
    <w:multiLevelType w:val="hybridMultilevel"/>
    <w:tmpl w:val="441AF18C"/>
    <w:lvl w:ilvl="0" w:tplc="382AEDC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934E7"/>
    <w:multiLevelType w:val="singleLevel"/>
    <w:tmpl w:val="60981696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372CCD"/>
    <w:multiLevelType w:val="hybridMultilevel"/>
    <w:tmpl w:val="DEDA106E"/>
    <w:lvl w:ilvl="0" w:tplc="A48613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476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E80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E89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608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CB0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A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6D0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6D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217896"/>
    <w:multiLevelType w:val="hybridMultilevel"/>
    <w:tmpl w:val="C22466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74754"/>
    <w:multiLevelType w:val="hybridMultilevel"/>
    <w:tmpl w:val="42066048"/>
    <w:lvl w:ilvl="0" w:tplc="13088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C8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E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43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C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4B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C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5F2F4B"/>
    <w:multiLevelType w:val="hybridMultilevel"/>
    <w:tmpl w:val="1AA8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43346"/>
    <w:multiLevelType w:val="hybridMultilevel"/>
    <w:tmpl w:val="B05681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C754C"/>
    <w:multiLevelType w:val="hybridMultilevel"/>
    <w:tmpl w:val="6FD6DFEC"/>
    <w:lvl w:ilvl="0" w:tplc="F89C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60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A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4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2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84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ED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C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0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22BEB"/>
    <w:multiLevelType w:val="hybridMultilevel"/>
    <w:tmpl w:val="31FC1A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09D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857761">
    <w:abstractNumId w:val="15"/>
  </w:num>
  <w:num w:numId="2" w16cid:durableId="924845275">
    <w:abstractNumId w:val="5"/>
  </w:num>
  <w:num w:numId="3" w16cid:durableId="1673217496">
    <w:abstractNumId w:val="20"/>
  </w:num>
  <w:num w:numId="4" w16cid:durableId="2050491210">
    <w:abstractNumId w:val="0"/>
  </w:num>
  <w:num w:numId="5" w16cid:durableId="943146930">
    <w:abstractNumId w:val="14"/>
  </w:num>
  <w:num w:numId="6" w16cid:durableId="891813930">
    <w:abstractNumId w:val="7"/>
  </w:num>
  <w:num w:numId="7" w16cid:durableId="818306919">
    <w:abstractNumId w:val="12"/>
  </w:num>
  <w:num w:numId="8" w16cid:durableId="785973623">
    <w:abstractNumId w:val="8"/>
  </w:num>
  <w:num w:numId="9" w16cid:durableId="1539318204">
    <w:abstractNumId w:val="11"/>
  </w:num>
  <w:num w:numId="10" w16cid:durableId="1194226522">
    <w:abstractNumId w:val="6"/>
  </w:num>
  <w:num w:numId="11" w16cid:durableId="827213564">
    <w:abstractNumId w:val="17"/>
  </w:num>
  <w:num w:numId="12" w16cid:durableId="1315914763">
    <w:abstractNumId w:val="19"/>
  </w:num>
  <w:num w:numId="13" w16cid:durableId="1739477934">
    <w:abstractNumId w:val="13"/>
  </w:num>
  <w:num w:numId="14" w16cid:durableId="1010374952">
    <w:abstractNumId w:val="1"/>
  </w:num>
  <w:num w:numId="15" w16cid:durableId="634601947">
    <w:abstractNumId w:val="2"/>
  </w:num>
  <w:num w:numId="16" w16cid:durableId="1591960614">
    <w:abstractNumId w:val="10"/>
  </w:num>
  <w:num w:numId="17" w16cid:durableId="1825855214">
    <w:abstractNumId w:val="21"/>
  </w:num>
  <w:num w:numId="18" w16cid:durableId="1979723898">
    <w:abstractNumId w:val="3"/>
  </w:num>
  <w:num w:numId="19" w16cid:durableId="101151963">
    <w:abstractNumId w:val="16"/>
  </w:num>
  <w:num w:numId="20" w16cid:durableId="440032955">
    <w:abstractNumId w:val="4"/>
  </w:num>
  <w:num w:numId="21" w16cid:durableId="766315337">
    <w:abstractNumId w:val="9"/>
  </w:num>
  <w:num w:numId="22" w16cid:durableId="1026057128">
    <w:abstractNumId w:val="18"/>
  </w:num>
  <w:num w:numId="23" w16cid:durableId="3316135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E0"/>
    <w:rsid w:val="000072FD"/>
    <w:rsid w:val="000329E8"/>
    <w:rsid w:val="0003725A"/>
    <w:rsid w:val="000531B7"/>
    <w:rsid w:val="00091175"/>
    <w:rsid w:val="0009491B"/>
    <w:rsid w:val="000A540D"/>
    <w:rsid w:val="000B025E"/>
    <w:rsid w:val="000F2AD1"/>
    <w:rsid w:val="000F664B"/>
    <w:rsid w:val="00101943"/>
    <w:rsid w:val="00116B61"/>
    <w:rsid w:val="001227B8"/>
    <w:rsid w:val="00123DB4"/>
    <w:rsid w:val="001304D7"/>
    <w:rsid w:val="00156679"/>
    <w:rsid w:val="00171EDD"/>
    <w:rsid w:val="00184150"/>
    <w:rsid w:val="00185F39"/>
    <w:rsid w:val="00196ABD"/>
    <w:rsid w:val="001A78F7"/>
    <w:rsid w:val="001C7D84"/>
    <w:rsid w:val="001D35B9"/>
    <w:rsid w:val="00202EF1"/>
    <w:rsid w:val="00222050"/>
    <w:rsid w:val="0022239B"/>
    <w:rsid w:val="00225140"/>
    <w:rsid w:val="0023767F"/>
    <w:rsid w:val="002600DC"/>
    <w:rsid w:val="00263CA2"/>
    <w:rsid w:val="00275BFC"/>
    <w:rsid w:val="00283DD8"/>
    <w:rsid w:val="002866FE"/>
    <w:rsid w:val="002B416D"/>
    <w:rsid w:val="002B75F0"/>
    <w:rsid w:val="002C0731"/>
    <w:rsid w:val="002F4B13"/>
    <w:rsid w:val="002F6239"/>
    <w:rsid w:val="002F7EF8"/>
    <w:rsid w:val="00304D05"/>
    <w:rsid w:val="003437FB"/>
    <w:rsid w:val="003439C3"/>
    <w:rsid w:val="00350AE0"/>
    <w:rsid w:val="00357065"/>
    <w:rsid w:val="00374C29"/>
    <w:rsid w:val="003A2525"/>
    <w:rsid w:val="003A5E07"/>
    <w:rsid w:val="003B1912"/>
    <w:rsid w:val="003F2AFB"/>
    <w:rsid w:val="00414A7C"/>
    <w:rsid w:val="00426980"/>
    <w:rsid w:val="00437FA9"/>
    <w:rsid w:val="00446DE2"/>
    <w:rsid w:val="00473737"/>
    <w:rsid w:val="00474BCD"/>
    <w:rsid w:val="00490C98"/>
    <w:rsid w:val="004A5BED"/>
    <w:rsid w:val="004B67FA"/>
    <w:rsid w:val="004B74FC"/>
    <w:rsid w:val="00511623"/>
    <w:rsid w:val="005334FF"/>
    <w:rsid w:val="00552638"/>
    <w:rsid w:val="005607DD"/>
    <w:rsid w:val="00565FB2"/>
    <w:rsid w:val="00574AFE"/>
    <w:rsid w:val="00575B41"/>
    <w:rsid w:val="005832A4"/>
    <w:rsid w:val="005854FD"/>
    <w:rsid w:val="005A0F29"/>
    <w:rsid w:val="005A2931"/>
    <w:rsid w:val="005C78E7"/>
    <w:rsid w:val="005E025A"/>
    <w:rsid w:val="005E7E76"/>
    <w:rsid w:val="00604D79"/>
    <w:rsid w:val="0066451A"/>
    <w:rsid w:val="00667E53"/>
    <w:rsid w:val="006A4CD7"/>
    <w:rsid w:val="006B3A67"/>
    <w:rsid w:val="006D77D5"/>
    <w:rsid w:val="006F15BB"/>
    <w:rsid w:val="006F6EBF"/>
    <w:rsid w:val="00704D6F"/>
    <w:rsid w:val="007179E9"/>
    <w:rsid w:val="007258DC"/>
    <w:rsid w:val="00737638"/>
    <w:rsid w:val="007416CD"/>
    <w:rsid w:val="00743D9B"/>
    <w:rsid w:val="00747006"/>
    <w:rsid w:val="00760890"/>
    <w:rsid w:val="0077045B"/>
    <w:rsid w:val="007B4A93"/>
    <w:rsid w:val="007B600B"/>
    <w:rsid w:val="008005B6"/>
    <w:rsid w:val="008005F7"/>
    <w:rsid w:val="00811E78"/>
    <w:rsid w:val="00813779"/>
    <w:rsid w:val="00856BD2"/>
    <w:rsid w:val="00857597"/>
    <w:rsid w:val="008660D7"/>
    <w:rsid w:val="00873140"/>
    <w:rsid w:val="00895CA9"/>
    <w:rsid w:val="008D7722"/>
    <w:rsid w:val="008E2293"/>
    <w:rsid w:val="008E244D"/>
    <w:rsid w:val="008E44DF"/>
    <w:rsid w:val="008E748E"/>
    <w:rsid w:val="008E7B96"/>
    <w:rsid w:val="008F7A99"/>
    <w:rsid w:val="009000DE"/>
    <w:rsid w:val="009018FC"/>
    <w:rsid w:val="00917113"/>
    <w:rsid w:val="00945F9E"/>
    <w:rsid w:val="00962E34"/>
    <w:rsid w:val="009748A2"/>
    <w:rsid w:val="0098072C"/>
    <w:rsid w:val="00987A1F"/>
    <w:rsid w:val="00995646"/>
    <w:rsid w:val="009A745A"/>
    <w:rsid w:val="009B5CCB"/>
    <w:rsid w:val="00A03ADA"/>
    <w:rsid w:val="00A15357"/>
    <w:rsid w:val="00A36130"/>
    <w:rsid w:val="00A401F7"/>
    <w:rsid w:val="00A4592B"/>
    <w:rsid w:val="00A5435D"/>
    <w:rsid w:val="00A645BE"/>
    <w:rsid w:val="00A7251F"/>
    <w:rsid w:val="00AA51F9"/>
    <w:rsid w:val="00AB06EE"/>
    <w:rsid w:val="00AB0DA7"/>
    <w:rsid w:val="00AB5C9F"/>
    <w:rsid w:val="00AB6029"/>
    <w:rsid w:val="00AB7ACD"/>
    <w:rsid w:val="00AE14A7"/>
    <w:rsid w:val="00AE1B7A"/>
    <w:rsid w:val="00AE5DA1"/>
    <w:rsid w:val="00AE5FDA"/>
    <w:rsid w:val="00AF56CB"/>
    <w:rsid w:val="00B02FB3"/>
    <w:rsid w:val="00B11C43"/>
    <w:rsid w:val="00B25017"/>
    <w:rsid w:val="00B41395"/>
    <w:rsid w:val="00B51575"/>
    <w:rsid w:val="00B63139"/>
    <w:rsid w:val="00B67623"/>
    <w:rsid w:val="00B83056"/>
    <w:rsid w:val="00B8439F"/>
    <w:rsid w:val="00B90135"/>
    <w:rsid w:val="00BD4550"/>
    <w:rsid w:val="00BE1E60"/>
    <w:rsid w:val="00BF7391"/>
    <w:rsid w:val="00C03D5C"/>
    <w:rsid w:val="00C16C59"/>
    <w:rsid w:val="00C171B0"/>
    <w:rsid w:val="00C36900"/>
    <w:rsid w:val="00C50AE0"/>
    <w:rsid w:val="00C50FFE"/>
    <w:rsid w:val="00C72344"/>
    <w:rsid w:val="00C76EC7"/>
    <w:rsid w:val="00C805E9"/>
    <w:rsid w:val="00C83C08"/>
    <w:rsid w:val="00CA587F"/>
    <w:rsid w:val="00CB5894"/>
    <w:rsid w:val="00CC35CE"/>
    <w:rsid w:val="00CD3BD5"/>
    <w:rsid w:val="00CE1E60"/>
    <w:rsid w:val="00D80297"/>
    <w:rsid w:val="00DA5BD5"/>
    <w:rsid w:val="00DD361F"/>
    <w:rsid w:val="00DD77E6"/>
    <w:rsid w:val="00DF41A3"/>
    <w:rsid w:val="00E04778"/>
    <w:rsid w:val="00E2118C"/>
    <w:rsid w:val="00E437D8"/>
    <w:rsid w:val="00E459E1"/>
    <w:rsid w:val="00E46A45"/>
    <w:rsid w:val="00E54FEB"/>
    <w:rsid w:val="00E5516E"/>
    <w:rsid w:val="00E73FDE"/>
    <w:rsid w:val="00E74D5C"/>
    <w:rsid w:val="00E93FC6"/>
    <w:rsid w:val="00E953BD"/>
    <w:rsid w:val="00EA2C9B"/>
    <w:rsid w:val="00EB3C52"/>
    <w:rsid w:val="00EB4A84"/>
    <w:rsid w:val="00EE3AC4"/>
    <w:rsid w:val="00EE5471"/>
    <w:rsid w:val="00EF1481"/>
    <w:rsid w:val="00EF3F66"/>
    <w:rsid w:val="00F1284B"/>
    <w:rsid w:val="00F25988"/>
    <w:rsid w:val="00F31191"/>
    <w:rsid w:val="00F67F15"/>
    <w:rsid w:val="00FA0A0A"/>
    <w:rsid w:val="00FA7C56"/>
    <w:rsid w:val="00FB25C5"/>
    <w:rsid w:val="00FB7633"/>
    <w:rsid w:val="00FD405E"/>
    <w:rsid w:val="00FE057C"/>
    <w:rsid w:val="00FF019F"/>
    <w:rsid w:val="00FF3015"/>
    <w:rsid w:val="06C7A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C606E"/>
  <w15:chartTrackingRefBased/>
  <w15:docId w15:val="{1B8BF14D-C593-436F-9CCF-EEFE693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4320" w:hanging="432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4320" w:hanging="4462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119" w:hanging="3119"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Arial" w:hAnsi="Arial" w:cs="Arial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E437D8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43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0" w:hanging="432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ind w:left="4320"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ind w:left="4320"/>
    </w:pPr>
    <w:rPr>
      <w:rFonts w:ascii="Arial" w:hAnsi="Arial"/>
      <w:b/>
      <w:i/>
      <w:sz w:val="24"/>
    </w:rPr>
  </w:style>
  <w:style w:type="paragraph" w:styleId="BodyText">
    <w:name w:val="Body Text"/>
    <w:basedOn w:val="Normal"/>
    <w:link w:val="BodyTextChar"/>
    <w:rPr>
      <w:rFonts w:ascii="Arial" w:hAnsi="Arial"/>
      <w:b/>
      <w:sz w:val="24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KNJBC+Arial,Bold" w:hAnsi="MKNJBC+Arial,Bold"/>
      <w:color w:val="000000"/>
      <w:sz w:val="24"/>
      <w:szCs w:val="24"/>
      <w:lang w:val="en-US" w:eastAsia="en-US"/>
    </w:rPr>
  </w:style>
  <w:style w:type="paragraph" w:styleId="List">
    <w:name w:val="List"/>
    <w:basedOn w:val="Normal"/>
    <w:rsid w:val="001A78F7"/>
    <w:pPr>
      <w:ind w:left="283" w:hanging="283"/>
    </w:pPr>
    <w:rPr>
      <w:sz w:val="24"/>
      <w:szCs w:val="24"/>
    </w:rPr>
  </w:style>
  <w:style w:type="character" w:customStyle="1" w:styleId="BodyTextChar">
    <w:name w:val="Body Text Char"/>
    <w:link w:val="BodyText"/>
    <w:rsid w:val="002F7EF8"/>
    <w:rPr>
      <w:rFonts w:ascii="Arial" w:hAnsi="Arial"/>
      <w:b/>
      <w:sz w:val="24"/>
      <w:u w:val="single"/>
      <w:lang w:eastAsia="en-US"/>
    </w:rPr>
  </w:style>
  <w:style w:type="paragraph" w:styleId="BalloonText">
    <w:name w:val="Balloon Text"/>
    <w:basedOn w:val="Normal"/>
    <w:semiHidden/>
    <w:rsid w:val="009A7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0DE"/>
    <w:pPr>
      <w:ind w:left="720"/>
      <w:contextualSpacing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A2C9B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AB6029"/>
    <w:rPr>
      <w:rFonts w:ascii="Arial" w:hAnsi="Arial"/>
      <w:b/>
      <w:sz w:val="24"/>
      <w:lang w:eastAsia="en-US"/>
    </w:rPr>
  </w:style>
  <w:style w:type="character" w:customStyle="1" w:styleId="Heading7Char">
    <w:name w:val="Heading 7 Char"/>
    <w:link w:val="Heading7"/>
    <w:uiPriority w:val="9"/>
    <w:rsid w:val="00AB6029"/>
    <w:rPr>
      <w:rFonts w:ascii="Arial" w:hAnsi="Arial" w:cs="Arial"/>
      <w:b/>
      <w:bCs/>
      <w:i/>
      <w:i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6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0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5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5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8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9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8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6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0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1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4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w4NyO_Cawkimrv61uOjKrGy-3rh4N-5aOZTbQBGSdH7HstkET-kcjM4KKQh2sU8GnpZalA=w1281-h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E5A5-B693-4F8F-B110-4EE30F7E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Fisher</dc:creator>
  <cp:keywords/>
  <cp:lastModifiedBy>Katrina Moore</cp:lastModifiedBy>
  <cp:revision>2</cp:revision>
  <cp:lastPrinted>2018-11-02T13:06:00Z</cp:lastPrinted>
  <dcterms:created xsi:type="dcterms:W3CDTF">2025-07-02T15:12:00Z</dcterms:created>
  <dcterms:modified xsi:type="dcterms:W3CDTF">2025-07-02T15:12:00Z</dcterms:modified>
</cp:coreProperties>
</file>