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5276" w14:textId="3272EB5B" w:rsidR="00E1145C" w:rsidRDefault="00E1145C" w:rsidP="00E1145C">
      <w:pPr>
        <w:rPr>
          <w:rFonts w:ascii="Arial" w:hAnsi="Arial"/>
        </w:rPr>
      </w:pPr>
      <w:bookmarkStart w:id="0" w:name="_Hlk121749782"/>
      <w:r>
        <w:rPr>
          <w:rFonts w:ascii="Arial" w:hAnsi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5C11C5F" wp14:editId="53BA0001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1939877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EA4C90" w14:textId="77777777" w:rsidR="00E1145C" w:rsidRDefault="00E1145C" w:rsidP="00E1145C">
      <w:pPr>
        <w:rPr>
          <w:rFonts w:ascii="Arial" w:hAnsi="Arial"/>
        </w:rPr>
      </w:pPr>
    </w:p>
    <w:p w14:paraId="18880608" w14:textId="77777777" w:rsidR="00E1145C" w:rsidRDefault="00E1145C" w:rsidP="00E1145C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5C32F4" w14:textId="77777777" w:rsidR="00E1145C" w:rsidRDefault="00E1145C" w:rsidP="00E1145C">
      <w:pPr>
        <w:rPr>
          <w:rFonts w:ascii="Arial" w:hAnsi="Arial"/>
        </w:rPr>
      </w:pPr>
    </w:p>
    <w:p w14:paraId="2D1B9083" w14:textId="77777777" w:rsidR="00E1145C" w:rsidRDefault="00E1145C" w:rsidP="00E1145C">
      <w:pPr>
        <w:rPr>
          <w:rFonts w:ascii="Arial" w:hAnsi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E1145C" w:rsidRPr="003C51F6" w14:paraId="3A4B9F42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583AB36" w14:textId="77777777" w:rsidR="00E1145C" w:rsidRPr="003036B4" w:rsidRDefault="00E1145C" w:rsidP="00171216">
            <w:pPr>
              <w:rPr>
                <w:rFonts w:ascii="Arial" w:hAnsi="Arial"/>
                <w:b/>
                <w:sz w:val="32"/>
                <w:szCs w:val="32"/>
              </w:rPr>
            </w:pPr>
            <w:r w:rsidRPr="003036B4">
              <w:rPr>
                <w:rFonts w:ascii="Arial" w:hAnsi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774C043D" w14:textId="77777777" w:rsidR="00E1145C" w:rsidRPr="003036B4" w:rsidRDefault="00E1145C" w:rsidP="00171216">
            <w:pPr>
              <w:ind w:left="176" w:hanging="142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July 2025</w:t>
            </w:r>
          </w:p>
        </w:tc>
      </w:tr>
    </w:tbl>
    <w:p w14:paraId="02296DA3" w14:textId="77777777" w:rsidR="00E1145C" w:rsidRPr="003C51F6" w:rsidRDefault="00E1145C" w:rsidP="00E1145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E1145C" w:rsidRPr="003C51F6" w14:paraId="58F45AC2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A5FC4B5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code:</w:t>
            </w:r>
          </w:p>
          <w:p w14:paraId="170A19F8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  <w:p w14:paraId="7992EAC4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Component number:</w:t>
            </w:r>
          </w:p>
          <w:p w14:paraId="14454E30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41D555BD" w14:textId="77777777" w:rsidR="00E1145C" w:rsidRDefault="00E1145C" w:rsidP="001712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BM7122</w:t>
            </w:r>
          </w:p>
          <w:p w14:paraId="30470662" w14:textId="77777777" w:rsidR="00E1145C" w:rsidRDefault="00E1145C" w:rsidP="00171216">
            <w:pPr>
              <w:ind w:left="720" w:hanging="720"/>
              <w:rPr>
                <w:rFonts w:ascii="Arial" w:hAnsi="Arial"/>
                <w:b/>
              </w:rPr>
            </w:pPr>
          </w:p>
          <w:p w14:paraId="2FCCA576" w14:textId="0A9CA67B" w:rsidR="00E1145C" w:rsidRPr="003C51F6" w:rsidRDefault="00E1145C" w:rsidP="00171216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00</w:t>
            </w:r>
            <w:r>
              <w:rPr>
                <w:rFonts w:ascii="Arial" w:hAnsi="Arial"/>
                <w:b/>
              </w:rPr>
              <w:t>3</w:t>
            </w:r>
          </w:p>
        </w:tc>
      </w:tr>
      <w:tr w:rsidR="00E1145C" w:rsidRPr="003C51F6" w14:paraId="74880B12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14ABBD7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title:</w:t>
            </w:r>
          </w:p>
          <w:p w14:paraId="1B14E825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0C1AA065" w14:textId="0283C900" w:rsidR="00E1145C" w:rsidRPr="003C51F6" w:rsidRDefault="00E1145C" w:rsidP="00171216">
            <w:pPr>
              <w:rPr>
                <w:rFonts w:ascii="Arial" w:hAnsi="Arial"/>
                <w:b/>
              </w:rPr>
            </w:pPr>
            <w:r w:rsidRPr="00D47CD9">
              <w:rPr>
                <w:rFonts w:ascii="Arial" w:hAnsi="Arial"/>
                <w:b/>
              </w:rPr>
              <w:t>Medical Genetics</w:t>
            </w:r>
            <w:r>
              <w:rPr>
                <w:rFonts w:ascii="Arial" w:hAnsi="Arial"/>
                <w:b/>
              </w:rPr>
              <w:t xml:space="preserve"> and Genomics</w:t>
            </w:r>
          </w:p>
        </w:tc>
      </w:tr>
      <w:tr w:rsidR="00E1145C" w:rsidRPr="003C51F6" w14:paraId="01D0B6A6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21D9D37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Module leader:</w:t>
            </w:r>
          </w:p>
          <w:p w14:paraId="6524FB34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56C5EAE2" w14:textId="77777777" w:rsidR="00E1145C" w:rsidRPr="003C51F6" w:rsidRDefault="00E1145C" w:rsidP="00171216">
            <w:pPr>
              <w:rPr>
                <w:rFonts w:ascii="Arial" w:hAnsi="Arial"/>
                <w:b/>
              </w:rPr>
            </w:pPr>
            <w:r w:rsidRPr="00D47CD9">
              <w:rPr>
                <w:rFonts w:ascii="Arial" w:hAnsi="Arial"/>
                <w:b/>
              </w:rPr>
              <w:t xml:space="preserve">Dr Sarah </w:t>
            </w:r>
            <w:proofErr w:type="spellStart"/>
            <w:r w:rsidRPr="00D47CD9">
              <w:rPr>
                <w:rFonts w:ascii="Arial" w:hAnsi="Arial"/>
                <w:b/>
              </w:rPr>
              <w:t>Alokozai</w:t>
            </w:r>
            <w:proofErr w:type="spellEnd"/>
          </w:p>
        </w:tc>
      </w:tr>
    </w:tbl>
    <w:p w14:paraId="3EFBA9EA" w14:textId="77777777" w:rsidR="00E1145C" w:rsidRPr="003C51F6" w:rsidRDefault="00E1145C" w:rsidP="00E1145C">
      <w:pPr>
        <w:rPr>
          <w:rFonts w:ascii="Arial" w:hAnsi="Arial"/>
          <w:b/>
        </w:rPr>
      </w:pPr>
    </w:p>
    <w:p w14:paraId="57B244E9" w14:textId="77777777" w:rsidR="00E1145C" w:rsidRPr="003C51F6" w:rsidRDefault="00E1145C" w:rsidP="00E1145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8"/>
      </w:tblGrid>
      <w:tr w:rsidR="00E1145C" w:rsidRPr="003C51F6" w14:paraId="6376E7F9" w14:textId="77777777" w:rsidTr="00F9423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6D0A7363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Date:</w:t>
            </w:r>
          </w:p>
          <w:p w14:paraId="44F98783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388" w:type="dxa"/>
          </w:tcPr>
          <w:p w14:paraId="33D091D2" w14:textId="7BB6A9F6" w:rsidR="00E1145C" w:rsidRPr="003C51F6" w:rsidRDefault="00E1145C" w:rsidP="001712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July 2025</w:t>
            </w:r>
          </w:p>
        </w:tc>
      </w:tr>
      <w:tr w:rsidR="00E1145C" w:rsidRPr="003C51F6" w14:paraId="2C7CB0A7" w14:textId="77777777" w:rsidTr="00F94232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3BE1A077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Duration:</w:t>
            </w:r>
          </w:p>
          <w:p w14:paraId="59D5D2BD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388" w:type="dxa"/>
          </w:tcPr>
          <w:p w14:paraId="7B0290DF" w14:textId="77777777" w:rsidR="00E1145C" w:rsidRPr="003C51F6" w:rsidRDefault="00E1145C" w:rsidP="001712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Hour 30 Minutes</w:t>
            </w:r>
          </w:p>
        </w:tc>
      </w:tr>
    </w:tbl>
    <w:p w14:paraId="4691B109" w14:textId="77777777" w:rsidR="00E1145C" w:rsidRPr="003C51F6" w:rsidRDefault="00E1145C" w:rsidP="00E1145C">
      <w:pPr>
        <w:rPr>
          <w:rFonts w:ascii="Arial" w:hAnsi="Arial"/>
          <w:b/>
        </w:rPr>
      </w:pPr>
    </w:p>
    <w:p w14:paraId="5E419337" w14:textId="77777777" w:rsidR="00E1145C" w:rsidRPr="003C51F6" w:rsidRDefault="00E1145C" w:rsidP="00E1145C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91"/>
      </w:tblGrid>
      <w:tr w:rsidR="00E1145C" w:rsidRPr="003C51F6" w14:paraId="3A0FB0A7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4B982DE" w14:textId="77777777" w:rsidR="00E1145C" w:rsidRPr="003036B4" w:rsidRDefault="00E1145C" w:rsidP="00171216">
            <w:pPr>
              <w:rPr>
                <w:rFonts w:ascii="Arial" w:hAnsi="Arial" w:cs="Arial"/>
                <w:b/>
                <w:bCs/>
              </w:rPr>
            </w:pPr>
            <w:r w:rsidRPr="003036B4">
              <w:rPr>
                <w:rFonts w:ascii="Arial" w:hAnsi="Arial" w:cs="Arial"/>
                <w:b/>
                <w:bCs/>
              </w:rPr>
              <w:t>Exam type:</w:t>
            </w:r>
          </w:p>
          <w:p w14:paraId="2BDE48FB" w14:textId="77777777" w:rsidR="00E1145C" w:rsidRPr="003036B4" w:rsidRDefault="00E1145C" w:rsidP="001712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4" w:type="dxa"/>
          </w:tcPr>
          <w:p w14:paraId="09A27FDB" w14:textId="77777777" w:rsidR="00E1145C" w:rsidRPr="003C51F6" w:rsidRDefault="00E1145C" w:rsidP="00171216">
            <w:pPr>
              <w:pStyle w:val="Heading7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Seen, Closed</w:t>
            </w:r>
          </w:p>
        </w:tc>
      </w:tr>
      <w:tr w:rsidR="00E1145C" w:rsidRPr="003C51F6" w14:paraId="2B98DC7B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6F8C413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supplied:</w:t>
            </w:r>
          </w:p>
          <w:p w14:paraId="1086B25F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</w:p>
        </w:tc>
        <w:tc>
          <w:tcPr>
            <w:tcW w:w="6514" w:type="dxa"/>
          </w:tcPr>
          <w:p w14:paraId="1A759319" w14:textId="77777777" w:rsidR="00E1145C" w:rsidRPr="003C51F6" w:rsidRDefault="00E1145C" w:rsidP="001712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None</w:t>
            </w:r>
          </w:p>
        </w:tc>
      </w:tr>
      <w:tr w:rsidR="00E1145C" w:rsidRPr="003C51F6" w14:paraId="1B8744D6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24F2F94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Materials permitted:</w:t>
            </w:r>
          </w:p>
        </w:tc>
        <w:tc>
          <w:tcPr>
            <w:tcW w:w="6514" w:type="dxa"/>
          </w:tcPr>
          <w:p w14:paraId="52E112E3" w14:textId="77777777" w:rsidR="00E1145C" w:rsidRDefault="00E1145C" w:rsidP="00171216">
            <w:pPr>
              <w:spacing w:before="2"/>
              <w:ind w:right="10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None</w:t>
            </w:r>
          </w:p>
          <w:p w14:paraId="1F9E6B4E" w14:textId="77777777" w:rsidR="00E1145C" w:rsidRPr="003C51F6" w:rsidRDefault="00E1145C" w:rsidP="00171216">
            <w:pPr>
              <w:spacing w:before="2"/>
              <w:ind w:right="104"/>
              <w:rPr>
                <w:rFonts w:ascii="Arial" w:hAnsi="Arial"/>
                <w:b/>
              </w:rPr>
            </w:pPr>
          </w:p>
        </w:tc>
      </w:tr>
      <w:tr w:rsidR="00E1145C" w:rsidRPr="003C51F6" w14:paraId="36807F23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F6893BE" w14:textId="77777777" w:rsidR="00E1145C" w:rsidRPr="003036B4" w:rsidRDefault="00E1145C" w:rsidP="00171216">
            <w:pPr>
              <w:rPr>
                <w:rFonts w:ascii="Arial" w:hAnsi="Arial"/>
                <w:b/>
              </w:rPr>
            </w:pPr>
            <w:r w:rsidRPr="003036B4">
              <w:rPr>
                <w:rFonts w:ascii="Arial" w:hAnsi="Arial"/>
                <w:b/>
              </w:rPr>
              <w:t>Warning:</w:t>
            </w:r>
          </w:p>
        </w:tc>
        <w:tc>
          <w:tcPr>
            <w:tcW w:w="6514" w:type="dxa"/>
          </w:tcPr>
          <w:p w14:paraId="59F8BD3C" w14:textId="77777777" w:rsidR="00E1145C" w:rsidRPr="003036B4" w:rsidRDefault="00E1145C" w:rsidP="00171216">
            <w:pPr>
              <w:rPr>
                <w:rFonts w:ascii="Arial" w:hAnsi="Arial"/>
                <w:b/>
                <w:sz w:val="28"/>
                <w:szCs w:val="28"/>
              </w:rPr>
            </w:pPr>
            <w:r w:rsidRPr="003036B4">
              <w:rPr>
                <w:rFonts w:ascii="Arial" w:hAnsi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7A9A4178" w14:textId="77777777" w:rsidR="00E1145C" w:rsidRPr="003C51F6" w:rsidRDefault="00E1145C" w:rsidP="00E1145C">
      <w:pPr>
        <w:rPr>
          <w:rFonts w:ascii="Arial" w:hAnsi="Arial"/>
          <w:b/>
        </w:rPr>
      </w:pPr>
    </w:p>
    <w:p w14:paraId="0ACE9E0B" w14:textId="77777777" w:rsidR="00E1145C" w:rsidRPr="00520B98" w:rsidRDefault="00E1145C" w:rsidP="00E1145C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E1145C" w:rsidRPr="00520B98" w14:paraId="48DDEFAB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391D2CE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520B98">
              <w:rPr>
                <w:rFonts w:ascii="Arial" w:hAnsi="Arial" w:cs="Arial"/>
                <w:b/>
                <w:sz w:val="24"/>
                <w:szCs w:val="28"/>
              </w:rPr>
              <w:t>Instructions to candidates:</w:t>
            </w:r>
          </w:p>
        </w:tc>
        <w:tc>
          <w:tcPr>
            <w:tcW w:w="6514" w:type="dxa"/>
          </w:tcPr>
          <w:p w14:paraId="7C50F542" w14:textId="3260EC9D" w:rsidR="00E1145C" w:rsidRPr="00520B98" w:rsidRDefault="00F94232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Candidates will be required to a</w:t>
            </w:r>
            <w:r w:rsidR="00E1145C" w:rsidRPr="00D47CD9">
              <w:rPr>
                <w:rFonts w:ascii="Arial" w:hAnsi="Arial" w:cs="Arial"/>
                <w:b/>
                <w:sz w:val="24"/>
                <w:szCs w:val="28"/>
              </w:rPr>
              <w:t>nswer Three questions out of five.</w:t>
            </w:r>
          </w:p>
        </w:tc>
      </w:tr>
      <w:tr w:rsidR="00E1145C" w:rsidRPr="00520B98" w14:paraId="14B4031E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540555B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10173C8F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67AEBC6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1145C" w:rsidRPr="00520B98" w14:paraId="57D20EF9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8E856DC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64592244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A847D91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1145C" w:rsidRPr="00520B98" w14:paraId="2AA86871" w14:textId="77777777" w:rsidTr="0017121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3095447E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69716E09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3F974E6C" w14:textId="77777777" w:rsidR="00E1145C" w:rsidRPr="00520B98" w:rsidRDefault="00E1145C" w:rsidP="00171216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520B98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19BB7D69" w14:textId="77777777" w:rsidR="00E1145C" w:rsidRPr="00520B98" w:rsidRDefault="00E1145C" w:rsidP="00E1145C">
      <w:pPr>
        <w:pStyle w:val="NoSpacing"/>
        <w:rPr>
          <w:rFonts w:ascii="Arial" w:hAnsi="Arial" w:cs="Arial"/>
          <w:b/>
        </w:rPr>
      </w:pPr>
    </w:p>
    <w:p w14:paraId="48C6EE20" w14:textId="77777777" w:rsidR="00E1145C" w:rsidRDefault="00E1145C" w:rsidP="00E114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© London Metropolitan University</w:t>
      </w:r>
      <w:r>
        <w:rPr>
          <w:rFonts w:ascii="Arial" w:hAnsi="Arial"/>
          <w:sz w:val="22"/>
        </w:rPr>
        <w:tab/>
      </w:r>
    </w:p>
    <w:bookmarkEnd w:id="0"/>
    <w:bookmarkEnd w:id="1"/>
    <w:p w14:paraId="7C9323CE" w14:textId="77777777" w:rsidR="00976103" w:rsidRDefault="00976103" w:rsidP="00F205DA">
      <w:pPr>
        <w:jc w:val="center"/>
        <w:rPr>
          <w:rFonts w:ascii="Calibri" w:hAnsi="Calibri" w:cs="Calibri"/>
        </w:rPr>
      </w:pPr>
    </w:p>
    <w:p w14:paraId="0BA9619F" w14:textId="77777777" w:rsidR="00976103" w:rsidRDefault="00976103" w:rsidP="00F205DA">
      <w:pPr>
        <w:jc w:val="center"/>
        <w:rPr>
          <w:rFonts w:ascii="Calibri" w:hAnsi="Calibri" w:cs="Calibri"/>
        </w:rPr>
      </w:pPr>
    </w:p>
    <w:p w14:paraId="0C45A2B5" w14:textId="77777777" w:rsidR="00F94232" w:rsidRDefault="00F94232" w:rsidP="00F205DA">
      <w:pPr>
        <w:jc w:val="center"/>
        <w:rPr>
          <w:rFonts w:ascii="Calibri" w:hAnsi="Calibri" w:cs="Calibri"/>
        </w:rPr>
      </w:pPr>
    </w:p>
    <w:p w14:paraId="4CF72D27" w14:textId="77777777" w:rsidR="00F94232" w:rsidRDefault="00F94232" w:rsidP="00F205DA">
      <w:pPr>
        <w:jc w:val="center"/>
        <w:rPr>
          <w:rFonts w:ascii="Calibri" w:hAnsi="Calibri" w:cs="Calibri"/>
        </w:rPr>
      </w:pPr>
    </w:p>
    <w:p w14:paraId="762D5345" w14:textId="77777777" w:rsidR="00976103" w:rsidRDefault="00976103" w:rsidP="00F205DA">
      <w:pPr>
        <w:jc w:val="center"/>
        <w:rPr>
          <w:rFonts w:ascii="Calibri" w:hAnsi="Calibri" w:cs="Calibri"/>
        </w:rPr>
      </w:pPr>
    </w:p>
    <w:p w14:paraId="27461C6A" w14:textId="43E077D3" w:rsidR="00F205DA" w:rsidRPr="00976103" w:rsidRDefault="00F205DA" w:rsidP="00F205DA">
      <w:pPr>
        <w:jc w:val="center"/>
        <w:rPr>
          <w:rFonts w:ascii="Calibri" w:hAnsi="Calibri" w:cs="Calibri"/>
        </w:rPr>
      </w:pPr>
      <w:r w:rsidRPr="00976103">
        <w:rPr>
          <w:rFonts w:ascii="Calibri" w:hAnsi="Calibri" w:cs="Calibri"/>
        </w:rPr>
        <w:lastRenderedPageBreak/>
        <w:t xml:space="preserve">Answer </w:t>
      </w:r>
      <w:r w:rsidR="00460E2F" w:rsidRPr="00976103">
        <w:rPr>
          <w:rFonts w:ascii="Calibri" w:hAnsi="Calibri" w:cs="Calibri"/>
          <w:b/>
        </w:rPr>
        <w:t>Three</w:t>
      </w:r>
      <w:r w:rsidRPr="00976103">
        <w:rPr>
          <w:rFonts w:ascii="Calibri" w:hAnsi="Calibri" w:cs="Calibri"/>
        </w:rPr>
        <w:t xml:space="preserve"> questions </w:t>
      </w:r>
      <w:r w:rsidR="00460E2F" w:rsidRPr="00976103">
        <w:rPr>
          <w:rFonts w:ascii="Calibri" w:hAnsi="Calibri" w:cs="Calibri"/>
        </w:rPr>
        <w:t xml:space="preserve">out of five. </w:t>
      </w:r>
    </w:p>
    <w:p w14:paraId="47BCDFF4" w14:textId="77777777" w:rsidR="00F205DA" w:rsidRPr="00976103" w:rsidRDefault="00F205DA" w:rsidP="00F205DA">
      <w:pPr>
        <w:rPr>
          <w:rFonts w:ascii="Calibri" w:hAnsi="Calibri" w:cs="Calibri"/>
          <w:color w:val="7030A0"/>
        </w:rPr>
      </w:pPr>
    </w:p>
    <w:p w14:paraId="040540CB" w14:textId="77777777" w:rsidR="008F2CE7" w:rsidRPr="00976103" w:rsidRDefault="008F2CE7" w:rsidP="00E36E5F">
      <w:pPr>
        <w:pStyle w:val="ListParagraph"/>
        <w:spacing w:line="240" w:lineRule="auto"/>
        <w:ind w:left="567" w:hanging="283"/>
        <w:rPr>
          <w:rFonts w:ascii="Calibri" w:hAnsi="Calibri" w:cs="Calibri"/>
          <w:b/>
        </w:rPr>
      </w:pPr>
    </w:p>
    <w:p w14:paraId="4B39D369" w14:textId="77777777" w:rsidR="00460E2F" w:rsidRPr="00976103" w:rsidRDefault="00460E2F" w:rsidP="00460E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  <w:r w:rsidRPr="00976103">
        <w:rPr>
          <w:rStyle w:val="normaltextrun"/>
          <w:rFonts w:ascii="Calibri" w:eastAsiaTheme="minorHAnsi" w:hAnsi="Calibri" w:cs="Calibri"/>
          <w:b/>
          <w:bCs/>
        </w:rPr>
        <w:t>Question 1</w:t>
      </w:r>
    </w:p>
    <w:p w14:paraId="5ECF7903" w14:textId="77777777" w:rsidR="00460E2F" w:rsidRPr="00976103" w:rsidRDefault="0074342D" w:rsidP="00460E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</w:rPr>
      </w:pPr>
      <w:r w:rsidRPr="00976103">
        <w:rPr>
          <w:rStyle w:val="normaltextrun"/>
          <w:rFonts w:ascii="Calibri" w:eastAsiaTheme="minorHAnsi" w:hAnsi="Calibri" w:cs="Calibri"/>
        </w:rPr>
        <w:t xml:space="preserve"> </w:t>
      </w:r>
    </w:p>
    <w:p w14:paraId="650FF8BC" w14:textId="04702F33" w:rsidR="0074342D" w:rsidRPr="00976103" w:rsidRDefault="0074342D" w:rsidP="00460E2F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="Calibri"/>
        </w:rPr>
      </w:pPr>
      <w:proofErr w:type="spellStart"/>
      <w:r w:rsidRPr="00976103">
        <w:rPr>
          <w:rStyle w:val="normaltextrun"/>
          <w:rFonts w:ascii="Calibri" w:eastAsiaTheme="minorHAnsi" w:hAnsi="Calibri" w:cs="Calibri"/>
        </w:rPr>
        <w:t>Thalassaemias</w:t>
      </w:r>
      <w:proofErr w:type="spellEnd"/>
      <w:r w:rsidRPr="00976103">
        <w:rPr>
          <w:rStyle w:val="normaltextrun"/>
          <w:rFonts w:ascii="Calibri" w:eastAsiaTheme="minorHAnsi" w:hAnsi="Calibri" w:cs="Calibri"/>
        </w:rPr>
        <w:t xml:space="preserve"> are a common genetic disease. </w:t>
      </w:r>
      <w:r w:rsidRPr="00976103">
        <w:rPr>
          <w:rStyle w:val="eop"/>
          <w:rFonts w:ascii="Calibri" w:hAnsi="Calibri" w:cs="Calibri"/>
        </w:rPr>
        <w:t> </w:t>
      </w:r>
    </w:p>
    <w:p w14:paraId="30C62FBF" w14:textId="4AA3B378" w:rsidR="0074342D" w:rsidRPr="00976103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</w:rPr>
        <w:t xml:space="preserve">a) </w:t>
      </w:r>
      <w:r w:rsidRPr="00976103">
        <w:rPr>
          <w:rStyle w:val="tabchar"/>
          <w:rFonts w:ascii="Calibri" w:hAnsi="Calibri" w:cs="Calibri"/>
        </w:rPr>
        <w:tab/>
      </w:r>
      <w:r w:rsidRPr="00976103">
        <w:rPr>
          <w:rStyle w:val="normaltextrun"/>
          <w:rFonts w:ascii="Calibri" w:eastAsiaTheme="minorHAnsi" w:hAnsi="Calibri" w:cs="Calibri"/>
        </w:rPr>
        <w:t xml:space="preserve">Briefly describe the molecular </w:t>
      </w:r>
      <w:r w:rsidR="00460E2F" w:rsidRPr="00976103">
        <w:rPr>
          <w:rStyle w:val="normaltextrun"/>
          <w:rFonts w:ascii="Calibri" w:eastAsiaTheme="minorHAnsi" w:hAnsi="Calibri" w:cs="Calibri"/>
        </w:rPr>
        <w:t>development</w:t>
      </w:r>
      <w:r w:rsidRPr="00976103">
        <w:rPr>
          <w:rStyle w:val="normaltextrun"/>
          <w:rFonts w:ascii="Calibri" w:eastAsiaTheme="minorHAnsi" w:hAnsi="Calibri" w:cs="Calibri"/>
        </w:rPr>
        <w:t xml:space="preserve"> of α and β thalassaemia. </w:t>
      </w:r>
      <w:r w:rsidRPr="00976103">
        <w:rPr>
          <w:rStyle w:val="eop"/>
          <w:rFonts w:ascii="Calibri" w:hAnsi="Calibri" w:cs="Calibri"/>
        </w:rPr>
        <w:t> </w:t>
      </w:r>
    </w:p>
    <w:p w14:paraId="3E2277FF" w14:textId="77777777" w:rsidR="0074342D" w:rsidRPr="00976103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Style w:val="eop"/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</w:rPr>
        <w:t xml:space="preserve">b) </w:t>
      </w:r>
      <w:r w:rsidRPr="00976103">
        <w:rPr>
          <w:rStyle w:val="tabchar"/>
          <w:rFonts w:ascii="Calibri" w:hAnsi="Calibri" w:cs="Calibri"/>
        </w:rPr>
        <w:tab/>
      </w:r>
      <w:r w:rsidRPr="00976103">
        <w:rPr>
          <w:rStyle w:val="normaltextrun"/>
          <w:rFonts w:ascii="Calibri" w:eastAsiaTheme="minorHAnsi" w:hAnsi="Calibri" w:cs="Calibri"/>
        </w:rPr>
        <w:t>Briefly discuss the potential for gene therapy to treat these diseases.</w:t>
      </w:r>
      <w:r w:rsidRPr="00976103">
        <w:rPr>
          <w:rStyle w:val="eop"/>
          <w:rFonts w:ascii="Calibri" w:hAnsi="Calibri" w:cs="Calibri"/>
        </w:rPr>
        <w:t> </w:t>
      </w:r>
    </w:p>
    <w:p w14:paraId="718E46E9" w14:textId="77777777" w:rsidR="0074342D" w:rsidRPr="00976103" w:rsidRDefault="0074342D" w:rsidP="0074342D">
      <w:pPr>
        <w:pStyle w:val="paragraph"/>
        <w:spacing w:before="0" w:beforeAutospacing="0" w:after="0" w:afterAutospacing="0"/>
        <w:ind w:firstLine="420"/>
        <w:textAlignment w:val="baseline"/>
        <w:rPr>
          <w:rFonts w:ascii="Calibri" w:hAnsi="Calibri" w:cs="Calibri"/>
        </w:rPr>
      </w:pPr>
    </w:p>
    <w:p w14:paraId="3C48675C" w14:textId="75EF842F" w:rsidR="0074342D" w:rsidRPr="00976103" w:rsidRDefault="0074342D" w:rsidP="007434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</w:rPr>
      </w:pPr>
    </w:p>
    <w:p w14:paraId="40B1FE87" w14:textId="5521F44E" w:rsidR="0074342D" w:rsidRPr="00976103" w:rsidRDefault="00460E2F" w:rsidP="00985091">
      <w:pPr>
        <w:pStyle w:val="paragraph"/>
        <w:spacing w:before="0" w:beforeAutospacing="0" w:after="0" w:afterAutospacing="0"/>
        <w:ind w:left="7371"/>
        <w:textAlignment w:val="baseline"/>
        <w:rPr>
          <w:rFonts w:ascii="Calibri" w:hAnsi="Calibri" w:cs="Calibri"/>
          <w:b/>
          <w:bCs/>
          <w:color w:val="FF0000"/>
        </w:rPr>
      </w:pPr>
      <w:r w:rsidRPr="00976103">
        <w:rPr>
          <w:rStyle w:val="eop"/>
          <w:rFonts w:ascii="Calibri" w:hAnsi="Calibri" w:cs="Calibri"/>
          <w:b/>
          <w:bCs/>
        </w:rPr>
        <w:t xml:space="preserve">        30 </w:t>
      </w:r>
      <w:r w:rsidR="0074342D" w:rsidRPr="00976103">
        <w:rPr>
          <w:rStyle w:val="eop"/>
          <w:rFonts w:ascii="Calibri" w:hAnsi="Calibri" w:cs="Calibri"/>
          <w:b/>
          <w:bCs/>
        </w:rPr>
        <w:t>marks</w:t>
      </w:r>
    </w:p>
    <w:p w14:paraId="2EC86E79" w14:textId="77777777" w:rsidR="00250FCB" w:rsidRPr="00976103" w:rsidRDefault="00250FCB" w:rsidP="00250FCB">
      <w:pPr>
        <w:spacing w:after="160" w:line="259" w:lineRule="auto"/>
        <w:rPr>
          <w:rFonts w:ascii="Calibri" w:hAnsi="Calibri" w:cs="Calibri"/>
        </w:rPr>
      </w:pPr>
    </w:p>
    <w:p w14:paraId="589371F2" w14:textId="62D8BE1F" w:rsidR="005944B5" w:rsidRPr="00976103" w:rsidRDefault="005944B5" w:rsidP="00250FCB">
      <w:pPr>
        <w:spacing w:after="160" w:line="259" w:lineRule="auto"/>
        <w:rPr>
          <w:rFonts w:ascii="Calibri" w:hAnsi="Calibri" w:cs="Calibri"/>
          <w:b/>
          <w:bCs/>
        </w:rPr>
      </w:pPr>
      <w:r w:rsidRPr="00976103">
        <w:rPr>
          <w:rFonts w:ascii="Calibri" w:hAnsi="Calibri" w:cs="Calibri"/>
          <w:b/>
          <w:bCs/>
        </w:rPr>
        <w:t xml:space="preserve">Question </w:t>
      </w:r>
      <w:r w:rsidR="00056A63" w:rsidRPr="00976103">
        <w:rPr>
          <w:rFonts w:ascii="Calibri" w:hAnsi="Calibri" w:cs="Calibri"/>
          <w:b/>
          <w:bCs/>
        </w:rPr>
        <w:t xml:space="preserve">2 </w:t>
      </w:r>
    </w:p>
    <w:p w14:paraId="60301727" w14:textId="76D4B0E6" w:rsidR="00460E2F" w:rsidRPr="00976103" w:rsidRDefault="00250FCB" w:rsidP="00250FCB">
      <w:pPr>
        <w:spacing w:after="160" w:line="259" w:lineRule="auto"/>
        <w:rPr>
          <w:rFonts w:ascii="Calibri" w:hAnsi="Calibri" w:cs="Calibri"/>
        </w:rPr>
      </w:pPr>
      <w:r w:rsidRPr="00976103">
        <w:rPr>
          <w:rFonts w:ascii="Calibri" w:hAnsi="Calibri" w:cs="Calibri"/>
        </w:rPr>
        <w:t>Discuss the genetic basis of inherited metabolic disorders</w:t>
      </w:r>
      <w:r w:rsidR="00460E2F" w:rsidRPr="00976103">
        <w:rPr>
          <w:rFonts w:ascii="Calibri" w:hAnsi="Calibri" w:cs="Calibri"/>
        </w:rPr>
        <w:t xml:space="preserve"> </w:t>
      </w:r>
      <w:r w:rsidR="000155BB" w:rsidRPr="00976103">
        <w:rPr>
          <w:rFonts w:ascii="Calibri" w:hAnsi="Calibri" w:cs="Calibri"/>
        </w:rPr>
        <w:t>o</w:t>
      </w:r>
      <w:r w:rsidR="00460E2F" w:rsidRPr="00976103">
        <w:rPr>
          <w:rFonts w:ascii="Calibri" w:hAnsi="Calibri" w:cs="Calibri"/>
        </w:rPr>
        <w:t>f two inherited disorders including h</w:t>
      </w:r>
      <w:r w:rsidRPr="00976103">
        <w:rPr>
          <w:rFonts w:ascii="Calibri" w:hAnsi="Calibri" w:cs="Calibri"/>
        </w:rPr>
        <w:t>ow do mutations in specific genes lead to enzyme deficiencies</w:t>
      </w:r>
      <w:r w:rsidR="00460E2F" w:rsidRPr="00976103">
        <w:rPr>
          <w:rFonts w:ascii="Calibri" w:hAnsi="Calibri" w:cs="Calibri"/>
        </w:rPr>
        <w:t>.</w:t>
      </w:r>
    </w:p>
    <w:p w14:paraId="1E355D3F" w14:textId="6C5A356E" w:rsidR="00250FCB" w:rsidRPr="00976103" w:rsidRDefault="00460E2F" w:rsidP="00250FCB">
      <w:pPr>
        <w:spacing w:after="160" w:line="259" w:lineRule="auto"/>
        <w:rPr>
          <w:rFonts w:ascii="Calibri" w:hAnsi="Calibri" w:cs="Calibri"/>
        </w:rPr>
      </w:pPr>
      <w:r w:rsidRPr="00976103">
        <w:rPr>
          <w:rFonts w:ascii="Calibri" w:hAnsi="Calibri" w:cs="Calibri"/>
        </w:rPr>
        <w:t>How are these</w:t>
      </w:r>
      <w:r w:rsidR="00250FCB" w:rsidRPr="00976103">
        <w:rPr>
          <w:rFonts w:ascii="Calibri" w:hAnsi="Calibri" w:cs="Calibri"/>
        </w:rPr>
        <w:t xml:space="preserve"> treat</w:t>
      </w:r>
      <w:r w:rsidRPr="00976103">
        <w:rPr>
          <w:rFonts w:ascii="Calibri" w:hAnsi="Calibri" w:cs="Calibri"/>
        </w:rPr>
        <w:t>ed</w:t>
      </w:r>
      <w:r w:rsidR="00250FCB" w:rsidRPr="00976103">
        <w:rPr>
          <w:rFonts w:ascii="Calibri" w:hAnsi="Calibri" w:cs="Calibri"/>
        </w:rPr>
        <w:t xml:space="preserve"> and </w:t>
      </w:r>
      <w:r w:rsidRPr="00976103">
        <w:rPr>
          <w:rFonts w:ascii="Calibri" w:hAnsi="Calibri" w:cs="Calibri"/>
        </w:rPr>
        <w:t>managed</w:t>
      </w:r>
      <w:r w:rsidR="00250FCB" w:rsidRPr="00976103">
        <w:rPr>
          <w:rFonts w:ascii="Calibri" w:hAnsi="Calibri" w:cs="Calibri"/>
        </w:rPr>
        <w:t>?</w:t>
      </w:r>
    </w:p>
    <w:p w14:paraId="26EA68F9" w14:textId="77777777" w:rsidR="00BC1BBB" w:rsidRPr="00976103" w:rsidRDefault="00BC1BBB" w:rsidP="00250FCB">
      <w:pPr>
        <w:spacing w:after="160" w:line="259" w:lineRule="auto"/>
        <w:rPr>
          <w:rFonts w:ascii="Calibri" w:hAnsi="Calibri" w:cs="Calibri"/>
        </w:rPr>
      </w:pPr>
    </w:p>
    <w:p w14:paraId="1C7C23ED" w14:textId="2874146C" w:rsidR="00460E2F" w:rsidRPr="00976103" w:rsidRDefault="00460E2F" w:rsidP="00460E2F">
      <w:pPr>
        <w:pStyle w:val="paragraph"/>
        <w:spacing w:before="0" w:beforeAutospacing="0" w:after="0" w:afterAutospacing="0"/>
        <w:ind w:left="7371"/>
        <w:textAlignment w:val="baseline"/>
        <w:rPr>
          <w:rFonts w:ascii="Calibri" w:hAnsi="Calibri" w:cs="Calibri"/>
          <w:b/>
          <w:bCs/>
          <w:color w:val="FF0000"/>
        </w:rPr>
      </w:pPr>
      <w:r w:rsidRPr="00976103">
        <w:rPr>
          <w:rFonts w:ascii="Calibri" w:hAnsi="Calibri" w:cs="Calibri"/>
        </w:rPr>
        <w:tab/>
      </w:r>
      <w:r w:rsidRPr="00976103">
        <w:rPr>
          <w:rFonts w:ascii="Calibri" w:hAnsi="Calibri" w:cs="Calibri"/>
        </w:rPr>
        <w:tab/>
      </w:r>
      <w:r w:rsidRPr="00976103">
        <w:rPr>
          <w:rFonts w:ascii="Calibri" w:hAnsi="Calibri" w:cs="Calibri"/>
        </w:rPr>
        <w:tab/>
      </w:r>
      <w:r w:rsidRPr="00976103">
        <w:rPr>
          <w:rStyle w:val="eop"/>
          <w:rFonts w:ascii="Calibri" w:hAnsi="Calibri" w:cs="Calibri"/>
          <w:b/>
          <w:bCs/>
        </w:rPr>
        <w:t>30 marks</w:t>
      </w:r>
    </w:p>
    <w:p w14:paraId="0B8D6CF0" w14:textId="617B0F04" w:rsidR="00460E2F" w:rsidRPr="00976103" w:rsidRDefault="00460E2F" w:rsidP="00250FCB">
      <w:pPr>
        <w:spacing w:after="160" w:line="259" w:lineRule="auto"/>
        <w:rPr>
          <w:rFonts w:ascii="Calibri" w:hAnsi="Calibri" w:cs="Calibri"/>
          <w:b/>
          <w:bCs/>
        </w:rPr>
      </w:pPr>
    </w:p>
    <w:p w14:paraId="6CC17C37" w14:textId="47C7F927" w:rsidR="005944B5" w:rsidRPr="00976103" w:rsidRDefault="005944B5" w:rsidP="00056A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  <w:r w:rsidRPr="00976103">
        <w:rPr>
          <w:rStyle w:val="normaltextrun"/>
          <w:rFonts w:ascii="Calibri" w:eastAsiaTheme="minorHAnsi" w:hAnsi="Calibri" w:cs="Calibri"/>
          <w:b/>
          <w:bCs/>
        </w:rPr>
        <w:t xml:space="preserve">Question </w:t>
      </w:r>
      <w:r w:rsidR="00056A63" w:rsidRPr="00976103">
        <w:rPr>
          <w:rStyle w:val="normaltextrun"/>
          <w:rFonts w:ascii="Calibri" w:eastAsiaTheme="minorHAnsi" w:hAnsi="Calibri" w:cs="Calibri"/>
          <w:b/>
          <w:bCs/>
        </w:rPr>
        <w:t xml:space="preserve">3 </w:t>
      </w:r>
    </w:p>
    <w:p w14:paraId="5A10F7D6" w14:textId="77777777" w:rsidR="005944B5" w:rsidRPr="00976103" w:rsidRDefault="005944B5" w:rsidP="00056A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</w:rPr>
      </w:pPr>
    </w:p>
    <w:p w14:paraId="771AF2F2" w14:textId="30028BFF" w:rsidR="00056A63" w:rsidRPr="00976103" w:rsidRDefault="00503B2A" w:rsidP="00056A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</w:rPr>
        <w:t>What specific molecular change takes place in SCD (sickle Cell Anaemia), which changes red blood cell morphology</w:t>
      </w:r>
      <w:r w:rsidR="00056A63" w:rsidRPr="00976103">
        <w:rPr>
          <w:rStyle w:val="normaltextrun"/>
          <w:rFonts w:ascii="Calibri" w:eastAsiaTheme="minorHAnsi" w:hAnsi="Calibri" w:cs="Calibri"/>
        </w:rPr>
        <w:t>. </w:t>
      </w:r>
      <w:r w:rsidR="00056A63" w:rsidRPr="00976103">
        <w:rPr>
          <w:rStyle w:val="eop"/>
          <w:rFonts w:ascii="Calibri" w:hAnsi="Calibri" w:cs="Calibri"/>
        </w:rPr>
        <w:t> </w:t>
      </w:r>
    </w:p>
    <w:p w14:paraId="5FE71E3B" w14:textId="77777777" w:rsidR="00056A63" w:rsidRPr="00976103" w:rsidRDefault="00056A63" w:rsidP="00056A6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76103">
        <w:rPr>
          <w:rStyle w:val="eop"/>
          <w:rFonts w:ascii="Calibri" w:hAnsi="Calibri" w:cs="Calibri"/>
        </w:rPr>
        <w:t> </w:t>
      </w:r>
    </w:p>
    <w:p w14:paraId="407FA210" w14:textId="5CF3A2DD" w:rsidR="00056A63" w:rsidRPr="00976103" w:rsidRDefault="00503B2A" w:rsidP="00056A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</w:rPr>
        <w:t>W</w:t>
      </w:r>
      <w:r w:rsidR="00056A63" w:rsidRPr="00976103">
        <w:rPr>
          <w:rStyle w:val="normaltextrun"/>
          <w:rFonts w:ascii="Calibri" w:eastAsiaTheme="minorHAnsi" w:hAnsi="Calibri" w:cs="Calibri"/>
        </w:rPr>
        <w:t>hy has this mutation persisted in the human population?</w:t>
      </w:r>
      <w:r w:rsidR="00056A63" w:rsidRPr="00976103">
        <w:rPr>
          <w:rStyle w:val="eop"/>
          <w:rFonts w:ascii="Calibri" w:hAnsi="Calibri" w:cs="Calibri"/>
        </w:rPr>
        <w:t> </w:t>
      </w:r>
    </w:p>
    <w:p w14:paraId="34E1EC19" w14:textId="6126EF52" w:rsidR="00056A63" w:rsidRPr="00976103" w:rsidRDefault="00056A63" w:rsidP="00976103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C00000"/>
        </w:rPr>
      </w:pPr>
      <w:r w:rsidRPr="00976103">
        <w:rPr>
          <w:rStyle w:val="eop"/>
          <w:rFonts w:ascii="Calibri" w:hAnsi="Calibri" w:cs="Calibri"/>
          <w:color w:val="C00000"/>
        </w:rPr>
        <w:t> </w:t>
      </w:r>
    </w:p>
    <w:p w14:paraId="2F84D336" w14:textId="77777777" w:rsidR="00503B2A" w:rsidRPr="00976103" w:rsidRDefault="00503B2A" w:rsidP="00BC1BBB">
      <w:pPr>
        <w:pStyle w:val="paragraph"/>
        <w:spacing w:before="0" w:beforeAutospacing="0" w:after="0" w:afterAutospacing="0"/>
        <w:ind w:left="7371" w:firstLine="549"/>
        <w:textAlignment w:val="baseline"/>
        <w:rPr>
          <w:rFonts w:ascii="Calibri" w:hAnsi="Calibri" w:cs="Calibri"/>
          <w:b/>
          <w:bCs/>
          <w:color w:val="FF0000"/>
        </w:rPr>
      </w:pPr>
      <w:r w:rsidRPr="00976103">
        <w:rPr>
          <w:rStyle w:val="eop"/>
          <w:rFonts w:ascii="Calibri" w:hAnsi="Calibri" w:cs="Calibri"/>
          <w:b/>
          <w:bCs/>
        </w:rPr>
        <w:t>30 marks</w:t>
      </w:r>
    </w:p>
    <w:p w14:paraId="1C5A5C97" w14:textId="77777777" w:rsidR="00056A63" w:rsidRPr="00976103" w:rsidRDefault="00056A63" w:rsidP="00056A63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</w:p>
    <w:p w14:paraId="6EAF1208" w14:textId="77777777" w:rsidR="00C43DF1" w:rsidRPr="00976103" w:rsidRDefault="00C43DF1" w:rsidP="00121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  <w:r w:rsidRPr="00976103">
        <w:rPr>
          <w:rStyle w:val="normaltextrun"/>
          <w:rFonts w:ascii="Calibri" w:eastAsiaTheme="minorHAnsi" w:hAnsi="Calibri" w:cs="Calibri"/>
          <w:b/>
          <w:bCs/>
        </w:rPr>
        <w:t>Question 4:</w:t>
      </w:r>
    </w:p>
    <w:p w14:paraId="1E18091D" w14:textId="77777777" w:rsidR="00C43DF1" w:rsidRPr="00976103" w:rsidRDefault="00C43DF1" w:rsidP="00121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</w:p>
    <w:p w14:paraId="24CCF0E1" w14:textId="77777777" w:rsidR="00C43DF1" w:rsidRPr="00976103" w:rsidRDefault="00C43DF1" w:rsidP="00C43DF1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>“</w:t>
      </w:r>
      <w:r w:rsidRPr="00976103">
        <w:rPr>
          <w:rStyle w:val="normaltextrun"/>
          <w:rFonts w:ascii="Calibri" w:eastAsiaTheme="minorHAnsi" w:hAnsi="Calibri" w:cs="Calibri"/>
          <w:i/>
          <w:iCs/>
          <w:color w:val="000000"/>
        </w:rPr>
        <w:t>Many human traits and diseases are polygenic</w:t>
      </w:r>
      <w:r w:rsidRPr="00976103">
        <w:rPr>
          <w:rStyle w:val="normaltextrun"/>
          <w:rFonts w:ascii="Calibri" w:eastAsiaTheme="minorHAnsi" w:hAnsi="Calibri" w:cs="Calibri"/>
          <w:color w:val="000000"/>
        </w:rPr>
        <w:t>”. With respect to this statement, briefly answer the following questions: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6541A507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eop"/>
          <w:rFonts w:ascii="Calibri" w:hAnsi="Calibri" w:cs="Calibri"/>
          <w:color w:val="000000"/>
        </w:rPr>
        <w:t> </w:t>
      </w:r>
    </w:p>
    <w:p w14:paraId="2264EDB6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>a) What does polygenic mean?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150035BD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>b) What is a quantitative trait locus QTL?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441A463D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 xml:space="preserve">c) Does the environment play a role and if </w:t>
      </w:r>
      <w:proofErr w:type="gramStart"/>
      <w:r w:rsidRPr="00976103">
        <w:rPr>
          <w:rStyle w:val="normaltextrun"/>
          <w:rFonts w:ascii="Calibri" w:eastAsiaTheme="minorHAnsi" w:hAnsi="Calibri" w:cs="Calibri"/>
          <w:color w:val="000000"/>
        </w:rPr>
        <w:t>so</w:t>
      </w:r>
      <w:proofErr w:type="gramEnd"/>
      <w:r w:rsidRPr="00976103">
        <w:rPr>
          <w:rStyle w:val="normaltextrun"/>
          <w:rFonts w:ascii="Calibri" w:eastAsiaTheme="minorHAnsi" w:hAnsi="Calibri" w:cs="Calibri"/>
          <w:color w:val="000000"/>
        </w:rPr>
        <w:t xml:space="preserve"> how?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3F055CF0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>d) What is the use of twin studies in genetics?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4BCB47AA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normaltextrun"/>
          <w:rFonts w:ascii="Calibri" w:eastAsiaTheme="minorHAnsi" w:hAnsi="Calibri" w:cs="Calibri"/>
          <w:color w:val="000000"/>
        </w:rPr>
        <w:t>e) If heritability has a value near 1.0, how can this be interpreted?</w:t>
      </w:r>
      <w:r w:rsidRPr="00976103">
        <w:rPr>
          <w:rStyle w:val="eop"/>
          <w:rFonts w:ascii="Calibri" w:hAnsi="Calibri" w:cs="Calibri"/>
          <w:color w:val="000000"/>
        </w:rPr>
        <w:t> </w:t>
      </w:r>
    </w:p>
    <w:p w14:paraId="508934DA" w14:textId="77777777" w:rsidR="00C43DF1" w:rsidRPr="00976103" w:rsidRDefault="00C43DF1" w:rsidP="00C43DF1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976103">
        <w:rPr>
          <w:rStyle w:val="eop"/>
          <w:rFonts w:ascii="Calibri" w:hAnsi="Calibri" w:cs="Calibri"/>
          <w:color w:val="FFC000"/>
        </w:rPr>
        <w:t> </w:t>
      </w:r>
    </w:p>
    <w:p w14:paraId="11EBEAD6" w14:textId="77777777" w:rsidR="00C43DF1" w:rsidRPr="00976103" w:rsidRDefault="00C43DF1" w:rsidP="001219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</w:rPr>
      </w:pPr>
    </w:p>
    <w:p w14:paraId="75B113EA" w14:textId="35D95C1A" w:rsidR="00121946" w:rsidRPr="00976103" w:rsidRDefault="00121946" w:rsidP="001219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C00000"/>
        </w:rPr>
      </w:pPr>
      <w:r w:rsidRPr="00976103">
        <w:rPr>
          <w:rStyle w:val="eop"/>
          <w:rFonts w:ascii="Calibri" w:hAnsi="Calibri" w:cs="Calibri"/>
          <w:color w:val="C00000"/>
        </w:rPr>
        <w:t> </w:t>
      </w:r>
    </w:p>
    <w:p w14:paraId="5A1C8893" w14:textId="2C62268D" w:rsidR="00F205DA" w:rsidRPr="00976103" w:rsidRDefault="00503B2A" w:rsidP="00503B2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76103">
        <w:rPr>
          <w:rStyle w:val="eop"/>
          <w:rFonts w:ascii="Calibri" w:hAnsi="Calibri" w:cs="Calibri"/>
          <w:color w:val="FF0000"/>
        </w:rPr>
        <w:t xml:space="preserve">                                                                  </w:t>
      </w:r>
      <w:r w:rsidR="00985091" w:rsidRPr="00976103">
        <w:rPr>
          <w:rFonts w:ascii="Calibri" w:hAnsi="Calibri" w:cs="Calibri"/>
          <w:bCs/>
        </w:rPr>
        <w:tab/>
      </w:r>
      <w:r w:rsidR="00985091" w:rsidRPr="00976103">
        <w:rPr>
          <w:rFonts w:ascii="Calibri" w:hAnsi="Calibri" w:cs="Calibri"/>
          <w:bCs/>
        </w:rPr>
        <w:tab/>
      </w:r>
      <w:r w:rsidR="00985091" w:rsidRPr="00976103">
        <w:rPr>
          <w:rFonts w:ascii="Calibri" w:hAnsi="Calibri" w:cs="Calibri"/>
          <w:bCs/>
        </w:rPr>
        <w:tab/>
      </w:r>
      <w:r w:rsidR="00985091" w:rsidRPr="00976103">
        <w:rPr>
          <w:rFonts w:ascii="Calibri" w:hAnsi="Calibri" w:cs="Calibri"/>
          <w:bCs/>
        </w:rPr>
        <w:tab/>
      </w:r>
      <w:r w:rsidR="00985091" w:rsidRPr="00976103">
        <w:rPr>
          <w:rFonts w:ascii="Calibri" w:hAnsi="Calibri" w:cs="Calibri"/>
          <w:bCs/>
        </w:rPr>
        <w:tab/>
      </w:r>
      <w:r w:rsidR="00BC1BBB" w:rsidRPr="00976103">
        <w:rPr>
          <w:rFonts w:ascii="Calibri" w:hAnsi="Calibri" w:cs="Calibri"/>
          <w:bCs/>
        </w:rPr>
        <w:tab/>
      </w:r>
      <w:r w:rsidRPr="00976103">
        <w:rPr>
          <w:rStyle w:val="eop"/>
          <w:rFonts w:ascii="Calibri" w:hAnsi="Calibri" w:cs="Calibri"/>
          <w:b/>
          <w:bCs/>
        </w:rPr>
        <w:t>30 marks</w:t>
      </w:r>
    </w:p>
    <w:p w14:paraId="64DF8D0C" w14:textId="60515CCE" w:rsidR="006C71FC" w:rsidRPr="00976103" w:rsidRDefault="006C71FC" w:rsidP="006C71FC">
      <w:pPr>
        <w:rPr>
          <w:rFonts w:ascii="Calibri" w:hAnsi="Calibri" w:cs="Calibri"/>
          <w:b/>
          <w:bCs/>
          <w:lang w:val="en-US"/>
        </w:rPr>
      </w:pPr>
      <w:r w:rsidRPr="00976103">
        <w:rPr>
          <w:rFonts w:ascii="Calibri" w:hAnsi="Calibri" w:cs="Calibri"/>
          <w:b/>
          <w:bCs/>
          <w:lang w:val="en-US"/>
        </w:rPr>
        <w:lastRenderedPageBreak/>
        <w:t>Question 5</w:t>
      </w:r>
      <w:r w:rsidR="00BC1BBB" w:rsidRPr="00976103">
        <w:rPr>
          <w:rFonts w:ascii="Calibri" w:hAnsi="Calibri" w:cs="Calibri"/>
          <w:b/>
          <w:bCs/>
          <w:lang w:val="en-US"/>
        </w:rPr>
        <w:t>:</w:t>
      </w:r>
    </w:p>
    <w:p w14:paraId="1523495D" w14:textId="6CFC7A02" w:rsidR="00D1196F" w:rsidRPr="00976103" w:rsidRDefault="00D1196F" w:rsidP="00D1196F">
      <w:pPr>
        <w:pStyle w:val="NormalWeb"/>
        <w:rPr>
          <w:rFonts w:ascii="Calibri" w:hAnsi="Calibri" w:cs="Calibri"/>
          <w:b/>
          <w:bCs/>
        </w:rPr>
      </w:pPr>
      <w:r w:rsidRPr="00976103">
        <w:rPr>
          <w:rStyle w:val="Strong"/>
          <w:rFonts w:ascii="Calibri" w:hAnsi="Calibri" w:cs="Calibri"/>
          <w:b w:val="0"/>
          <w:bCs w:val="0"/>
        </w:rPr>
        <w:t>Tumours result from the dysregulation of the signals that control cell growth.</w:t>
      </w:r>
    </w:p>
    <w:p w14:paraId="05C23288" w14:textId="1620E1F7" w:rsidR="00D1196F" w:rsidRPr="00976103" w:rsidRDefault="00D1196F" w:rsidP="00D1196F">
      <w:pPr>
        <w:pStyle w:val="NormalWeb"/>
        <w:rPr>
          <w:rFonts w:ascii="Calibri" w:hAnsi="Calibri" w:cs="Calibri"/>
        </w:rPr>
      </w:pPr>
      <w:r w:rsidRPr="00976103">
        <w:rPr>
          <w:rFonts w:ascii="Calibri" w:hAnsi="Calibri" w:cs="Calibri"/>
        </w:rPr>
        <w:t>Discuss the mechanisms by which oncogenes, tumour suppressor genes and DNA repair genes contribute to cancer progression. In</w:t>
      </w:r>
      <w:r w:rsidR="00696588" w:rsidRPr="00976103">
        <w:rPr>
          <w:rFonts w:ascii="Calibri" w:hAnsi="Calibri" w:cs="Calibri"/>
        </w:rPr>
        <w:t>clude in</w:t>
      </w:r>
      <w:r w:rsidRPr="00976103">
        <w:rPr>
          <w:rFonts w:ascii="Calibri" w:hAnsi="Calibri" w:cs="Calibri"/>
        </w:rPr>
        <w:t xml:space="preserve"> your answer, the following statements:</w:t>
      </w:r>
    </w:p>
    <w:p w14:paraId="43A9F87A" w14:textId="50CAFC54" w:rsidR="00696588" w:rsidRPr="00976103" w:rsidRDefault="00E1145C" w:rsidP="0069658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696588" w:rsidRPr="00976103">
        <w:rPr>
          <w:rFonts w:ascii="Calibri" w:hAnsi="Calibri" w:cs="Calibri"/>
        </w:rPr>
        <w:t xml:space="preserve">) Clarify the mechanism by which </w:t>
      </w:r>
      <w:r w:rsidR="00696588" w:rsidRPr="00976103">
        <w:rPr>
          <w:rStyle w:val="Strong"/>
          <w:rFonts w:ascii="Calibri" w:hAnsi="Calibri" w:cs="Calibri"/>
          <w:b w:val="0"/>
          <w:bCs w:val="0"/>
        </w:rPr>
        <w:t>BRCA1</w:t>
      </w:r>
      <w:r w:rsidR="00696588" w:rsidRPr="00976103">
        <w:rPr>
          <w:rFonts w:ascii="Calibri" w:hAnsi="Calibri" w:cs="Calibri"/>
        </w:rPr>
        <w:t xml:space="preserve"> and </w:t>
      </w:r>
      <w:r w:rsidR="00696588" w:rsidRPr="00976103">
        <w:rPr>
          <w:rStyle w:val="Strong"/>
          <w:rFonts w:ascii="Calibri" w:hAnsi="Calibri" w:cs="Calibri"/>
          <w:b w:val="0"/>
          <w:bCs w:val="0"/>
        </w:rPr>
        <w:t>BRCA2</w:t>
      </w:r>
      <w:r w:rsidR="00696588" w:rsidRPr="00976103">
        <w:rPr>
          <w:rFonts w:ascii="Calibri" w:hAnsi="Calibri" w:cs="Calibri"/>
        </w:rPr>
        <w:t xml:space="preserve"> mutations lead to breast cancer, incorporating their role in DNA repair.</w:t>
      </w:r>
    </w:p>
    <w:p w14:paraId="7B9F9985" w14:textId="62B56DD3" w:rsidR="00696588" w:rsidRPr="00976103" w:rsidRDefault="00696588" w:rsidP="00696588">
      <w:pPr>
        <w:pStyle w:val="NormalWeb"/>
        <w:rPr>
          <w:rFonts w:ascii="Calibri" w:hAnsi="Calibri" w:cs="Calibri"/>
        </w:rPr>
      </w:pPr>
      <w:r w:rsidRPr="00976103">
        <w:rPr>
          <w:rFonts w:ascii="Calibri" w:hAnsi="Calibri" w:cs="Calibri"/>
        </w:rPr>
        <w:t xml:space="preserve">b) Describe how tumours can originate from adult </w:t>
      </w:r>
      <w:proofErr w:type="gramStart"/>
      <w:r w:rsidRPr="00976103">
        <w:rPr>
          <w:rFonts w:ascii="Calibri" w:hAnsi="Calibri" w:cs="Calibri"/>
        </w:rPr>
        <w:t>tissues, and</w:t>
      </w:r>
      <w:proofErr w:type="gramEnd"/>
      <w:r w:rsidRPr="00976103">
        <w:rPr>
          <w:rFonts w:ascii="Calibri" w:hAnsi="Calibri" w:cs="Calibri"/>
        </w:rPr>
        <w:t xml:space="preserve"> explain how they bypass the state of </w:t>
      </w:r>
      <w:r w:rsidRPr="00976103">
        <w:rPr>
          <w:rStyle w:val="Strong"/>
          <w:rFonts w:ascii="Calibri" w:hAnsi="Calibri" w:cs="Calibri"/>
          <w:b w:val="0"/>
          <w:bCs w:val="0"/>
        </w:rPr>
        <w:t>quiescence</w:t>
      </w:r>
      <w:r w:rsidRPr="00976103">
        <w:rPr>
          <w:rFonts w:ascii="Calibri" w:hAnsi="Calibri" w:cs="Calibri"/>
        </w:rPr>
        <w:t xml:space="preserve"> (cell cycle arrest).</w:t>
      </w:r>
    </w:p>
    <w:p w14:paraId="1BB7CD39" w14:textId="77777777" w:rsidR="00D1196F" w:rsidRPr="00976103" w:rsidRDefault="00D1196F" w:rsidP="00BC1BBB">
      <w:pPr>
        <w:pStyle w:val="paragraph"/>
        <w:spacing w:before="0" w:beforeAutospacing="0" w:after="0" w:afterAutospacing="0"/>
        <w:ind w:left="7200" w:firstLine="720"/>
        <w:textAlignment w:val="baseline"/>
        <w:rPr>
          <w:rFonts w:ascii="Calibri" w:hAnsi="Calibri" w:cs="Calibri"/>
        </w:rPr>
      </w:pPr>
      <w:r w:rsidRPr="00976103">
        <w:rPr>
          <w:rStyle w:val="eop"/>
          <w:rFonts w:ascii="Calibri" w:hAnsi="Calibri" w:cs="Calibri"/>
          <w:b/>
          <w:bCs/>
        </w:rPr>
        <w:t>30 marks</w:t>
      </w:r>
    </w:p>
    <w:p w14:paraId="7EAEC1C4" w14:textId="77777777" w:rsidR="006C71FC" w:rsidRPr="00976103" w:rsidRDefault="006C71FC" w:rsidP="00F205DA">
      <w:pPr>
        <w:ind w:left="360"/>
        <w:rPr>
          <w:rFonts w:ascii="Calibri" w:hAnsi="Calibri" w:cs="Calibri"/>
          <w:color w:val="7030A0"/>
        </w:rPr>
      </w:pPr>
    </w:p>
    <w:p w14:paraId="3FF120A6" w14:textId="77777777" w:rsidR="006C71FC" w:rsidRPr="00976103" w:rsidRDefault="006C71FC" w:rsidP="00F205DA">
      <w:pPr>
        <w:ind w:left="360"/>
        <w:rPr>
          <w:rFonts w:ascii="Calibri" w:hAnsi="Calibri" w:cs="Calibri"/>
          <w:color w:val="7030A0"/>
        </w:rPr>
      </w:pPr>
    </w:p>
    <w:p w14:paraId="27611121" w14:textId="77777777" w:rsidR="006C71FC" w:rsidRPr="00976103" w:rsidRDefault="006C71FC" w:rsidP="00F205DA">
      <w:pPr>
        <w:ind w:left="360"/>
        <w:rPr>
          <w:rFonts w:ascii="Calibri" w:hAnsi="Calibri" w:cs="Calibri"/>
          <w:color w:val="7030A0"/>
        </w:rPr>
      </w:pPr>
    </w:p>
    <w:p w14:paraId="542A80FF" w14:textId="77777777" w:rsidR="006C71FC" w:rsidRPr="00976103" w:rsidRDefault="006C71FC" w:rsidP="00F205DA">
      <w:pPr>
        <w:ind w:left="360"/>
        <w:rPr>
          <w:rFonts w:ascii="Calibri" w:hAnsi="Calibri" w:cs="Calibri"/>
          <w:color w:val="7030A0"/>
        </w:rPr>
      </w:pPr>
    </w:p>
    <w:p w14:paraId="059FD8DE" w14:textId="77777777" w:rsidR="006C71FC" w:rsidRPr="00976103" w:rsidRDefault="006C71FC" w:rsidP="00F205DA">
      <w:pPr>
        <w:ind w:left="360"/>
        <w:rPr>
          <w:rFonts w:ascii="Calibri" w:hAnsi="Calibri" w:cs="Calibri"/>
          <w:color w:val="7030A0"/>
        </w:rPr>
      </w:pPr>
    </w:p>
    <w:p w14:paraId="2F31ABD9" w14:textId="4AD926A0" w:rsidR="00F205DA" w:rsidRPr="00976103" w:rsidRDefault="00F205DA" w:rsidP="00F205DA">
      <w:pPr>
        <w:tabs>
          <w:tab w:val="left" w:pos="1244"/>
        </w:tabs>
        <w:rPr>
          <w:rFonts w:ascii="Calibri" w:hAnsi="Calibri" w:cs="Calibri"/>
          <w:color w:val="7030A0"/>
        </w:rPr>
      </w:pPr>
    </w:p>
    <w:p w14:paraId="71CC7606" w14:textId="72A5A2B3" w:rsidR="001177E1" w:rsidRPr="00976103" w:rsidRDefault="00F205DA" w:rsidP="005E7EDB">
      <w:pPr>
        <w:jc w:val="center"/>
        <w:rPr>
          <w:rFonts w:ascii="Calibri" w:hAnsi="Calibri" w:cs="Calibri"/>
          <w:b/>
        </w:rPr>
      </w:pPr>
      <w:r w:rsidRPr="00976103">
        <w:rPr>
          <w:rFonts w:ascii="Calibri" w:hAnsi="Calibri" w:cs="Calibri"/>
          <w:b/>
        </w:rPr>
        <w:t>END OF PAPER</w:t>
      </w:r>
    </w:p>
    <w:sectPr w:rsidR="001177E1" w:rsidRPr="0097610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5876" w14:textId="77777777" w:rsidR="004128EF" w:rsidRDefault="004128EF" w:rsidP="00C33F4A">
      <w:r>
        <w:separator/>
      </w:r>
    </w:p>
  </w:endnote>
  <w:endnote w:type="continuationSeparator" w:id="0">
    <w:p w14:paraId="4071D5F6" w14:textId="77777777" w:rsidR="004128EF" w:rsidRDefault="004128EF" w:rsidP="00C3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669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FE3DB7" w14:textId="781AA598" w:rsidR="00C33F4A" w:rsidRDefault="00C33F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54F1BF" w14:textId="77777777" w:rsidR="00C33F4A" w:rsidRDefault="00C33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AAE2" w14:textId="77777777" w:rsidR="004128EF" w:rsidRDefault="004128EF" w:rsidP="00C33F4A">
      <w:r>
        <w:separator/>
      </w:r>
    </w:p>
  </w:footnote>
  <w:footnote w:type="continuationSeparator" w:id="0">
    <w:p w14:paraId="233E12C8" w14:textId="77777777" w:rsidR="004128EF" w:rsidRDefault="004128EF" w:rsidP="00C3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929"/>
    <w:multiLevelType w:val="hybridMultilevel"/>
    <w:tmpl w:val="12B4CF86"/>
    <w:lvl w:ilvl="0" w:tplc="E1AC3A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745"/>
    <w:multiLevelType w:val="multilevel"/>
    <w:tmpl w:val="BF268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E3EEF"/>
    <w:multiLevelType w:val="multilevel"/>
    <w:tmpl w:val="2452BF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321A4"/>
    <w:multiLevelType w:val="multilevel"/>
    <w:tmpl w:val="A8B815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E6A1A"/>
    <w:multiLevelType w:val="multilevel"/>
    <w:tmpl w:val="63A8B2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87FAA"/>
    <w:multiLevelType w:val="multilevel"/>
    <w:tmpl w:val="C7AA64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865F2"/>
    <w:multiLevelType w:val="hybridMultilevel"/>
    <w:tmpl w:val="440845A8"/>
    <w:lvl w:ilvl="0" w:tplc="A28C494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204C"/>
    <w:multiLevelType w:val="multilevel"/>
    <w:tmpl w:val="7F0A3C3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F661B"/>
    <w:multiLevelType w:val="hybridMultilevel"/>
    <w:tmpl w:val="15EA0BEC"/>
    <w:lvl w:ilvl="0" w:tplc="C86C7C2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73BCE"/>
    <w:multiLevelType w:val="multilevel"/>
    <w:tmpl w:val="0A5499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63A89"/>
    <w:multiLevelType w:val="hybridMultilevel"/>
    <w:tmpl w:val="2466CF1E"/>
    <w:lvl w:ilvl="0" w:tplc="9320A0D2">
      <w:start w:val="20"/>
      <w:numFmt w:val="decimal"/>
      <w:lvlText w:val="%1"/>
      <w:lvlJc w:val="left"/>
      <w:pPr>
        <w:ind w:left="773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451" w:hanging="360"/>
      </w:pPr>
    </w:lvl>
    <w:lvl w:ilvl="2" w:tplc="0809001B" w:tentative="1">
      <w:start w:val="1"/>
      <w:numFmt w:val="lowerRoman"/>
      <w:lvlText w:val="%3."/>
      <w:lvlJc w:val="right"/>
      <w:pPr>
        <w:ind w:left="9171" w:hanging="180"/>
      </w:pPr>
    </w:lvl>
    <w:lvl w:ilvl="3" w:tplc="0809000F" w:tentative="1">
      <w:start w:val="1"/>
      <w:numFmt w:val="decimal"/>
      <w:lvlText w:val="%4."/>
      <w:lvlJc w:val="left"/>
      <w:pPr>
        <w:ind w:left="9891" w:hanging="360"/>
      </w:pPr>
    </w:lvl>
    <w:lvl w:ilvl="4" w:tplc="08090019" w:tentative="1">
      <w:start w:val="1"/>
      <w:numFmt w:val="lowerLetter"/>
      <w:lvlText w:val="%5."/>
      <w:lvlJc w:val="left"/>
      <w:pPr>
        <w:ind w:left="10611" w:hanging="360"/>
      </w:pPr>
    </w:lvl>
    <w:lvl w:ilvl="5" w:tplc="0809001B" w:tentative="1">
      <w:start w:val="1"/>
      <w:numFmt w:val="lowerRoman"/>
      <w:lvlText w:val="%6."/>
      <w:lvlJc w:val="right"/>
      <w:pPr>
        <w:ind w:left="11331" w:hanging="180"/>
      </w:pPr>
    </w:lvl>
    <w:lvl w:ilvl="6" w:tplc="0809000F" w:tentative="1">
      <w:start w:val="1"/>
      <w:numFmt w:val="decimal"/>
      <w:lvlText w:val="%7."/>
      <w:lvlJc w:val="left"/>
      <w:pPr>
        <w:ind w:left="12051" w:hanging="360"/>
      </w:pPr>
    </w:lvl>
    <w:lvl w:ilvl="7" w:tplc="08090019" w:tentative="1">
      <w:start w:val="1"/>
      <w:numFmt w:val="lowerLetter"/>
      <w:lvlText w:val="%8."/>
      <w:lvlJc w:val="left"/>
      <w:pPr>
        <w:ind w:left="12771" w:hanging="360"/>
      </w:pPr>
    </w:lvl>
    <w:lvl w:ilvl="8" w:tplc="080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1" w15:restartNumberingAfterBreak="0">
    <w:nsid w:val="284460DC"/>
    <w:multiLevelType w:val="multilevel"/>
    <w:tmpl w:val="3C7A89D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A2B83"/>
    <w:multiLevelType w:val="hybridMultilevel"/>
    <w:tmpl w:val="91A4E55C"/>
    <w:lvl w:ilvl="0" w:tplc="0409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369A00AB"/>
    <w:multiLevelType w:val="multilevel"/>
    <w:tmpl w:val="95B02F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E4EB4"/>
    <w:multiLevelType w:val="hybridMultilevel"/>
    <w:tmpl w:val="33FE24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B1407"/>
    <w:multiLevelType w:val="multilevel"/>
    <w:tmpl w:val="243A43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22154"/>
    <w:multiLevelType w:val="hybridMultilevel"/>
    <w:tmpl w:val="8EF4AA68"/>
    <w:lvl w:ilvl="0" w:tplc="110C4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543EA"/>
    <w:multiLevelType w:val="hybridMultilevel"/>
    <w:tmpl w:val="407EB690"/>
    <w:lvl w:ilvl="0" w:tplc="63A8A8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8C662AC"/>
    <w:multiLevelType w:val="multilevel"/>
    <w:tmpl w:val="4B0A1F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692598"/>
    <w:multiLevelType w:val="multilevel"/>
    <w:tmpl w:val="D19007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622FF"/>
    <w:multiLevelType w:val="multilevel"/>
    <w:tmpl w:val="9C7A91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C29DF"/>
    <w:multiLevelType w:val="multilevel"/>
    <w:tmpl w:val="1598E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B87BA1"/>
    <w:multiLevelType w:val="multilevel"/>
    <w:tmpl w:val="24AAD8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986159">
    <w:abstractNumId w:val="14"/>
  </w:num>
  <w:num w:numId="2" w16cid:durableId="2147044335">
    <w:abstractNumId w:val="12"/>
  </w:num>
  <w:num w:numId="3" w16cid:durableId="1680694634">
    <w:abstractNumId w:val="8"/>
  </w:num>
  <w:num w:numId="4" w16cid:durableId="356002872">
    <w:abstractNumId w:val="16"/>
  </w:num>
  <w:num w:numId="5" w16cid:durableId="1251742946">
    <w:abstractNumId w:val="17"/>
  </w:num>
  <w:num w:numId="6" w16cid:durableId="260190308">
    <w:abstractNumId w:val="0"/>
  </w:num>
  <w:num w:numId="7" w16cid:durableId="243540095">
    <w:abstractNumId w:val="21"/>
  </w:num>
  <w:num w:numId="8" w16cid:durableId="1388840921">
    <w:abstractNumId w:val="5"/>
  </w:num>
  <w:num w:numId="9" w16cid:durableId="827942415">
    <w:abstractNumId w:val="7"/>
  </w:num>
  <w:num w:numId="10" w16cid:durableId="687147799">
    <w:abstractNumId w:val="15"/>
  </w:num>
  <w:num w:numId="11" w16cid:durableId="1935900015">
    <w:abstractNumId w:val="1"/>
  </w:num>
  <w:num w:numId="12" w16cid:durableId="1367171234">
    <w:abstractNumId w:val="22"/>
  </w:num>
  <w:num w:numId="13" w16cid:durableId="78140444">
    <w:abstractNumId w:val="2"/>
  </w:num>
  <w:num w:numId="14" w16cid:durableId="98717636">
    <w:abstractNumId w:val="18"/>
  </w:num>
  <w:num w:numId="15" w16cid:durableId="1623074200">
    <w:abstractNumId w:val="13"/>
  </w:num>
  <w:num w:numId="16" w16cid:durableId="1986202627">
    <w:abstractNumId w:val="19"/>
  </w:num>
  <w:num w:numId="17" w16cid:durableId="1482696728">
    <w:abstractNumId w:val="6"/>
  </w:num>
  <w:num w:numId="18" w16cid:durableId="93785884">
    <w:abstractNumId w:val="10"/>
  </w:num>
  <w:num w:numId="19" w16cid:durableId="360978754">
    <w:abstractNumId w:val="20"/>
  </w:num>
  <w:num w:numId="20" w16cid:durableId="1735810574">
    <w:abstractNumId w:val="4"/>
  </w:num>
  <w:num w:numId="21" w16cid:durableId="1782646169">
    <w:abstractNumId w:val="9"/>
  </w:num>
  <w:num w:numId="22" w16cid:durableId="151797201">
    <w:abstractNumId w:val="3"/>
  </w:num>
  <w:num w:numId="23" w16cid:durableId="574390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DA"/>
    <w:rsid w:val="00013F20"/>
    <w:rsid w:val="000155BB"/>
    <w:rsid w:val="00056A63"/>
    <w:rsid w:val="0008195A"/>
    <w:rsid w:val="001177E1"/>
    <w:rsid w:val="00121946"/>
    <w:rsid w:val="00214D1A"/>
    <w:rsid w:val="00250FCB"/>
    <w:rsid w:val="00275D16"/>
    <w:rsid w:val="002F68C6"/>
    <w:rsid w:val="002F6E7D"/>
    <w:rsid w:val="003C32A5"/>
    <w:rsid w:val="003E352F"/>
    <w:rsid w:val="004128EF"/>
    <w:rsid w:val="00420E6D"/>
    <w:rsid w:val="00460E2F"/>
    <w:rsid w:val="00503B2A"/>
    <w:rsid w:val="00550AF6"/>
    <w:rsid w:val="005944B5"/>
    <w:rsid w:val="005E7EDB"/>
    <w:rsid w:val="00607735"/>
    <w:rsid w:val="00651EEE"/>
    <w:rsid w:val="00686893"/>
    <w:rsid w:val="00696588"/>
    <w:rsid w:val="006A2B48"/>
    <w:rsid w:val="006C36AA"/>
    <w:rsid w:val="006C71FC"/>
    <w:rsid w:val="006D2B6C"/>
    <w:rsid w:val="00720FDE"/>
    <w:rsid w:val="0074342D"/>
    <w:rsid w:val="00755420"/>
    <w:rsid w:val="007B410A"/>
    <w:rsid w:val="007D0E75"/>
    <w:rsid w:val="00805802"/>
    <w:rsid w:val="0085094E"/>
    <w:rsid w:val="008B6F1A"/>
    <w:rsid w:val="008E3E41"/>
    <w:rsid w:val="008F1304"/>
    <w:rsid w:val="008F2CE7"/>
    <w:rsid w:val="00935EA9"/>
    <w:rsid w:val="00970B01"/>
    <w:rsid w:val="00976103"/>
    <w:rsid w:val="00985091"/>
    <w:rsid w:val="009E17C6"/>
    <w:rsid w:val="00A531C0"/>
    <w:rsid w:val="00A53716"/>
    <w:rsid w:val="00AF216E"/>
    <w:rsid w:val="00B61173"/>
    <w:rsid w:val="00BC1BBB"/>
    <w:rsid w:val="00BE4592"/>
    <w:rsid w:val="00C07C76"/>
    <w:rsid w:val="00C33F4A"/>
    <w:rsid w:val="00C43DF1"/>
    <w:rsid w:val="00C65CD6"/>
    <w:rsid w:val="00C8778D"/>
    <w:rsid w:val="00CB1614"/>
    <w:rsid w:val="00D01EC3"/>
    <w:rsid w:val="00D1196F"/>
    <w:rsid w:val="00D17771"/>
    <w:rsid w:val="00DB5272"/>
    <w:rsid w:val="00DF3D8E"/>
    <w:rsid w:val="00E1145C"/>
    <w:rsid w:val="00E36E5F"/>
    <w:rsid w:val="00E95F8C"/>
    <w:rsid w:val="00F205DA"/>
    <w:rsid w:val="00F50598"/>
    <w:rsid w:val="00F94232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DDA0B0"/>
  <w15:chartTrackingRefBased/>
  <w15:docId w15:val="{5E911B3C-2D68-4D06-AFA9-589825A0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DA"/>
    <w:pPr>
      <w:spacing w:after="0" w:line="240" w:lineRule="auto"/>
    </w:pPr>
    <w:rPr>
      <w:rFonts w:eastAsiaTheme="minorHAns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205DA"/>
    <w:pPr>
      <w:keepNext/>
      <w:outlineLvl w:val="0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205DA"/>
    <w:pPr>
      <w:keepNext/>
      <w:outlineLvl w:val="6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05DA"/>
    <w:rPr>
      <w:rFonts w:eastAsiaTheme="minorHAnsi"/>
      <w:b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205DA"/>
    <w:rPr>
      <w:rFonts w:ascii="Arial" w:eastAsiaTheme="minorHAnsi" w:hAnsi="Arial"/>
      <w:b/>
      <w:i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205DA"/>
    <w:pPr>
      <w:ind w:left="720"/>
    </w:pPr>
    <w:rPr>
      <w:rFonts w:ascii="Arial" w:hAnsi="Arial" w:cs="Arial"/>
      <w:b/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205DA"/>
    <w:rPr>
      <w:rFonts w:ascii="Arial" w:eastAsiaTheme="minorHAnsi" w:hAnsi="Arial" w:cs="Arial"/>
      <w:b/>
      <w:bCs/>
      <w:sz w:val="24"/>
      <w:szCs w:val="24"/>
      <w:lang w:val="en-US" w:eastAsia="en-GB"/>
    </w:rPr>
  </w:style>
  <w:style w:type="paragraph" w:styleId="BodyText2">
    <w:name w:val="Body Text 2"/>
    <w:basedOn w:val="Normal"/>
    <w:link w:val="BodyText2Char"/>
    <w:rsid w:val="00F20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05DA"/>
    <w:rPr>
      <w:rFonts w:eastAsiaTheme="minorHAns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05DA"/>
    <w:pPr>
      <w:spacing w:after="200" w:line="276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C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F4A"/>
    <w:rPr>
      <w:rFonts w:eastAsiaTheme="minorHAns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F4A"/>
    <w:rPr>
      <w:rFonts w:eastAsiaTheme="minorHAnsi"/>
      <w:sz w:val="24"/>
      <w:szCs w:val="24"/>
      <w:lang w:eastAsia="en-GB"/>
    </w:rPr>
  </w:style>
  <w:style w:type="paragraph" w:customStyle="1" w:styleId="paragraph">
    <w:name w:val="paragraph"/>
    <w:basedOn w:val="Normal"/>
    <w:rsid w:val="006C36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C36AA"/>
  </w:style>
  <w:style w:type="character" w:customStyle="1" w:styleId="eop">
    <w:name w:val="eop"/>
    <w:basedOn w:val="DefaultParagraphFont"/>
    <w:rsid w:val="006C36AA"/>
  </w:style>
  <w:style w:type="character" w:customStyle="1" w:styleId="tabchar">
    <w:name w:val="tabchar"/>
    <w:basedOn w:val="DefaultParagraphFont"/>
    <w:rsid w:val="006C36AA"/>
  </w:style>
  <w:style w:type="paragraph" w:styleId="NormalWeb">
    <w:name w:val="Normal (Web)"/>
    <w:basedOn w:val="Normal"/>
    <w:uiPriority w:val="99"/>
    <w:semiHidden/>
    <w:unhideWhenUsed/>
    <w:rsid w:val="00D119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196F"/>
    <w:rPr>
      <w:b/>
      <w:bCs/>
    </w:rPr>
  </w:style>
  <w:style w:type="paragraph" w:styleId="NoSpacing">
    <w:name w:val="No Spacing"/>
    <w:uiPriority w:val="1"/>
    <w:qFormat/>
    <w:rsid w:val="00E1145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w4NyO_Cawkimrv61uOjKrGy-3rh4N-5aOZTbQBGSdH7HstkET-kcjM4KKQh2sU8GnpZalA=w1281-h8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19A2-7BCE-4DBF-9867-B084C92B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Fairbrother</dc:creator>
  <cp:keywords/>
  <dc:description/>
  <cp:lastModifiedBy>Katrina Moore</cp:lastModifiedBy>
  <cp:revision>2</cp:revision>
  <cp:lastPrinted>2025-03-12T14:26:00Z</cp:lastPrinted>
  <dcterms:created xsi:type="dcterms:W3CDTF">2025-06-27T14:43:00Z</dcterms:created>
  <dcterms:modified xsi:type="dcterms:W3CDTF">2025-06-27T14:43:00Z</dcterms:modified>
</cp:coreProperties>
</file>