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B2EB" w14:textId="15F7D05E" w:rsidR="00321906" w:rsidRPr="00FB256B" w:rsidRDefault="00321906" w:rsidP="00DC16D7">
      <w:pPr>
        <w:pStyle w:val="Heading1"/>
        <w:rPr>
          <w:shd w:val="clear" w:color="auto" w:fill="FFFFFF"/>
        </w:rPr>
      </w:pPr>
      <w:r>
        <w:rPr>
          <w:shd w:val="clear" w:color="auto" w:fill="FFFFFF"/>
        </w:rPr>
        <w:t xml:space="preserve">Sources for the research of </w:t>
      </w:r>
      <w:r w:rsidRPr="00FB256B">
        <w:rPr>
          <w:shd w:val="clear" w:color="auto" w:fill="FFFFFF"/>
        </w:rPr>
        <w:t xml:space="preserve">black workers and trade unions </w:t>
      </w:r>
      <w:r>
        <w:rPr>
          <w:shd w:val="clear" w:color="auto" w:fill="FFFFFF"/>
        </w:rPr>
        <w:t>in the</w:t>
      </w:r>
      <w:r w:rsidRPr="00FB256B">
        <w:rPr>
          <w:shd w:val="clear" w:color="auto" w:fill="FFFFFF"/>
        </w:rPr>
        <w:t xml:space="preserve"> </w:t>
      </w:r>
      <w:r w:rsidR="00817CA1">
        <w:rPr>
          <w:shd w:val="clear" w:color="auto" w:fill="FFFFFF"/>
        </w:rPr>
        <w:t>TUC</w:t>
      </w:r>
      <w:r w:rsidRPr="00FB256B">
        <w:rPr>
          <w:shd w:val="clear" w:color="auto" w:fill="FFFFFF"/>
        </w:rPr>
        <w:t xml:space="preserve"> library</w:t>
      </w:r>
      <w:r>
        <w:rPr>
          <w:shd w:val="clear" w:color="auto" w:fill="FFFFFF"/>
        </w:rPr>
        <w:t xml:space="preserve"> collections</w:t>
      </w:r>
    </w:p>
    <w:p w14:paraId="732A4F7C" w14:textId="45D1A0FC" w:rsidR="009353C0" w:rsidRDefault="00817CA1" w:rsidP="00480B5D">
      <w:r>
        <w:rPr>
          <w:b/>
          <w:bCs/>
          <w:noProof/>
          <w:color w:val="000000"/>
          <w:shd w:val="clear" w:color="auto" w:fill="FFFFFF"/>
        </w:rPr>
        <w:drawing>
          <wp:inline distT="0" distB="0" distL="0" distR="0" wp14:anchorId="1619CBDA" wp14:editId="6FF2564C">
            <wp:extent cx="5727700" cy="1970949"/>
            <wp:effectExtent l="0" t="0" r="6350" b="0"/>
            <wp:docPr id="31" name="Picture 31" descr="There are 4 images in a row.&#10;First image on the right is a poster: Black Trade Unionists Solidarity Movement 1st conference county hall London SE1, 4th &amp; 5th June 83.&#10;Second image is a photo of Frank Bailey, first black fireman and a union branch secretary. Frank stands smiling facing the camera in uniform, circa late 1950s or early 1960s.&#10;Third image is a Poster, yellow, brown and red. Reads Garners Strike Committee, 8 months on strike, no more waiting, support the Mass Rally and Picket, assemble at Speakers Corner, Saturday October 7th.&#10;Fourth image is of Black workers and trade unions - booklet, 1986. This pack of source materials was produced by the Greater London Trade Union Resource Unit for the Race Working Party of the South East Region TUC [SERTUC] and includes papers on the history of unions in the former colonies, the development of union policies on race and immigration, fascism and statistics for black and ethnic minority union membership. The cover design is by Dan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re are 4 images in a row.&#10;First image on the right is a poster: Black Trade Unionists Solidarity Movement 1st conference county hall London SE1, 4th &amp; 5th June 83.&#10;Second image is a photo of Frank Bailey, first black fireman and a union branch secretary. Frank stands smiling facing the camera in uniform, circa late 1950s or early 1960s.&#10;Third image is a Poster, yellow, brown and red. Reads Garners Strike Committee, 8 months on strike, no more waiting, support the Mass Rally and Picket, assemble at Speakers Corner, Saturday October 7th.&#10;Fourth image is of Black workers and trade unions - booklet, 1986. This pack of source materials was produced by the Greater London Trade Union Resource Unit for the Race Working Party of the South East Region TUC [SERTUC] and includes papers on the history of unions in the former colonies, the development of union policies on race and immigration, fascism and statistics for black and ethnic minority union membership. The cover design is by Dan Jone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970949"/>
                    </a:xfrm>
                    <a:prstGeom prst="rect">
                      <a:avLst/>
                    </a:prstGeom>
                  </pic:spPr>
                </pic:pic>
              </a:graphicData>
            </a:graphic>
          </wp:inline>
        </w:drawing>
      </w:r>
    </w:p>
    <w:p w14:paraId="3AB504FD" w14:textId="77777777" w:rsidR="009353C0" w:rsidRDefault="009353C0" w:rsidP="00D52E7A">
      <w:pPr>
        <w:pStyle w:val="BodyText"/>
        <w:spacing w:before="275" w:line="360" w:lineRule="auto"/>
        <w:ind w:left="120" w:right="115"/>
        <w:jc w:val="both"/>
        <w:rPr>
          <w:sz w:val="24"/>
          <w:szCs w:val="24"/>
        </w:rPr>
      </w:pPr>
    </w:p>
    <w:p w14:paraId="7ED4A94B" w14:textId="69360D03" w:rsidR="00817CA1" w:rsidRPr="009B13FC" w:rsidRDefault="00817CA1" w:rsidP="00817CA1">
      <w:pPr>
        <w:rPr>
          <w:b/>
          <w:bCs/>
          <w:color w:val="222222"/>
          <w:shd w:val="clear" w:color="auto" w:fill="FFFFFF"/>
        </w:rPr>
      </w:pPr>
      <w:r w:rsidRPr="009B13FC">
        <w:rPr>
          <w:color w:val="000000"/>
          <w:shd w:val="clear" w:color="auto" w:fill="FFFFFF"/>
        </w:rPr>
        <w:t xml:space="preserve">Taken from </w:t>
      </w:r>
      <w:hyperlink r:id="rId8" w:history="1">
        <w:r w:rsidRPr="00E65B81">
          <w:rPr>
            <w:rStyle w:val="Hyperlink"/>
            <w:shd w:val="clear" w:color="auto" w:fill="FFFFFF"/>
          </w:rPr>
          <w:t xml:space="preserve">TUC Library website </w:t>
        </w:r>
        <w:r w:rsidRPr="00E65B81">
          <w:rPr>
            <w:rStyle w:val="Hyperlink"/>
            <w:b/>
            <w:bCs/>
            <w:shd w:val="clear" w:color="auto" w:fill="FFFFFF"/>
          </w:rPr>
          <w:t>Britain at Work</w:t>
        </w:r>
      </w:hyperlink>
      <w:r w:rsidRPr="009B13FC">
        <w:rPr>
          <w:b/>
          <w:bCs/>
          <w:color w:val="222222"/>
          <w:shd w:val="clear" w:color="auto" w:fill="FFFFFF"/>
        </w:rPr>
        <w:t xml:space="preserve"> </w:t>
      </w:r>
    </w:p>
    <w:p w14:paraId="21ACDE71" w14:textId="77777777" w:rsidR="00DC16D7" w:rsidRDefault="00817CA1" w:rsidP="00817CA1">
      <w:pPr>
        <w:rPr>
          <w:color w:val="000000"/>
          <w:shd w:val="clear" w:color="auto" w:fill="FFFFFF"/>
        </w:rPr>
      </w:pPr>
      <w:r>
        <w:rPr>
          <w:color w:val="000000"/>
          <w:shd w:val="clear" w:color="auto" w:fill="FFFFFF"/>
        </w:rPr>
        <w:t>Original text w</w:t>
      </w:r>
      <w:r w:rsidRPr="009B13FC">
        <w:rPr>
          <w:color w:val="000000"/>
          <w:shd w:val="clear" w:color="auto" w:fill="FFFFFF"/>
        </w:rPr>
        <w:t>ritten by Wilf Sullivan, TUC Race Equality Officer, illustrations from TUC Library</w:t>
      </w:r>
    </w:p>
    <w:p w14:paraId="0D46AE8B" w14:textId="2120F5CC" w:rsidR="00DC16D7" w:rsidRDefault="00817CA1" w:rsidP="00DC16D7">
      <w:pPr>
        <w:pStyle w:val="Heading2"/>
        <w:rPr>
          <w:shd w:val="clear" w:color="auto" w:fill="FFFFFF"/>
        </w:rPr>
      </w:pPr>
      <w:r>
        <w:rPr>
          <w:shd w:val="clear" w:color="auto" w:fill="FFFFFF"/>
        </w:rPr>
        <w:t>I</w:t>
      </w:r>
      <w:r w:rsidRPr="00C24CCE">
        <w:rPr>
          <w:shd w:val="clear" w:color="auto" w:fill="FFFFFF"/>
        </w:rPr>
        <w:t>ntroduction</w:t>
      </w:r>
    </w:p>
    <w:p w14:paraId="3F6F9137" w14:textId="10A4D148" w:rsidR="00817CA1" w:rsidRDefault="00817CA1" w:rsidP="00817CA1">
      <w:pPr>
        <w:rPr>
          <w:color w:val="000000"/>
          <w:shd w:val="clear" w:color="auto" w:fill="FFFFFF"/>
        </w:rPr>
      </w:pPr>
      <w:r w:rsidRPr="009B13FC">
        <w:rPr>
          <w:color w:val="000000"/>
          <w:shd w:val="clear" w:color="auto" w:fill="FFFFFF"/>
        </w:rPr>
        <w:t xml:space="preserve">The contribution of black workers in the trade union and labour movement is largely undocumented and mainly seen in the context of post-war immigration. </w:t>
      </w:r>
      <w:proofErr w:type="gramStart"/>
      <w:r w:rsidRPr="009B13FC">
        <w:rPr>
          <w:color w:val="000000"/>
          <w:shd w:val="clear" w:color="auto" w:fill="FFFFFF"/>
        </w:rPr>
        <w:t>However</w:t>
      </w:r>
      <w:proofErr w:type="gramEnd"/>
      <w:r w:rsidRPr="009B13FC">
        <w:rPr>
          <w:color w:val="000000"/>
          <w:shd w:val="clear" w:color="auto" w:fill="FFFFFF"/>
        </w:rPr>
        <w:t xml:space="preserve"> the years between the two World Wars were particularly important for the development of black self-organisation in the UK trade union movement.</w:t>
      </w:r>
      <w:r w:rsidRPr="009B13FC">
        <w:rPr>
          <w:color w:val="000000"/>
        </w:rPr>
        <w:br/>
      </w:r>
      <w:r w:rsidRPr="009B13FC">
        <w:rPr>
          <w:color w:val="000000"/>
        </w:rPr>
        <w:br/>
      </w:r>
      <w:r w:rsidRPr="009B13FC">
        <w:rPr>
          <w:color w:val="000000"/>
          <w:shd w:val="clear" w:color="auto" w:fill="FFFFFF"/>
        </w:rPr>
        <w:t>The inter-war period saw major race disturbances in both mainland Britain and in its colonial outposts. During 1919, there were disturbances in port areas of Britain with large concentrations of black people. Perhaps the most serious of the disturbances in the UK occurred in Cardiff during the summer of 1919. Local white men attacked black men in the docks area forcing the local black community to barricade themselves in their homes for several days.</w:t>
      </w:r>
    </w:p>
    <w:p w14:paraId="650A9EF5" w14:textId="63811929" w:rsidR="00817CA1" w:rsidRPr="009B13FC" w:rsidRDefault="00817CA1" w:rsidP="00817CA1">
      <w:pPr>
        <w:rPr>
          <w:color w:val="000000"/>
          <w:shd w:val="clear" w:color="auto" w:fill="FFFFFF"/>
        </w:rPr>
      </w:pPr>
      <w:r w:rsidRPr="009B13FC">
        <w:rPr>
          <w:noProof/>
          <w:color w:val="000000"/>
        </w:rPr>
        <w:lastRenderedPageBreak/>
        <w:drawing>
          <wp:inline distT="0" distB="0" distL="0" distR="0" wp14:anchorId="6AAF12E8" wp14:editId="03B93468">
            <wp:extent cx="2044700" cy="3086735"/>
            <wp:effectExtent l="0" t="0" r="0" b="0"/>
            <wp:docPr id="2" name="Picture 2" descr="Cover of Rule book from the Coloured Film Artistes'Association.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of Rule book from the Coloured Film Artistes'Association. 1939"/>
                    <pic:cNvPicPr/>
                  </pic:nvPicPr>
                  <pic:blipFill>
                    <a:blip r:embed="rId9">
                      <a:extLst>
                        <a:ext uri="{28A0092B-C50C-407E-A947-70E740481C1C}">
                          <a14:useLocalDpi xmlns:a14="http://schemas.microsoft.com/office/drawing/2010/main" val="0"/>
                        </a:ext>
                      </a:extLst>
                    </a:blip>
                    <a:stretch>
                      <a:fillRect/>
                    </a:stretch>
                  </pic:blipFill>
                  <pic:spPr>
                    <a:xfrm>
                      <a:off x="0" y="0"/>
                      <a:ext cx="2044700" cy="3086735"/>
                    </a:xfrm>
                    <a:prstGeom prst="rect">
                      <a:avLst/>
                    </a:prstGeom>
                  </pic:spPr>
                </pic:pic>
              </a:graphicData>
            </a:graphic>
          </wp:inline>
        </w:drawing>
      </w:r>
    </w:p>
    <w:p w14:paraId="45B1435A" w14:textId="7F29BA15" w:rsidR="009353C0" w:rsidRPr="009353C0" w:rsidRDefault="009353C0" w:rsidP="00B64204">
      <w:pPr>
        <w:pStyle w:val="BodyText"/>
        <w:spacing w:before="94" w:line="360" w:lineRule="auto"/>
        <w:ind w:right="222"/>
        <w:jc w:val="both"/>
        <w:rPr>
          <w:sz w:val="24"/>
          <w:szCs w:val="24"/>
        </w:rPr>
      </w:pPr>
    </w:p>
    <w:p w14:paraId="073A6D65" w14:textId="2BEAAF2B" w:rsidR="00B64204" w:rsidRPr="00DC16D7" w:rsidRDefault="00817CA1" w:rsidP="00B64204">
      <w:pPr>
        <w:pStyle w:val="BodyText"/>
        <w:spacing w:line="360" w:lineRule="auto"/>
        <w:rPr>
          <w:color w:val="000000"/>
          <w:sz w:val="24"/>
          <w:szCs w:val="24"/>
          <w:shd w:val="clear" w:color="auto" w:fill="FFFFFF"/>
        </w:rPr>
      </w:pPr>
      <w:r w:rsidRPr="00DC16D7">
        <w:rPr>
          <w:color w:val="000000"/>
          <w:sz w:val="24"/>
          <w:szCs w:val="24"/>
          <w:shd w:val="clear" w:color="auto" w:fill="FFFFFF"/>
        </w:rPr>
        <w:t xml:space="preserve">In 1936, black workers in Cardiff formed the Coloured Seamen's Union, bringing together Africans, West Indians, Arabs and Malays to fight against the operation of the colour bar on the Cardiff Docks. This move to develop their own black self-organised structures within the context of the labour market was as a direct consequence of the failure of trade unions to effectively take up the specific issues facing black workers at that </w:t>
      </w:r>
      <w:proofErr w:type="gramStart"/>
      <w:r w:rsidRPr="00DC16D7">
        <w:rPr>
          <w:color w:val="000000"/>
          <w:sz w:val="24"/>
          <w:szCs w:val="24"/>
          <w:shd w:val="clear" w:color="auto" w:fill="FFFFFF"/>
        </w:rPr>
        <w:t>particular workplace</w:t>
      </w:r>
      <w:proofErr w:type="gramEnd"/>
      <w:r w:rsidRPr="00DC16D7">
        <w:rPr>
          <w:color w:val="000000"/>
          <w:sz w:val="24"/>
          <w:szCs w:val="24"/>
          <w:shd w:val="clear" w:color="auto" w:fill="FFFFFF"/>
        </w:rPr>
        <w:t>. The period also witnessed the formation of the first independent black self-organised trade union in the UK. The Coloured Film Artistes' Association (CFAA) was established at Elstree studios as a means of attempting to improve the terms and conditions of work for black actors and extras at the site.</w:t>
      </w:r>
    </w:p>
    <w:p w14:paraId="2A5CF71B" w14:textId="4B80A359" w:rsidR="00817CA1" w:rsidRDefault="00817CA1" w:rsidP="00B64204">
      <w:pPr>
        <w:pStyle w:val="BodyText"/>
        <w:spacing w:line="360" w:lineRule="auto"/>
        <w:rPr>
          <w:color w:val="000000"/>
          <w:shd w:val="clear" w:color="auto" w:fill="FFFFFF"/>
        </w:rPr>
      </w:pPr>
    </w:p>
    <w:p w14:paraId="210758D3" w14:textId="31E75D63" w:rsidR="00817CA1" w:rsidRDefault="00817CA1" w:rsidP="00B64204">
      <w:pPr>
        <w:pStyle w:val="BodyText"/>
        <w:spacing w:line="360" w:lineRule="auto"/>
        <w:rPr>
          <w:color w:val="000000"/>
          <w:shd w:val="clear" w:color="auto" w:fill="FFFFFF"/>
        </w:rPr>
      </w:pPr>
    </w:p>
    <w:p w14:paraId="13F6646D" w14:textId="3028671D" w:rsidR="00817CA1" w:rsidRDefault="00817CA1" w:rsidP="00B64204">
      <w:pPr>
        <w:pStyle w:val="BodyText"/>
        <w:spacing w:line="360" w:lineRule="auto"/>
        <w:rPr>
          <w:color w:val="000000"/>
          <w:shd w:val="clear" w:color="auto" w:fill="FFFFFF"/>
        </w:rPr>
      </w:pPr>
    </w:p>
    <w:p w14:paraId="6F0DA65C" w14:textId="77777777" w:rsidR="00125791" w:rsidRDefault="00125791" w:rsidP="00B64204">
      <w:pPr>
        <w:pStyle w:val="BodyText"/>
        <w:spacing w:line="360" w:lineRule="auto"/>
        <w:rPr>
          <w:color w:val="000000"/>
          <w:sz w:val="24"/>
          <w:szCs w:val="24"/>
          <w:shd w:val="clear" w:color="auto" w:fill="FFFFFF"/>
        </w:rPr>
      </w:pPr>
    </w:p>
    <w:p w14:paraId="0BA7F623" w14:textId="77777777" w:rsidR="00125791" w:rsidRDefault="00125791" w:rsidP="00B64204">
      <w:pPr>
        <w:pStyle w:val="BodyText"/>
        <w:spacing w:line="360" w:lineRule="auto"/>
        <w:rPr>
          <w:color w:val="000000"/>
          <w:sz w:val="24"/>
          <w:szCs w:val="24"/>
          <w:shd w:val="clear" w:color="auto" w:fill="FFFFFF"/>
        </w:rPr>
      </w:pPr>
    </w:p>
    <w:p w14:paraId="4B23038F" w14:textId="77777777" w:rsidR="00125791" w:rsidRDefault="00125791" w:rsidP="00B64204">
      <w:pPr>
        <w:pStyle w:val="BodyText"/>
        <w:spacing w:line="360" w:lineRule="auto"/>
        <w:rPr>
          <w:color w:val="000000"/>
          <w:sz w:val="24"/>
          <w:szCs w:val="24"/>
          <w:shd w:val="clear" w:color="auto" w:fill="FFFFFF"/>
        </w:rPr>
      </w:pPr>
    </w:p>
    <w:p w14:paraId="721888C4" w14:textId="77777777" w:rsidR="00B1535D" w:rsidRDefault="00B1535D" w:rsidP="00B1535D">
      <w:pPr>
        <w:rPr>
          <w:color w:val="000000"/>
        </w:rPr>
      </w:pPr>
    </w:p>
    <w:p w14:paraId="6DFDAA40" w14:textId="77777777" w:rsidR="00B1535D" w:rsidRDefault="00B1535D" w:rsidP="00B1535D">
      <w:pPr>
        <w:rPr>
          <w:color w:val="000000"/>
        </w:rPr>
      </w:pPr>
    </w:p>
    <w:p w14:paraId="415BD7A6" w14:textId="1908997B" w:rsidR="00B1535D" w:rsidRDefault="00B1535D" w:rsidP="00B1535D">
      <w:pPr>
        <w:rPr>
          <w:color w:val="000000"/>
        </w:rPr>
      </w:pPr>
      <w:r>
        <w:rPr>
          <w:noProof/>
        </w:rPr>
        <w:lastRenderedPageBreak/>
        <w:drawing>
          <wp:inline distT="0" distB="0" distL="0" distR="0" wp14:anchorId="79F4C445" wp14:editId="0631C607">
            <wp:extent cx="1771650" cy="2478794"/>
            <wp:effectExtent l="0" t="0" r="0" b="0"/>
            <wp:docPr id="4" name="Picture 4" descr="Cover of Lalkar, periodical of the Indian Workers Association (Great Britain). Headline The British Coal Strike 1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ver of Lalkar, periodical of the Indian Workers Association (Great Britain). Headline The British Coal Strike 198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851" cy="2509857"/>
                    </a:xfrm>
                    <a:prstGeom prst="rect">
                      <a:avLst/>
                    </a:prstGeom>
                    <a:noFill/>
                    <a:ln>
                      <a:noFill/>
                    </a:ln>
                  </pic:spPr>
                </pic:pic>
              </a:graphicData>
            </a:graphic>
          </wp:inline>
        </w:drawing>
      </w:r>
    </w:p>
    <w:p w14:paraId="6561A1EC" w14:textId="5195ED4D" w:rsidR="00B1535D" w:rsidRPr="00125791" w:rsidRDefault="00B1535D" w:rsidP="00B1535D">
      <w:pPr>
        <w:rPr>
          <w:color w:val="000000"/>
          <w:shd w:val="clear" w:color="auto" w:fill="FFFFFF"/>
        </w:rPr>
      </w:pPr>
      <w:r w:rsidRPr="00125791">
        <w:rPr>
          <w:color w:val="000000"/>
        </w:rPr>
        <w:t>LALKAR – periodical of the Indian Workers Association (GB)</w:t>
      </w:r>
    </w:p>
    <w:p w14:paraId="19D3DFE1" w14:textId="58179AEA" w:rsidR="00817CA1" w:rsidRPr="00DC16D7" w:rsidRDefault="00817CA1" w:rsidP="00B64204">
      <w:pPr>
        <w:pStyle w:val="BodyText"/>
        <w:spacing w:line="360" w:lineRule="auto"/>
        <w:rPr>
          <w:color w:val="000000"/>
          <w:sz w:val="24"/>
          <w:szCs w:val="24"/>
          <w:shd w:val="clear" w:color="auto" w:fill="FFFFFF"/>
        </w:rPr>
      </w:pPr>
      <w:r w:rsidRPr="00DC16D7">
        <w:rPr>
          <w:color w:val="000000"/>
          <w:sz w:val="24"/>
          <w:szCs w:val="24"/>
          <w:shd w:val="clear" w:color="auto" w:fill="FFFFFF"/>
        </w:rPr>
        <w:t xml:space="preserve">Asian workers were also active in creating black self-organisation with strong links with the trade union movement. They formed the Indian Workers Association (IWA) in Coventry in 1938. Many other local branches were formed in subsequent years in areas with a high concentration of Indian workers, </w:t>
      </w:r>
      <w:proofErr w:type="spellStart"/>
      <w:proofErr w:type="gramStart"/>
      <w:r w:rsidRPr="00DC16D7">
        <w:rPr>
          <w:color w:val="000000"/>
          <w:sz w:val="24"/>
          <w:szCs w:val="24"/>
          <w:shd w:val="clear" w:color="auto" w:fill="FFFFFF"/>
        </w:rPr>
        <w:t>eg</w:t>
      </w:r>
      <w:proofErr w:type="spellEnd"/>
      <w:proofErr w:type="gramEnd"/>
      <w:r w:rsidRPr="00DC16D7">
        <w:rPr>
          <w:color w:val="000000"/>
          <w:sz w:val="24"/>
          <w:szCs w:val="24"/>
          <w:shd w:val="clear" w:color="auto" w:fill="FFFFFF"/>
        </w:rPr>
        <w:t xml:space="preserve"> Leicester and Southall. Many IWA members had been activists in India and brought with them a strong tradition of militant struggle. The IWA always encouraged trade union activity, but initially its </w:t>
      </w:r>
      <w:proofErr w:type="gramStart"/>
      <w:r w:rsidRPr="00DC16D7">
        <w:rPr>
          <w:color w:val="000000"/>
          <w:sz w:val="24"/>
          <w:szCs w:val="24"/>
          <w:shd w:val="clear" w:color="auto" w:fill="FFFFFF"/>
        </w:rPr>
        <w:t>main focus</w:t>
      </w:r>
      <w:proofErr w:type="gramEnd"/>
      <w:r w:rsidRPr="00DC16D7">
        <w:rPr>
          <w:color w:val="000000"/>
          <w:sz w:val="24"/>
          <w:szCs w:val="24"/>
          <w:shd w:val="clear" w:color="auto" w:fill="FFFFFF"/>
        </w:rPr>
        <w:t xml:space="preserve"> was concentrated on the issue of Indian independence from British rule - this was achieved in 1947. As a result of this and the fact that there was a big increase in the number of Indians coming to live and work in Britain after World War Two, the IWA focused more on the trade union and anti-racist struggle in Britain. By the 1950s, the various Associations had combined to become the Indian Workers Association (Great Britain). After unifying these local groups, the IWA (GB) quickly became one of the most important Punjabi associations in Britain, with strong connections to the trade union movement and closely involved with both anti-racist and immigration legislation.</w:t>
      </w:r>
    </w:p>
    <w:p w14:paraId="75F30191" w14:textId="77777777" w:rsidR="00817CA1" w:rsidRDefault="00817CA1" w:rsidP="00B64204">
      <w:pPr>
        <w:pStyle w:val="BodyText"/>
        <w:spacing w:line="360" w:lineRule="auto"/>
        <w:rPr>
          <w:color w:val="000000"/>
          <w:shd w:val="clear" w:color="auto" w:fill="FFFFFF"/>
        </w:rPr>
      </w:pPr>
    </w:p>
    <w:p w14:paraId="03C3BF09" w14:textId="0ECEF346" w:rsidR="00DC16D7" w:rsidRDefault="001E02D0" w:rsidP="00DC16D7">
      <w:pPr>
        <w:pStyle w:val="Heading2"/>
      </w:pPr>
      <w:r w:rsidRPr="00DC16D7">
        <w:rPr>
          <w:shd w:val="clear" w:color="auto" w:fill="FFFFFF"/>
        </w:rPr>
        <w:t>The post-war period</w:t>
      </w:r>
      <w:r w:rsidR="00817CA1" w:rsidRPr="009B13FC">
        <w:br/>
      </w:r>
    </w:p>
    <w:p w14:paraId="3FC80E48" w14:textId="2E3056FA" w:rsidR="00817CA1" w:rsidRPr="00DC16D7" w:rsidRDefault="00817CA1" w:rsidP="00B64204">
      <w:pPr>
        <w:pStyle w:val="BodyText"/>
        <w:spacing w:line="360" w:lineRule="auto"/>
        <w:rPr>
          <w:color w:val="000000"/>
          <w:sz w:val="24"/>
          <w:szCs w:val="24"/>
          <w:shd w:val="clear" w:color="auto" w:fill="FFFFFF"/>
        </w:rPr>
      </w:pPr>
      <w:r w:rsidRPr="00DC16D7">
        <w:rPr>
          <w:color w:val="000000"/>
          <w:sz w:val="24"/>
          <w:szCs w:val="24"/>
          <w:shd w:val="clear" w:color="auto" w:fill="FFFFFF"/>
        </w:rPr>
        <w:t xml:space="preserve">As in other European countries the United Kingdom actively recruited migrant workers to rebuild the economy after the war. Initially, Britain recruited Polish ex-servicemen and European Voluntary Workers (EVW) from refugee camps and from Italy. The Trades Union Congress (TUC), and especially the miners' union, however, </w:t>
      </w:r>
      <w:r w:rsidRPr="00DC16D7">
        <w:rPr>
          <w:color w:val="000000"/>
          <w:sz w:val="24"/>
          <w:szCs w:val="24"/>
          <w:shd w:val="clear" w:color="auto" w:fill="FFFFFF"/>
        </w:rPr>
        <w:lastRenderedPageBreak/>
        <w:t>insisted on strict conditions, arguing that EVWs could be employed only if there was no British labour available.</w:t>
      </w:r>
    </w:p>
    <w:p w14:paraId="2E66F1AC" w14:textId="77777777" w:rsidR="00817CA1" w:rsidRDefault="00817CA1" w:rsidP="00B64204">
      <w:pPr>
        <w:pStyle w:val="BodyText"/>
        <w:spacing w:line="360" w:lineRule="auto"/>
        <w:rPr>
          <w:color w:val="000000"/>
          <w:shd w:val="clear" w:color="auto" w:fill="FFFFFF"/>
        </w:rPr>
      </w:pPr>
    </w:p>
    <w:p w14:paraId="3AB537B4" w14:textId="77777777" w:rsidR="00E65B81" w:rsidRDefault="00817CA1" w:rsidP="00817CA1">
      <w:pPr>
        <w:pStyle w:val="NormalWeb"/>
        <w:shd w:val="clear" w:color="auto" w:fill="FFFFFF"/>
        <w:rPr>
          <w:color w:val="000000"/>
          <w:shd w:val="clear" w:color="auto" w:fill="FFFFFF"/>
        </w:rPr>
      </w:pPr>
      <w:r w:rsidRPr="009B13FC">
        <w:rPr>
          <w:rFonts w:ascii="Arial" w:hAnsi="Arial" w:cs="Arial"/>
          <w:noProof/>
        </w:rPr>
        <w:drawing>
          <wp:inline distT="0" distB="0" distL="0" distR="0" wp14:anchorId="4D69352A" wp14:editId="5BAAB967">
            <wp:extent cx="1665478" cy="3009900"/>
            <wp:effectExtent l="0" t="0" r="0" b="0"/>
            <wp:docPr id="8" name="Picture 8" descr="Leaflet titled &quot;Down to Brass Tacks&quot;. Illustration shows two men washing hands in a factory bathroom, with their conversation underneath about one complaining about the Government and trades u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eaflet titled &quot;Down to Brass Tacks&quot;. Illustration shows two men washing hands in a factory bathroom, with their conversation underneath about one complaining about the Government and trades un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478" cy="3009900"/>
                    </a:xfrm>
                    <a:prstGeom prst="rect">
                      <a:avLst/>
                    </a:prstGeom>
                    <a:noFill/>
                    <a:ln>
                      <a:noFill/>
                    </a:ln>
                  </pic:spPr>
                </pic:pic>
              </a:graphicData>
            </a:graphic>
          </wp:inline>
        </w:drawing>
      </w:r>
      <w:r>
        <w:rPr>
          <w:color w:val="000000"/>
          <w:shd w:val="clear" w:color="auto" w:fill="FFFFFF"/>
        </w:rPr>
        <w:t xml:space="preserve">   </w:t>
      </w:r>
    </w:p>
    <w:p w14:paraId="04DC8916" w14:textId="362814DD" w:rsidR="00817CA1" w:rsidRPr="00125791" w:rsidRDefault="00817CA1" w:rsidP="00E65B81">
      <w:pPr>
        <w:pStyle w:val="NormalWeb"/>
        <w:shd w:val="clear" w:color="auto" w:fill="FFFFFF"/>
        <w:spacing w:line="360" w:lineRule="auto"/>
        <w:rPr>
          <w:rFonts w:ascii="Arial" w:hAnsi="Arial" w:cs="Arial"/>
          <w:color w:val="000000"/>
        </w:rPr>
      </w:pPr>
      <w:r w:rsidRPr="00125791">
        <w:rPr>
          <w:rFonts w:ascii="Arial" w:hAnsi="Arial" w:cs="Arial"/>
          <w:color w:val="000000"/>
        </w:rPr>
        <w:t>This TUC leaflet about industrial production covers a range of post-war issues including Joint Production Committees, the American Loan, shortages of food and raw materials, immigration.</w:t>
      </w:r>
    </w:p>
    <w:p w14:paraId="4D728AB6" w14:textId="77777777" w:rsidR="00817CA1" w:rsidRPr="00F01689" w:rsidRDefault="00817CA1" w:rsidP="00B64204">
      <w:pPr>
        <w:pStyle w:val="BodyText"/>
        <w:spacing w:line="360" w:lineRule="auto"/>
        <w:rPr>
          <w:color w:val="000000"/>
          <w:sz w:val="24"/>
          <w:szCs w:val="24"/>
          <w:shd w:val="clear" w:color="auto" w:fill="FFFFFF"/>
        </w:rPr>
      </w:pPr>
      <w:r w:rsidRPr="00F01689">
        <w:rPr>
          <w:color w:val="000000"/>
          <w:sz w:val="24"/>
          <w:szCs w:val="24"/>
          <w:shd w:val="clear" w:color="auto" w:fill="FFFFFF"/>
        </w:rPr>
        <w:t>However, labour migration came from ex-colonies as well: West Indies, India, and Pakistan - the Commonwealth. According to the British Nationality Act of 1948 all subjects of the crown had the right to enter Britain. These workers, through their Commonwealth citizenship, had the right to live and work in Britain without restrictions. Indeed, they had the same political and legal rights as the British citizens (</w:t>
      </w:r>
      <w:proofErr w:type="gramStart"/>
      <w:r w:rsidRPr="00F01689">
        <w:rPr>
          <w:color w:val="000000"/>
          <w:sz w:val="24"/>
          <w:szCs w:val="24"/>
          <w:shd w:val="clear" w:color="auto" w:fill="FFFFFF"/>
        </w:rPr>
        <w:t>e.g.</w:t>
      </w:r>
      <w:proofErr w:type="gramEnd"/>
      <w:r w:rsidRPr="00F01689">
        <w:rPr>
          <w:color w:val="000000"/>
          <w:sz w:val="24"/>
          <w:szCs w:val="24"/>
          <w:shd w:val="clear" w:color="auto" w:fill="FFFFFF"/>
        </w:rPr>
        <w:t xml:space="preserve"> voting rights in local and national elections). This colonial status was thus very different from the 'guest workers' in other European countries. But although they had the same rights in theory, the Commonwealth workers took subordinate positions in employment compared to white British workers and were over-represented in low-paid, insecure jobs.</w:t>
      </w:r>
      <w:r w:rsidRPr="00F01689">
        <w:rPr>
          <w:color w:val="000000"/>
          <w:sz w:val="24"/>
          <w:szCs w:val="24"/>
        </w:rPr>
        <w:br/>
      </w:r>
      <w:r w:rsidRPr="00F01689">
        <w:rPr>
          <w:color w:val="000000"/>
          <w:sz w:val="24"/>
          <w:szCs w:val="24"/>
        </w:rPr>
        <w:br/>
      </w:r>
      <w:r w:rsidRPr="00F01689">
        <w:rPr>
          <w:color w:val="000000"/>
          <w:sz w:val="24"/>
          <w:szCs w:val="24"/>
          <w:shd w:val="clear" w:color="auto" w:fill="FFFFFF"/>
        </w:rPr>
        <w:t xml:space="preserve">Trade unionism was a natural means of organisation for these migrants, developed from their direct experience and tradition of organising in trade unions (sometimes illegally) under British colonial rule. Trade unions in the </w:t>
      </w:r>
      <w:proofErr w:type="gramStart"/>
      <w:r w:rsidRPr="00F01689">
        <w:rPr>
          <w:color w:val="000000"/>
          <w:sz w:val="24"/>
          <w:szCs w:val="24"/>
          <w:shd w:val="clear" w:color="auto" w:fill="FFFFFF"/>
        </w:rPr>
        <w:t>English speaking</w:t>
      </w:r>
      <w:proofErr w:type="gramEnd"/>
      <w:r w:rsidRPr="00F01689">
        <w:rPr>
          <w:color w:val="000000"/>
          <w:sz w:val="24"/>
          <w:szCs w:val="24"/>
          <w:shd w:val="clear" w:color="auto" w:fill="FFFFFF"/>
        </w:rPr>
        <w:t xml:space="preserve"> colonies </w:t>
      </w:r>
      <w:r w:rsidRPr="00F01689">
        <w:rPr>
          <w:color w:val="000000"/>
          <w:sz w:val="24"/>
          <w:szCs w:val="24"/>
          <w:shd w:val="clear" w:color="auto" w:fill="FFFFFF"/>
        </w:rPr>
        <w:lastRenderedPageBreak/>
        <w:t xml:space="preserve">emerged after the First World War, as a form of organised resistance to some of the economic and social excesses of British colonial rule. The link between the anti-colonial struggle and trade unionism was strengthened by the involvement of many </w:t>
      </w:r>
      <w:proofErr w:type="gramStart"/>
      <w:r w:rsidRPr="00F01689">
        <w:rPr>
          <w:color w:val="000000"/>
          <w:sz w:val="24"/>
          <w:szCs w:val="24"/>
          <w:shd w:val="clear" w:color="auto" w:fill="FFFFFF"/>
        </w:rPr>
        <w:t>trade</w:t>
      </w:r>
      <w:proofErr w:type="gramEnd"/>
      <w:r w:rsidRPr="00F01689">
        <w:rPr>
          <w:color w:val="000000"/>
          <w:sz w:val="24"/>
          <w:szCs w:val="24"/>
          <w:shd w:val="clear" w:color="auto" w:fill="FFFFFF"/>
        </w:rPr>
        <w:t xml:space="preserve"> union delegates at the 5th Pan African Congress held in Manchester in 1945. The Congress was held a month after the World Federation of Trade Unions conference in Paris and this enabled black trade unionists from the colonies and from the UK to participate.</w:t>
      </w:r>
    </w:p>
    <w:p w14:paraId="40605A7F" w14:textId="77777777" w:rsidR="00817CA1" w:rsidRPr="00F01689" w:rsidRDefault="00817CA1" w:rsidP="00B64204">
      <w:pPr>
        <w:pStyle w:val="BodyText"/>
        <w:spacing w:line="360" w:lineRule="auto"/>
        <w:rPr>
          <w:color w:val="000000"/>
          <w:sz w:val="24"/>
          <w:szCs w:val="24"/>
          <w:shd w:val="clear" w:color="auto" w:fill="FFFFFF"/>
        </w:rPr>
      </w:pPr>
      <w:r w:rsidRPr="00F01689">
        <w:rPr>
          <w:color w:val="000000"/>
          <w:sz w:val="24"/>
          <w:szCs w:val="24"/>
        </w:rPr>
        <w:br/>
      </w:r>
      <w:r w:rsidRPr="00F01689">
        <w:rPr>
          <w:color w:val="000000"/>
          <w:sz w:val="24"/>
          <w:szCs w:val="24"/>
          <w:shd w:val="clear" w:color="auto" w:fill="FFFFFF"/>
        </w:rPr>
        <w:t>This experience of trade union organising in Africa, the Caribbean and India accompanied post war immigration to the UK. A tradition of collective organising was part of the black worker experience, so joining a trade union was a natural step to take when entering the UK labour force.</w:t>
      </w:r>
    </w:p>
    <w:p w14:paraId="0DECB04F" w14:textId="77777777" w:rsidR="00817CA1" w:rsidRPr="00F01689" w:rsidRDefault="00817CA1" w:rsidP="00B64204">
      <w:pPr>
        <w:pStyle w:val="BodyText"/>
        <w:spacing w:line="360" w:lineRule="auto"/>
        <w:rPr>
          <w:color w:val="000000"/>
          <w:sz w:val="24"/>
          <w:szCs w:val="24"/>
        </w:rPr>
      </w:pPr>
    </w:p>
    <w:p w14:paraId="4C3470E2" w14:textId="77777777" w:rsidR="00817CA1" w:rsidRPr="00F01689" w:rsidRDefault="00817CA1" w:rsidP="00817CA1">
      <w:pPr>
        <w:rPr>
          <w:color w:val="000000"/>
        </w:rPr>
      </w:pPr>
      <w:r w:rsidRPr="00F01689">
        <w:rPr>
          <w:color w:val="000000"/>
          <w:shd w:val="clear" w:color="auto" w:fill="FFFFFF"/>
        </w:rPr>
        <w:t>However, despite black workers joining trade unions in large numbers, they were not welcomed by the UK trade union movement or the TUC. While the immigrant workers did not constitute a threat to the jobs of British workers because of acute labour shortages following the war, the TUC argued during the 1950's and 1960's that black workers did not integrate with white workers. This helped to stereotype black migrant workers as "problem" and "other". Even though during the 1969 TUC Congress, rank-and-file trade union members challenged the immigration controls and supported government's plans in calling for positive action to combat discrimination, the TUC General Council prevented the motion receiving majority support, thereby opposing government plans for anti-discrimination legislation.</w:t>
      </w:r>
      <w:r w:rsidRPr="00F01689">
        <w:rPr>
          <w:color w:val="000000"/>
        </w:rPr>
        <w:br/>
      </w:r>
    </w:p>
    <w:p w14:paraId="602407BD" w14:textId="22A441ED" w:rsidR="0016592F" w:rsidRDefault="00817CA1" w:rsidP="00817CA1">
      <w:pPr>
        <w:pStyle w:val="BodyText"/>
        <w:spacing w:line="360" w:lineRule="auto"/>
        <w:rPr>
          <w:color w:val="000000"/>
          <w:sz w:val="24"/>
          <w:szCs w:val="24"/>
          <w:shd w:val="clear" w:color="auto" w:fill="FFFFFF"/>
        </w:rPr>
      </w:pPr>
      <w:r w:rsidRPr="00F01689">
        <w:rPr>
          <w:color w:val="000000"/>
          <w:sz w:val="24"/>
          <w:szCs w:val="24"/>
          <w:shd w:val="clear" w:color="auto" w:fill="FFFFFF"/>
        </w:rPr>
        <w:t xml:space="preserve">During this period, the UK trade unions' position can be categorized as 'racist exclusive'. Some trade unions' preference was to, first, keep migrant workers out of the labour market, second, (since that wasn't possible) keep them out of the union, and third, since many became union members, exclude them from the entitled union benefits. In addition, during the 1950s there were </w:t>
      </w:r>
      <w:proofErr w:type="gramStart"/>
      <w:r w:rsidRPr="00F01689">
        <w:rPr>
          <w:color w:val="000000"/>
          <w:sz w:val="24"/>
          <w:szCs w:val="24"/>
          <w:shd w:val="clear" w:color="auto" w:fill="FFFFFF"/>
        </w:rPr>
        <w:t>a number of</w:t>
      </w:r>
      <w:proofErr w:type="gramEnd"/>
      <w:r w:rsidRPr="00F01689">
        <w:rPr>
          <w:color w:val="000000"/>
          <w:sz w:val="24"/>
          <w:szCs w:val="24"/>
          <w:shd w:val="clear" w:color="auto" w:fill="FFFFFF"/>
        </w:rPr>
        <w:t xml:space="preserve"> race riots, or attacks on immigrants by white youths and the Oswald Mosley's Union Movement. This culminated in the riots in Nottingham and London's Notting Hill in 1958 where black people were attacked in the streets and in their houses.</w:t>
      </w:r>
    </w:p>
    <w:p w14:paraId="1281F120" w14:textId="77777777" w:rsidR="00125791" w:rsidRPr="00F01689" w:rsidRDefault="00125791" w:rsidP="00817CA1">
      <w:pPr>
        <w:pStyle w:val="BodyText"/>
        <w:spacing w:line="360" w:lineRule="auto"/>
        <w:rPr>
          <w:color w:val="000000"/>
          <w:sz w:val="24"/>
          <w:szCs w:val="24"/>
          <w:shd w:val="clear" w:color="auto" w:fill="FFFFFF"/>
        </w:rPr>
      </w:pPr>
    </w:p>
    <w:p w14:paraId="10A44F5D" w14:textId="77777777" w:rsidR="0016592F" w:rsidRDefault="0016592F" w:rsidP="00817CA1">
      <w:pPr>
        <w:pStyle w:val="BodyText"/>
        <w:spacing w:line="360" w:lineRule="auto"/>
        <w:rPr>
          <w:color w:val="000000"/>
          <w:shd w:val="clear" w:color="auto" w:fill="FFFFFF"/>
        </w:rPr>
      </w:pPr>
      <w:r w:rsidRPr="009B13FC">
        <w:rPr>
          <w:noProof/>
        </w:rPr>
        <w:lastRenderedPageBreak/>
        <w:drawing>
          <wp:inline distT="0" distB="0" distL="0" distR="0" wp14:anchorId="6897E70D" wp14:editId="35CA2DFF">
            <wp:extent cx="2077720" cy="3267343"/>
            <wp:effectExtent l="0" t="0" r="0" b="9525"/>
            <wp:docPr id="24" name="Picture 24" descr="Issue of periodical Trade Union News for Overseas, February 1956, headline &quot;How Jamaicans Fare in Brit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ssue of periodical Trade Union News for Overseas, February 1956, headline &quot;How Jamaicans Fare in Britain.&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7720" cy="3267343"/>
                    </a:xfrm>
                    <a:prstGeom prst="rect">
                      <a:avLst/>
                    </a:prstGeom>
                    <a:noFill/>
                    <a:ln>
                      <a:noFill/>
                    </a:ln>
                  </pic:spPr>
                </pic:pic>
              </a:graphicData>
            </a:graphic>
          </wp:inline>
        </w:drawing>
      </w:r>
      <w:r>
        <w:rPr>
          <w:color w:val="000000"/>
          <w:shd w:val="clear" w:color="auto" w:fill="FFFFFF"/>
        </w:rPr>
        <w:t xml:space="preserve">   </w:t>
      </w:r>
    </w:p>
    <w:p w14:paraId="65139536" w14:textId="06C872C0" w:rsidR="0016592F" w:rsidRPr="00125791" w:rsidRDefault="0016592F" w:rsidP="00817CA1">
      <w:pPr>
        <w:pStyle w:val="BodyText"/>
        <w:spacing w:line="360" w:lineRule="auto"/>
        <w:rPr>
          <w:color w:val="000000"/>
          <w:sz w:val="24"/>
          <w:szCs w:val="24"/>
          <w:shd w:val="clear" w:color="auto" w:fill="FFFFFF"/>
        </w:rPr>
      </w:pPr>
      <w:r w:rsidRPr="00125791">
        <w:rPr>
          <w:color w:val="000000"/>
          <w:sz w:val="24"/>
          <w:szCs w:val="24"/>
          <w:shd w:val="clear" w:color="auto" w:fill="FFFFFF"/>
        </w:rPr>
        <w:t xml:space="preserve">This article in the TUC bulletin 'Trade Union News for Overseas' of 1 </w:t>
      </w:r>
      <w:r w:rsidR="00F01689" w:rsidRPr="00125791">
        <w:rPr>
          <w:color w:val="000000"/>
          <w:sz w:val="24"/>
          <w:szCs w:val="24"/>
          <w:shd w:val="clear" w:color="auto" w:fill="FFFFFF"/>
        </w:rPr>
        <w:t>February</w:t>
      </w:r>
      <w:r w:rsidRPr="00125791">
        <w:rPr>
          <w:color w:val="000000"/>
          <w:sz w:val="24"/>
          <w:szCs w:val="24"/>
          <w:shd w:val="clear" w:color="auto" w:fill="FFFFFF"/>
        </w:rPr>
        <w:t xml:space="preserve"> 1956 is entitled "How Jamaicans fare in Britain" and deals with the racial discrimination and other problems faced by immigrants from Jamaica and elsewhere in the Caribbean area.</w:t>
      </w:r>
    </w:p>
    <w:p w14:paraId="0DD79687" w14:textId="77777777" w:rsidR="0016592F" w:rsidRDefault="0016592F" w:rsidP="00817CA1">
      <w:pPr>
        <w:pStyle w:val="BodyText"/>
        <w:spacing w:line="360" w:lineRule="auto"/>
        <w:rPr>
          <w:b/>
          <w:bCs/>
          <w:color w:val="000000"/>
          <w:sz w:val="20"/>
          <w:szCs w:val="20"/>
          <w:shd w:val="clear" w:color="auto" w:fill="FFFFFF"/>
        </w:rPr>
      </w:pPr>
    </w:p>
    <w:p w14:paraId="4A165EC5" w14:textId="77777777" w:rsidR="0016592F" w:rsidRDefault="0016592F" w:rsidP="00817CA1">
      <w:pPr>
        <w:pStyle w:val="BodyText"/>
        <w:spacing w:line="360" w:lineRule="auto"/>
        <w:rPr>
          <w:color w:val="000000"/>
          <w:shd w:val="clear" w:color="auto" w:fill="FFFFFF"/>
        </w:rPr>
      </w:pPr>
      <w:r w:rsidRPr="009B13FC">
        <w:rPr>
          <w:noProof/>
        </w:rPr>
        <w:drawing>
          <wp:inline distT="0" distB="0" distL="0" distR="0" wp14:anchorId="65513DDB" wp14:editId="76B98BD5">
            <wp:extent cx="1608192" cy="2558080"/>
            <wp:effectExtent l="0" t="0" r="0" b="0"/>
            <wp:docPr id="26" name="Picture 26" descr="Cover of TUC pamphlet &quot;Statement on Recent Disturbances&quot;,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over of TUC pamphlet &quot;Statement on Recent Disturbances&quot;, 19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6217" cy="2634471"/>
                    </a:xfrm>
                    <a:prstGeom prst="rect">
                      <a:avLst/>
                    </a:prstGeom>
                    <a:noFill/>
                    <a:ln>
                      <a:noFill/>
                    </a:ln>
                  </pic:spPr>
                </pic:pic>
              </a:graphicData>
            </a:graphic>
          </wp:inline>
        </w:drawing>
      </w:r>
      <w:r>
        <w:rPr>
          <w:color w:val="000000"/>
          <w:shd w:val="clear" w:color="auto" w:fill="FFFFFF"/>
        </w:rPr>
        <w:t xml:space="preserve">    </w:t>
      </w:r>
    </w:p>
    <w:p w14:paraId="4353D876" w14:textId="77777777" w:rsidR="00F01689" w:rsidRPr="00125791" w:rsidRDefault="0016592F" w:rsidP="00F01689">
      <w:pPr>
        <w:rPr>
          <w:color w:val="000000"/>
          <w:shd w:val="clear" w:color="auto" w:fill="FFFFFF"/>
        </w:rPr>
      </w:pPr>
      <w:r w:rsidRPr="00125791">
        <w:rPr>
          <w:color w:val="000000"/>
          <w:shd w:val="clear" w:color="auto" w:fill="FFFFFF"/>
        </w:rPr>
        <w:t>This statement was circulated to delegates attending the 1958 TUC Congress in Bournemouth. It condemns the riots and racist attacks which had taken place in Nottingham and Notting Hill Gate, London.</w:t>
      </w:r>
    </w:p>
    <w:p w14:paraId="0D23A0D4" w14:textId="4CF3E2E2" w:rsidR="009353C0" w:rsidRPr="00F01689" w:rsidRDefault="009353C0" w:rsidP="00F01689">
      <w:pPr>
        <w:rPr>
          <w:b/>
          <w:bCs/>
          <w:color w:val="000000"/>
          <w:shd w:val="clear" w:color="auto" w:fill="FFFFFF"/>
        </w:rPr>
      </w:pPr>
      <w:r w:rsidRPr="009353C0">
        <w:t>We</w:t>
      </w:r>
      <w:r w:rsidRPr="009353C0">
        <w:rPr>
          <w:spacing w:val="-10"/>
        </w:rPr>
        <w:t xml:space="preserve"> </w:t>
      </w:r>
      <w:r w:rsidRPr="009353C0">
        <w:t>continue</w:t>
      </w:r>
      <w:r w:rsidRPr="009353C0">
        <w:rPr>
          <w:spacing w:val="-6"/>
        </w:rPr>
        <w:t xml:space="preserve"> </w:t>
      </w:r>
      <w:r w:rsidRPr="009353C0">
        <w:t>to</w:t>
      </w:r>
      <w:r w:rsidRPr="009353C0">
        <w:rPr>
          <w:spacing w:val="-8"/>
        </w:rPr>
        <w:t xml:space="preserve"> </w:t>
      </w:r>
      <w:r w:rsidRPr="009353C0">
        <w:t>acquire</w:t>
      </w:r>
      <w:r w:rsidRPr="009353C0">
        <w:rPr>
          <w:spacing w:val="-7"/>
        </w:rPr>
        <w:t xml:space="preserve"> </w:t>
      </w:r>
      <w:r w:rsidRPr="009353C0">
        <w:t>recent</w:t>
      </w:r>
      <w:r w:rsidRPr="009353C0">
        <w:rPr>
          <w:spacing w:val="-2"/>
        </w:rPr>
        <w:t xml:space="preserve"> </w:t>
      </w:r>
      <w:r w:rsidRPr="009353C0">
        <w:t>publications</w:t>
      </w:r>
      <w:r w:rsidRPr="009353C0">
        <w:rPr>
          <w:spacing w:val="-6"/>
        </w:rPr>
        <w:t xml:space="preserve"> </w:t>
      </w:r>
      <w:r w:rsidRPr="009353C0">
        <w:t>on</w:t>
      </w:r>
      <w:r w:rsidRPr="009353C0">
        <w:rPr>
          <w:spacing w:val="-3"/>
        </w:rPr>
        <w:t xml:space="preserve"> </w:t>
      </w:r>
      <w:r w:rsidRPr="009353C0">
        <w:t>issues</w:t>
      </w:r>
      <w:r w:rsidRPr="009353C0">
        <w:rPr>
          <w:spacing w:val="-5"/>
        </w:rPr>
        <w:t xml:space="preserve"> </w:t>
      </w:r>
      <w:r w:rsidRPr="009353C0">
        <w:t>such</w:t>
      </w:r>
      <w:r w:rsidRPr="009353C0">
        <w:rPr>
          <w:spacing w:val="-6"/>
        </w:rPr>
        <w:t xml:space="preserve"> </w:t>
      </w:r>
      <w:r w:rsidRPr="009353C0">
        <w:t>as</w:t>
      </w:r>
    </w:p>
    <w:p w14:paraId="2ADD8A7B" w14:textId="77777777" w:rsidR="009353C0" w:rsidRPr="009353C0" w:rsidRDefault="009353C0" w:rsidP="009353C0">
      <w:pPr>
        <w:pStyle w:val="ListParagraph"/>
        <w:numPr>
          <w:ilvl w:val="0"/>
          <w:numId w:val="3"/>
        </w:numPr>
        <w:tabs>
          <w:tab w:val="left" w:pos="940"/>
          <w:tab w:val="left" w:pos="941"/>
        </w:tabs>
        <w:spacing w:line="360" w:lineRule="auto"/>
        <w:rPr>
          <w:sz w:val="24"/>
          <w:szCs w:val="24"/>
        </w:rPr>
      </w:pPr>
      <w:r w:rsidRPr="009353C0">
        <w:rPr>
          <w:sz w:val="24"/>
          <w:szCs w:val="24"/>
        </w:rPr>
        <w:t>equal</w:t>
      </w:r>
      <w:r w:rsidRPr="009353C0">
        <w:rPr>
          <w:spacing w:val="-5"/>
          <w:sz w:val="24"/>
          <w:szCs w:val="24"/>
        </w:rPr>
        <w:t xml:space="preserve"> </w:t>
      </w:r>
      <w:r w:rsidRPr="009353C0">
        <w:rPr>
          <w:sz w:val="24"/>
          <w:szCs w:val="24"/>
        </w:rPr>
        <w:t>pay</w:t>
      </w:r>
      <w:r w:rsidRPr="009353C0">
        <w:rPr>
          <w:spacing w:val="-5"/>
          <w:sz w:val="24"/>
          <w:szCs w:val="24"/>
        </w:rPr>
        <w:t xml:space="preserve"> </w:t>
      </w:r>
      <w:r w:rsidRPr="009353C0">
        <w:rPr>
          <w:sz w:val="24"/>
          <w:szCs w:val="24"/>
        </w:rPr>
        <w:t>and</w:t>
      </w:r>
      <w:r w:rsidRPr="009353C0">
        <w:rPr>
          <w:spacing w:val="-7"/>
          <w:sz w:val="24"/>
          <w:szCs w:val="24"/>
        </w:rPr>
        <w:t xml:space="preserve"> </w:t>
      </w:r>
      <w:r w:rsidRPr="009353C0">
        <w:rPr>
          <w:sz w:val="24"/>
          <w:szCs w:val="24"/>
        </w:rPr>
        <w:t>hours</w:t>
      </w:r>
    </w:p>
    <w:p w14:paraId="101663A2" w14:textId="77777777" w:rsidR="009353C0" w:rsidRPr="009353C0" w:rsidRDefault="009353C0" w:rsidP="009353C0">
      <w:pPr>
        <w:pStyle w:val="ListParagraph"/>
        <w:numPr>
          <w:ilvl w:val="0"/>
          <w:numId w:val="3"/>
        </w:numPr>
        <w:tabs>
          <w:tab w:val="left" w:pos="940"/>
          <w:tab w:val="left" w:pos="941"/>
        </w:tabs>
        <w:spacing w:before="2" w:line="360" w:lineRule="auto"/>
        <w:rPr>
          <w:sz w:val="24"/>
          <w:szCs w:val="24"/>
        </w:rPr>
      </w:pPr>
      <w:r w:rsidRPr="009353C0">
        <w:rPr>
          <w:sz w:val="24"/>
          <w:szCs w:val="24"/>
        </w:rPr>
        <w:lastRenderedPageBreak/>
        <w:t>parental</w:t>
      </w:r>
      <w:r w:rsidRPr="009353C0">
        <w:rPr>
          <w:spacing w:val="-11"/>
          <w:sz w:val="24"/>
          <w:szCs w:val="24"/>
        </w:rPr>
        <w:t xml:space="preserve"> </w:t>
      </w:r>
      <w:r w:rsidRPr="009353C0">
        <w:rPr>
          <w:sz w:val="24"/>
          <w:szCs w:val="24"/>
        </w:rPr>
        <w:t>leave</w:t>
      </w:r>
      <w:r w:rsidRPr="009353C0">
        <w:rPr>
          <w:spacing w:val="-9"/>
          <w:sz w:val="24"/>
          <w:szCs w:val="24"/>
        </w:rPr>
        <w:t xml:space="preserve"> </w:t>
      </w:r>
      <w:r w:rsidRPr="009353C0">
        <w:rPr>
          <w:sz w:val="24"/>
          <w:szCs w:val="24"/>
        </w:rPr>
        <w:t>and</w:t>
      </w:r>
      <w:r w:rsidRPr="009353C0">
        <w:rPr>
          <w:spacing w:val="-9"/>
          <w:sz w:val="24"/>
          <w:szCs w:val="24"/>
        </w:rPr>
        <w:t xml:space="preserve"> </w:t>
      </w:r>
      <w:r w:rsidRPr="009353C0">
        <w:rPr>
          <w:sz w:val="24"/>
          <w:szCs w:val="24"/>
        </w:rPr>
        <w:t>childcare</w:t>
      </w:r>
    </w:p>
    <w:p w14:paraId="45F8F440" w14:textId="77777777" w:rsidR="009353C0" w:rsidRPr="009353C0" w:rsidRDefault="009353C0" w:rsidP="009353C0">
      <w:pPr>
        <w:pStyle w:val="ListParagraph"/>
        <w:numPr>
          <w:ilvl w:val="0"/>
          <w:numId w:val="3"/>
        </w:numPr>
        <w:tabs>
          <w:tab w:val="left" w:pos="940"/>
          <w:tab w:val="left" w:pos="941"/>
        </w:tabs>
        <w:spacing w:line="360" w:lineRule="auto"/>
        <w:rPr>
          <w:sz w:val="24"/>
          <w:szCs w:val="24"/>
        </w:rPr>
      </w:pPr>
      <w:r w:rsidRPr="009353C0">
        <w:rPr>
          <w:sz w:val="24"/>
          <w:szCs w:val="24"/>
        </w:rPr>
        <w:t>discrimination</w:t>
      </w:r>
      <w:r w:rsidRPr="009353C0">
        <w:rPr>
          <w:spacing w:val="-11"/>
          <w:sz w:val="24"/>
          <w:szCs w:val="24"/>
        </w:rPr>
        <w:t xml:space="preserve"> </w:t>
      </w:r>
      <w:r w:rsidRPr="009353C0">
        <w:rPr>
          <w:sz w:val="24"/>
          <w:szCs w:val="24"/>
        </w:rPr>
        <w:t>at</w:t>
      </w:r>
      <w:r w:rsidRPr="009353C0">
        <w:rPr>
          <w:spacing w:val="-8"/>
          <w:sz w:val="24"/>
          <w:szCs w:val="24"/>
        </w:rPr>
        <w:t xml:space="preserve"> </w:t>
      </w:r>
      <w:r w:rsidRPr="009353C0">
        <w:rPr>
          <w:sz w:val="24"/>
          <w:szCs w:val="24"/>
        </w:rPr>
        <w:t>work</w:t>
      </w:r>
      <w:r w:rsidRPr="009353C0">
        <w:rPr>
          <w:spacing w:val="-5"/>
          <w:sz w:val="24"/>
          <w:szCs w:val="24"/>
        </w:rPr>
        <w:t xml:space="preserve"> </w:t>
      </w:r>
      <w:r w:rsidRPr="009353C0">
        <w:rPr>
          <w:sz w:val="24"/>
          <w:szCs w:val="24"/>
        </w:rPr>
        <w:t>and</w:t>
      </w:r>
      <w:r w:rsidRPr="009353C0">
        <w:rPr>
          <w:spacing w:val="-11"/>
          <w:sz w:val="24"/>
          <w:szCs w:val="24"/>
        </w:rPr>
        <w:t xml:space="preserve"> </w:t>
      </w:r>
      <w:r w:rsidRPr="009353C0">
        <w:rPr>
          <w:sz w:val="24"/>
          <w:szCs w:val="24"/>
        </w:rPr>
        <w:t>employment</w:t>
      </w:r>
      <w:r w:rsidRPr="009353C0">
        <w:rPr>
          <w:spacing w:val="-11"/>
          <w:sz w:val="24"/>
          <w:szCs w:val="24"/>
        </w:rPr>
        <w:t xml:space="preserve"> </w:t>
      </w:r>
      <w:r w:rsidRPr="009353C0">
        <w:rPr>
          <w:sz w:val="24"/>
          <w:szCs w:val="24"/>
        </w:rPr>
        <w:t>rights</w:t>
      </w:r>
    </w:p>
    <w:p w14:paraId="7ABF1024" w14:textId="77777777" w:rsidR="009353C0" w:rsidRPr="009353C0" w:rsidRDefault="009353C0" w:rsidP="009353C0">
      <w:pPr>
        <w:pStyle w:val="ListParagraph"/>
        <w:numPr>
          <w:ilvl w:val="0"/>
          <w:numId w:val="3"/>
        </w:numPr>
        <w:tabs>
          <w:tab w:val="left" w:pos="940"/>
          <w:tab w:val="left" w:pos="941"/>
        </w:tabs>
        <w:spacing w:line="360" w:lineRule="auto"/>
        <w:rPr>
          <w:sz w:val="24"/>
          <w:szCs w:val="24"/>
        </w:rPr>
      </w:pPr>
      <w:r w:rsidRPr="009353C0">
        <w:rPr>
          <w:sz w:val="24"/>
          <w:szCs w:val="24"/>
        </w:rPr>
        <w:t>older</w:t>
      </w:r>
      <w:r w:rsidRPr="009353C0">
        <w:rPr>
          <w:spacing w:val="-4"/>
          <w:sz w:val="24"/>
          <w:szCs w:val="24"/>
        </w:rPr>
        <w:t xml:space="preserve"> </w:t>
      </w:r>
      <w:r w:rsidRPr="009353C0">
        <w:rPr>
          <w:sz w:val="24"/>
          <w:szCs w:val="24"/>
        </w:rPr>
        <w:t>women</w:t>
      </w:r>
    </w:p>
    <w:p w14:paraId="0EDB2D91" w14:textId="77777777" w:rsidR="009353C0" w:rsidRPr="009353C0" w:rsidRDefault="009353C0" w:rsidP="009353C0">
      <w:pPr>
        <w:pStyle w:val="ListParagraph"/>
        <w:numPr>
          <w:ilvl w:val="0"/>
          <w:numId w:val="3"/>
        </w:numPr>
        <w:tabs>
          <w:tab w:val="left" w:pos="940"/>
          <w:tab w:val="left" w:pos="941"/>
        </w:tabs>
        <w:spacing w:line="360" w:lineRule="auto"/>
        <w:rPr>
          <w:sz w:val="24"/>
          <w:szCs w:val="24"/>
        </w:rPr>
      </w:pPr>
      <w:r w:rsidRPr="009353C0">
        <w:rPr>
          <w:sz w:val="24"/>
          <w:szCs w:val="24"/>
        </w:rPr>
        <w:t>women</w:t>
      </w:r>
      <w:r w:rsidRPr="009353C0">
        <w:rPr>
          <w:spacing w:val="-4"/>
          <w:sz w:val="24"/>
          <w:szCs w:val="24"/>
        </w:rPr>
        <w:t xml:space="preserve"> </w:t>
      </w:r>
      <w:r w:rsidRPr="009353C0">
        <w:rPr>
          <w:sz w:val="24"/>
          <w:szCs w:val="24"/>
        </w:rPr>
        <w:t>in</w:t>
      </w:r>
      <w:r w:rsidRPr="009353C0">
        <w:rPr>
          <w:spacing w:val="-6"/>
          <w:sz w:val="24"/>
          <w:szCs w:val="24"/>
        </w:rPr>
        <w:t xml:space="preserve"> </w:t>
      </w:r>
      <w:r w:rsidRPr="009353C0">
        <w:rPr>
          <w:sz w:val="24"/>
          <w:szCs w:val="24"/>
        </w:rPr>
        <w:t>unions</w:t>
      </w:r>
    </w:p>
    <w:p w14:paraId="096FCA27" w14:textId="41059DB4" w:rsidR="009353C0" w:rsidRPr="009353C0" w:rsidRDefault="009353C0" w:rsidP="009353C0">
      <w:pPr>
        <w:pStyle w:val="ListParagraph"/>
        <w:numPr>
          <w:ilvl w:val="0"/>
          <w:numId w:val="3"/>
        </w:numPr>
        <w:tabs>
          <w:tab w:val="left" w:pos="940"/>
          <w:tab w:val="left" w:pos="941"/>
        </w:tabs>
        <w:spacing w:line="360" w:lineRule="auto"/>
        <w:rPr>
          <w:sz w:val="24"/>
          <w:szCs w:val="24"/>
        </w:rPr>
      </w:pPr>
      <w:r w:rsidRPr="009353C0">
        <w:rPr>
          <w:sz w:val="24"/>
          <w:szCs w:val="24"/>
        </w:rPr>
        <w:t>health</w:t>
      </w:r>
    </w:p>
    <w:p w14:paraId="20AAEFAB" w14:textId="6692C229" w:rsidR="009353C0" w:rsidRPr="009353C0" w:rsidRDefault="009353C0" w:rsidP="009353C0">
      <w:pPr>
        <w:pStyle w:val="ListParagraph"/>
        <w:numPr>
          <w:ilvl w:val="0"/>
          <w:numId w:val="3"/>
        </w:numPr>
        <w:tabs>
          <w:tab w:val="left" w:pos="940"/>
          <w:tab w:val="left" w:pos="941"/>
        </w:tabs>
        <w:spacing w:line="360" w:lineRule="auto"/>
        <w:rPr>
          <w:sz w:val="24"/>
          <w:szCs w:val="24"/>
        </w:rPr>
      </w:pPr>
      <w:r w:rsidRPr="009353C0">
        <w:rPr>
          <w:sz w:val="24"/>
          <w:szCs w:val="24"/>
        </w:rPr>
        <w:t>black</w:t>
      </w:r>
      <w:r w:rsidRPr="009353C0">
        <w:rPr>
          <w:spacing w:val="-8"/>
          <w:sz w:val="24"/>
          <w:szCs w:val="24"/>
        </w:rPr>
        <w:t xml:space="preserve"> </w:t>
      </w:r>
      <w:r w:rsidRPr="009353C0">
        <w:rPr>
          <w:sz w:val="24"/>
          <w:szCs w:val="24"/>
        </w:rPr>
        <w:t>and</w:t>
      </w:r>
      <w:r w:rsidRPr="009353C0">
        <w:rPr>
          <w:spacing w:val="-7"/>
          <w:sz w:val="24"/>
          <w:szCs w:val="24"/>
        </w:rPr>
        <w:t xml:space="preserve"> </w:t>
      </w:r>
      <w:r w:rsidRPr="009353C0">
        <w:rPr>
          <w:sz w:val="24"/>
          <w:szCs w:val="24"/>
        </w:rPr>
        <w:t>ethnic</w:t>
      </w:r>
      <w:r w:rsidRPr="009353C0">
        <w:rPr>
          <w:spacing w:val="-9"/>
          <w:sz w:val="24"/>
          <w:szCs w:val="24"/>
        </w:rPr>
        <w:t xml:space="preserve"> </w:t>
      </w:r>
      <w:r w:rsidRPr="009353C0">
        <w:rPr>
          <w:sz w:val="24"/>
          <w:szCs w:val="24"/>
        </w:rPr>
        <w:t>minority</w:t>
      </w:r>
      <w:r w:rsidRPr="009353C0">
        <w:rPr>
          <w:spacing w:val="-11"/>
          <w:sz w:val="24"/>
          <w:szCs w:val="24"/>
        </w:rPr>
        <w:t xml:space="preserve"> </w:t>
      </w:r>
      <w:r w:rsidRPr="009353C0">
        <w:rPr>
          <w:sz w:val="24"/>
          <w:szCs w:val="24"/>
        </w:rPr>
        <w:t>women.</w:t>
      </w:r>
    </w:p>
    <w:p w14:paraId="696F1BA3" w14:textId="249D2454" w:rsidR="00D52E7A" w:rsidRPr="009353C0" w:rsidRDefault="00D52E7A" w:rsidP="009353C0">
      <w:pPr>
        <w:pStyle w:val="BodyText"/>
        <w:spacing w:before="5" w:line="360" w:lineRule="auto"/>
        <w:rPr>
          <w:sz w:val="24"/>
          <w:szCs w:val="24"/>
        </w:rPr>
      </w:pPr>
    </w:p>
    <w:p w14:paraId="5FFF493F" w14:textId="1E11F4AA" w:rsidR="009353C0" w:rsidRPr="009353C0" w:rsidRDefault="009353C0" w:rsidP="009353C0">
      <w:pPr>
        <w:pStyle w:val="BodyText"/>
        <w:spacing w:before="5" w:line="360" w:lineRule="auto"/>
        <w:rPr>
          <w:sz w:val="24"/>
          <w:szCs w:val="24"/>
        </w:rPr>
      </w:pPr>
      <w:r w:rsidRPr="009353C0">
        <w:rPr>
          <w:sz w:val="24"/>
          <w:szCs w:val="24"/>
        </w:rPr>
        <w:t>Recent</w:t>
      </w:r>
      <w:r w:rsidRPr="009353C0">
        <w:rPr>
          <w:spacing w:val="47"/>
          <w:sz w:val="24"/>
          <w:szCs w:val="24"/>
        </w:rPr>
        <w:t xml:space="preserve"> </w:t>
      </w:r>
      <w:r w:rsidRPr="009353C0">
        <w:rPr>
          <w:sz w:val="24"/>
          <w:szCs w:val="24"/>
        </w:rPr>
        <w:t>acquisitions</w:t>
      </w:r>
      <w:r w:rsidRPr="009353C0">
        <w:rPr>
          <w:spacing w:val="48"/>
          <w:sz w:val="24"/>
          <w:szCs w:val="24"/>
        </w:rPr>
        <w:t xml:space="preserve"> </w:t>
      </w:r>
      <w:r w:rsidRPr="009353C0">
        <w:rPr>
          <w:sz w:val="24"/>
          <w:szCs w:val="24"/>
        </w:rPr>
        <w:t>can</w:t>
      </w:r>
      <w:r w:rsidRPr="009353C0">
        <w:rPr>
          <w:spacing w:val="44"/>
          <w:sz w:val="24"/>
          <w:szCs w:val="24"/>
        </w:rPr>
        <w:t xml:space="preserve"> </w:t>
      </w:r>
      <w:r w:rsidRPr="009353C0">
        <w:rPr>
          <w:sz w:val="24"/>
          <w:szCs w:val="24"/>
        </w:rPr>
        <w:t>be</w:t>
      </w:r>
      <w:r w:rsidRPr="009353C0">
        <w:rPr>
          <w:spacing w:val="47"/>
          <w:sz w:val="24"/>
          <w:szCs w:val="24"/>
        </w:rPr>
        <w:t xml:space="preserve"> </w:t>
      </w:r>
      <w:r w:rsidRPr="009353C0">
        <w:rPr>
          <w:sz w:val="24"/>
          <w:szCs w:val="24"/>
        </w:rPr>
        <w:t>seen</w:t>
      </w:r>
      <w:r w:rsidRPr="009353C0">
        <w:rPr>
          <w:spacing w:val="45"/>
          <w:sz w:val="24"/>
          <w:szCs w:val="24"/>
        </w:rPr>
        <w:t xml:space="preserve"> </w:t>
      </w:r>
      <w:r w:rsidRPr="009353C0">
        <w:rPr>
          <w:sz w:val="24"/>
          <w:szCs w:val="24"/>
        </w:rPr>
        <w:t>on</w:t>
      </w:r>
      <w:r w:rsidRPr="009353C0">
        <w:rPr>
          <w:spacing w:val="46"/>
          <w:sz w:val="24"/>
          <w:szCs w:val="24"/>
        </w:rPr>
        <w:t xml:space="preserve"> </w:t>
      </w:r>
      <w:r w:rsidRPr="009353C0">
        <w:rPr>
          <w:sz w:val="24"/>
          <w:szCs w:val="24"/>
        </w:rPr>
        <w:t>the</w:t>
      </w:r>
      <w:r w:rsidRPr="009353C0">
        <w:rPr>
          <w:spacing w:val="45"/>
          <w:sz w:val="24"/>
          <w:szCs w:val="24"/>
        </w:rPr>
        <w:t xml:space="preserve"> </w:t>
      </w:r>
      <w:hyperlink r:id="rId14" w:history="1">
        <w:r w:rsidRPr="00B64204">
          <w:rPr>
            <w:rStyle w:val="Hyperlink"/>
            <w:sz w:val="24"/>
            <w:szCs w:val="24"/>
          </w:rPr>
          <w:t>online</w:t>
        </w:r>
        <w:r w:rsidRPr="00B64204">
          <w:rPr>
            <w:rStyle w:val="Hyperlink"/>
            <w:spacing w:val="46"/>
            <w:sz w:val="24"/>
            <w:szCs w:val="24"/>
          </w:rPr>
          <w:t xml:space="preserve"> </w:t>
        </w:r>
        <w:r w:rsidRPr="00B64204">
          <w:rPr>
            <w:rStyle w:val="Hyperlink"/>
            <w:sz w:val="24"/>
            <w:szCs w:val="24"/>
          </w:rPr>
          <w:t>catalogue</w:t>
        </w:r>
      </w:hyperlink>
      <w:r w:rsidRPr="009353C0">
        <w:rPr>
          <w:sz w:val="24"/>
          <w:szCs w:val="24"/>
        </w:rPr>
        <w:t>,</w:t>
      </w:r>
      <w:r w:rsidRPr="009353C0">
        <w:rPr>
          <w:spacing w:val="51"/>
          <w:sz w:val="24"/>
          <w:szCs w:val="24"/>
        </w:rPr>
        <w:t xml:space="preserve"> </w:t>
      </w:r>
      <w:r w:rsidRPr="009353C0">
        <w:rPr>
          <w:sz w:val="24"/>
          <w:szCs w:val="24"/>
        </w:rPr>
        <w:t>but</w:t>
      </w:r>
      <w:r w:rsidRPr="009353C0">
        <w:rPr>
          <w:spacing w:val="48"/>
          <w:sz w:val="24"/>
          <w:szCs w:val="24"/>
        </w:rPr>
        <w:t xml:space="preserve"> </w:t>
      </w:r>
      <w:r w:rsidRPr="009353C0">
        <w:rPr>
          <w:sz w:val="24"/>
          <w:szCs w:val="24"/>
        </w:rPr>
        <w:t>the</w:t>
      </w:r>
      <w:r w:rsidRPr="009353C0">
        <w:rPr>
          <w:spacing w:val="-59"/>
          <w:sz w:val="24"/>
          <w:szCs w:val="24"/>
        </w:rPr>
        <w:t xml:space="preserve"> </w:t>
      </w:r>
      <w:r w:rsidRPr="009353C0">
        <w:rPr>
          <w:sz w:val="24"/>
          <w:szCs w:val="24"/>
        </w:rPr>
        <w:t>majority</w:t>
      </w:r>
      <w:r w:rsidRPr="009353C0">
        <w:rPr>
          <w:spacing w:val="-5"/>
          <w:sz w:val="24"/>
          <w:szCs w:val="24"/>
        </w:rPr>
        <w:t xml:space="preserve"> </w:t>
      </w:r>
      <w:r w:rsidRPr="009353C0">
        <w:rPr>
          <w:sz w:val="24"/>
          <w:szCs w:val="24"/>
        </w:rPr>
        <w:t>of</w:t>
      </w:r>
      <w:r w:rsidRPr="009353C0">
        <w:rPr>
          <w:spacing w:val="1"/>
          <w:sz w:val="24"/>
          <w:szCs w:val="24"/>
        </w:rPr>
        <w:t xml:space="preserve"> </w:t>
      </w:r>
      <w:r w:rsidRPr="009353C0">
        <w:rPr>
          <w:sz w:val="24"/>
          <w:szCs w:val="24"/>
        </w:rPr>
        <w:t>older</w:t>
      </w:r>
      <w:r w:rsidRPr="009353C0">
        <w:rPr>
          <w:spacing w:val="1"/>
          <w:sz w:val="24"/>
          <w:szCs w:val="24"/>
        </w:rPr>
        <w:t xml:space="preserve"> </w:t>
      </w:r>
      <w:r w:rsidRPr="009353C0">
        <w:rPr>
          <w:sz w:val="24"/>
          <w:szCs w:val="24"/>
        </w:rPr>
        <w:t>documents</w:t>
      </w:r>
      <w:r w:rsidRPr="009353C0">
        <w:rPr>
          <w:spacing w:val="-2"/>
          <w:sz w:val="24"/>
          <w:szCs w:val="24"/>
        </w:rPr>
        <w:t xml:space="preserve"> </w:t>
      </w:r>
      <w:r w:rsidRPr="009353C0">
        <w:rPr>
          <w:sz w:val="24"/>
          <w:szCs w:val="24"/>
        </w:rPr>
        <w:t>are</w:t>
      </w:r>
      <w:r w:rsidRPr="009353C0">
        <w:rPr>
          <w:spacing w:val="-3"/>
          <w:sz w:val="24"/>
          <w:szCs w:val="24"/>
        </w:rPr>
        <w:t xml:space="preserve"> </w:t>
      </w:r>
      <w:r w:rsidRPr="009353C0">
        <w:rPr>
          <w:sz w:val="24"/>
          <w:szCs w:val="24"/>
        </w:rPr>
        <w:t>only</w:t>
      </w:r>
      <w:r w:rsidRPr="009353C0">
        <w:rPr>
          <w:spacing w:val="-7"/>
          <w:sz w:val="24"/>
          <w:szCs w:val="24"/>
        </w:rPr>
        <w:t xml:space="preserve"> </w:t>
      </w:r>
      <w:r w:rsidRPr="009353C0">
        <w:rPr>
          <w:sz w:val="24"/>
          <w:szCs w:val="24"/>
        </w:rPr>
        <w:t>accessible</w:t>
      </w:r>
      <w:r w:rsidRPr="009353C0">
        <w:rPr>
          <w:spacing w:val="-4"/>
          <w:sz w:val="24"/>
          <w:szCs w:val="24"/>
        </w:rPr>
        <w:t xml:space="preserve"> </w:t>
      </w:r>
      <w:r w:rsidRPr="009353C0">
        <w:rPr>
          <w:sz w:val="24"/>
          <w:szCs w:val="24"/>
        </w:rPr>
        <w:t>via</w:t>
      </w:r>
      <w:r w:rsidRPr="009353C0">
        <w:rPr>
          <w:spacing w:val="-2"/>
          <w:sz w:val="24"/>
          <w:szCs w:val="24"/>
        </w:rPr>
        <w:t xml:space="preserve"> </w:t>
      </w:r>
      <w:r w:rsidRPr="009353C0">
        <w:rPr>
          <w:sz w:val="24"/>
          <w:szCs w:val="24"/>
        </w:rPr>
        <w:t>a</w:t>
      </w:r>
      <w:r w:rsidRPr="009353C0">
        <w:rPr>
          <w:spacing w:val="-1"/>
          <w:sz w:val="24"/>
          <w:szCs w:val="24"/>
        </w:rPr>
        <w:t xml:space="preserve"> </w:t>
      </w:r>
      <w:r w:rsidRPr="009353C0">
        <w:rPr>
          <w:sz w:val="24"/>
          <w:szCs w:val="24"/>
        </w:rPr>
        <w:t>card</w:t>
      </w:r>
      <w:r w:rsidRPr="009353C0">
        <w:rPr>
          <w:spacing w:val="-3"/>
          <w:sz w:val="24"/>
          <w:szCs w:val="24"/>
        </w:rPr>
        <w:t xml:space="preserve"> </w:t>
      </w:r>
      <w:r w:rsidRPr="009353C0">
        <w:rPr>
          <w:sz w:val="24"/>
          <w:szCs w:val="24"/>
        </w:rPr>
        <w:t>catalogue</w:t>
      </w:r>
      <w:r w:rsidRPr="009353C0">
        <w:rPr>
          <w:spacing w:val="-2"/>
          <w:sz w:val="24"/>
          <w:szCs w:val="24"/>
        </w:rPr>
        <w:t xml:space="preserve"> </w:t>
      </w:r>
      <w:r w:rsidRPr="009353C0">
        <w:rPr>
          <w:sz w:val="24"/>
          <w:szCs w:val="24"/>
        </w:rPr>
        <w:t>in</w:t>
      </w:r>
      <w:r w:rsidRPr="009353C0">
        <w:rPr>
          <w:spacing w:val="-3"/>
          <w:sz w:val="24"/>
          <w:szCs w:val="24"/>
        </w:rPr>
        <w:t xml:space="preserve"> </w:t>
      </w:r>
      <w:r w:rsidRPr="009353C0">
        <w:rPr>
          <w:sz w:val="24"/>
          <w:szCs w:val="24"/>
        </w:rPr>
        <w:t>the</w:t>
      </w:r>
      <w:r w:rsidRPr="009353C0">
        <w:rPr>
          <w:spacing w:val="-7"/>
          <w:sz w:val="24"/>
          <w:szCs w:val="24"/>
        </w:rPr>
        <w:t xml:space="preserve"> </w:t>
      </w:r>
      <w:proofErr w:type="gramStart"/>
      <w:r w:rsidRPr="009353C0">
        <w:rPr>
          <w:sz w:val="24"/>
          <w:szCs w:val="24"/>
        </w:rPr>
        <w:t>Library</w:t>
      </w:r>
      <w:proofErr w:type="gramEnd"/>
      <w:r w:rsidR="00B64204">
        <w:rPr>
          <w:sz w:val="24"/>
          <w:szCs w:val="24"/>
        </w:rPr>
        <w:t>.</w:t>
      </w:r>
    </w:p>
    <w:p w14:paraId="77615A93" w14:textId="3309B9FF" w:rsidR="009353C0" w:rsidRDefault="009353C0" w:rsidP="00D52E7A">
      <w:pPr>
        <w:pStyle w:val="BodyText"/>
        <w:spacing w:before="5" w:line="360" w:lineRule="auto"/>
      </w:pPr>
    </w:p>
    <w:p w14:paraId="102F32E3" w14:textId="173135D2" w:rsidR="009353C0" w:rsidRDefault="00B64204" w:rsidP="00D52E7A">
      <w:pPr>
        <w:pStyle w:val="BodyText"/>
        <w:spacing w:before="5" w:line="360" w:lineRule="auto"/>
      </w:pPr>
      <w:r>
        <w:rPr>
          <w:noProof/>
        </w:rPr>
        <w:drawing>
          <wp:inline distT="0" distB="0" distL="0" distR="0" wp14:anchorId="45A4C837" wp14:editId="1A4F2126">
            <wp:extent cx="2496185" cy="1738630"/>
            <wp:effectExtent l="0" t="0" r="0" b="0"/>
            <wp:docPr id="6" name="image4.jpeg" descr="Photo of Grunwick strikers demonstrating outside TUC Congress meeting in BLackpool 1977. Many of the strikers were British South Asian and the photo shows them surrounded by placards reading &quot;Stop the N.A.F.F. Cut Grunwick off now&quot;. Jayaben Desai, one of the strike leaders, is centr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descr="Photo of Grunwick strikers demonstrating outside TUC Congress meeting in BLackpool 1977. Many of the strikers were British South Asian and the photo shows them surrounded by placards reading &quot;Stop the N.A.F.F. Cut Grunwick off now&quot;. Jayaben Desai, one of the strike leaders, is centre righ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6185" cy="1738630"/>
                    </a:xfrm>
                    <a:prstGeom prst="rect">
                      <a:avLst/>
                    </a:prstGeom>
                  </pic:spPr>
                </pic:pic>
              </a:graphicData>
            </a:graphic>
          </wp:inline>
        </w:drawing>
      </w:r>
    </w:p>
    <w:p w14:paraId="0BD3961E" w14:textId="77777777" w:rsidR="009353C0" w:rsidRDefault="009353C0" w:rsidP="00480B5D">
      <w:pPr>
        <w:pStyle w:val="BodyText"/>
        <w:spacing w:line="360" w:lineRule="auto"/>
        <w:ind w:right="114"/>
        <w:jc w:val="both"/>
        <w:rPr>
          <w:sz w:val="24"/>
          <w:szCs w:val="24"/>
        </w:rPr>
      </w:pPr>
    </w:p>
    <w:p w14:paraId="30B298C4" w14:textId="77777777" w:rsidR="009353C0" w:rsidRPr="009353C0" w:rsidRDefault="009353C0" w:rsidP="009353C0">
      <w:pPr>
        <w:pStyle w:val="BodyText"/>
        <w:spacing w:before="197" w:line="360" w:lineRule="auto"/>
        <w:ind w:right="222"/>
        <w:jc w:val="both"/>
        <w:rPr>
          <w:sz w:val="24"/>
          <w:szCs w:val="24"/>
        </w:rPr>
      </w:pPr>
      <w:r w:rsidRPr="009353C0">
        <w:rPr>
          <w:sz w:val="24"/>
          <w:szCs w:val="24"/>
        </w:rPr>
        <w:t>The</w:t>
      </w:r>
      <w:r w:rsidRPr="009353C0">
        <w:rPr>
          <w:spacing w:val="1"/>
          <w:sz w:val="24"/>
          <w:szCs w:val="24"/>
        </w:rPr>
        <w:t xml:space="preserve"> </w:t>
      </w:r>
      <w:r w:rsidRPr="009353C0">
        <w:rPr>
          <w:sz w:val="24"/>
          <w:szCs w:val="24"/>
        </w:rPr>
        <w:t>press</w:t>
      </w:r>
      <w:r w:rsidRPr="009353C0">
        <w:rPr>
          <w:spacing w:val="1"/>
          <w:sz w:val="24"/>
          <w:szCs w:val="24"/>
        </w:rPr>
        <w:t xml:space="preserve"> </w:t>
      </w:r>
      <w:r w:rsidRPr="009353C0">
        <w:rPr>
          <w:sz w:val="24"/>
          <w:szCs w:val="24"/>
        </w:rPr>
        <w:t>cuttings</w:t>
      </w:r>
      <w:r w:rsidRPr="009353C0">
        <w:rPr>
          <w:spacing w:val="1"/>
          <w:sz w:val="24"/>
          <w:szCs w:val="24"/>
        </w:rPr>
        <w:t xml:space="preserve"> </w:t>
      </w:r>
      <w:r w:rsidRPr="009353C0">
        <w:rPr>
          <w:sz w:val="24"/>
          <w:szCs w:val="24"/>
        </w:rPr>
        <w:t>collection</w:t>
      </w:r>
      <w:r w:rsidRPr="009353C0">
        <w:rPr>
          <w:spacing w:val="1"/>
          <w:sz w:val="24"/>
          <w:szCs w:val="24"/>
        </w:rPr>
        <w:t xml:space="preserve"> </w:t>
      </w:r>
      <w:r w:rsidRPr="009353C0">
        <w:rPr>
          <w:sz w:val="24"/>
          <w:szCs w:val="24"/>
        </w:rPr>
        <w:t>includes</w:t>
      </w:r>
      <w:r w:rsidRPr="009353C0">
        <w:rPr>
          <w:spacing w:val="1"/>
          <w:sz w:val="24"/>
          <w:szCs w:val="24"/>
        </w:rPr>
        <w:t xml:space="preserve"> </w:t>
      </w:r>
      <w:r w:rsidRPr="009353C0">
        <w:rPr>
          <w:sz w:val="24"/>
          <w:szCs w:val="24"/>
        </w:rPr>
        <w:t>files</w:t>
      </w:r>
      <w:r w:rsidRPr="009353C0">
        <w:rPr>
          <w:spacing w:val="1"/>
          <w:sz w:val="24"/>
          <w:szCs w:val="24"/>
        </w:rPr>
        <w:t xml:space="preserve"> </w:t>
      </w:r>
      <w:r w:rsidRPr="009353C0">
        <w:rPr>
          <w:sz w:val="24"/>
          <w:szCs w:val="24"/>
        </w:rPr>
        <w:t>on</w:t>
      </w:r>
      <w:r w:rsidRPr="009353C0">
        <w:rPr>
          <w:spacing w:val="1"/>
          <w:sz w:val="24"/>
          <w:szCs w:val="24"/>
        </w:rPr>
        <w:t xml:space="preserve"> </w:t>
      </w:r>
      <w:r w:rsidRPr="009353C0">
        <w:rPr>
          <w:sz w:val="24"/>
          <w:szCs w:val="24"/>
        </w:rPr>
        <w:t>individuals, organisations and industries and is an</w:t>
      </w:r>
      <w:r w:rsidRPr="009353C0">
        <w:rPr>
          <w:spacing w:val="1"/>
          <w:sz w:val="24"/>
          <w:szCs w:val="24"/>
        </w:rPr>
        <w:t xml:space="preserve"> </w:t>
      </w:r>
      <w:r w:rsidRPr="009353C0">
        <w:rPr>
          <w:sz w:val="24"/>
          <w:szCs w:val="24"/>
        </w:rPr>
        <w:t>invaluable source. For example, a search on the</w:t>
      </w:r>
      <w:r w:rsidRPr="009353C0">
        <w:rPr>
          <w:spacing w:val="1"/>
          <w:sz w:val="24"/>
          <w:szCs w:val="24"/>
        </w:rPr>
        <w:t xml:space="preserve"> </w:t>
      </w:r>
      <w:hyperlink r:id="rId16">
        <w:r w:rsidRPr="009353C0">
          <w:rPr>
            <w:color w:val="0000FF"/>
            <w:sz w:val="24"/>
            <w:szCs w:val="24"/>
            <w:u w:val="single" w:color="0000FF"/>
          </w:rPr>
          <w:t>online</w:t>
        </w:r>
        <w:r w:rsidRPr="009353C0">
          <w:rPr>
            <w:color w:val="0000FF"/>
            <w:spacing w:val="1"/>
            <w:sz w:val="24"/>
            <w:szCs w:val="24"/>
            <w:u w:val="single" w:color="0000FF"/>
          </w:rPr>
          <w:t xml:space="preserve"> </w:t>
        </w:r>
        <w:r w:rsidRPr="009353C0">
          <w:rPr>
            <w:color w:val="0000FF"/>
            <w:sz w:val="24"/>
            <w:szCs w:val="24"/>
            <w:u w:val="single" w:color="0000FF"/>
          </w:rPr>
          <w:t>cuttings</w:t>
        </w:r>
        <w:r w:rsidRPr="009353C0">
          <w:rPr>
            <w:color w:val="0000FF"/>
            <w:spacing w:val="1"/>
            <w:sz w:val="24"/>
            <w:szCs w:val="24"/>
            <w:u w:val="single" w:color="0000FF"/>
          </w:rPr>
          <w:t xml:space="preserve"> </w:t>
        </w:r>
        <w:r w:rsidRPr="009353C0">
          <w:rPr>
            <w:color w:val="0000FF"/>
            <w:sz w:val="24"/>
            <w:szCs w:val="24"/>
            <w:u w:val="single" w:color="0000FF"/>
          </w:rPr>
          <w:t>database</w:t>
        </w:r>
      </w:hyperlink>
      <w:r w:rsidRPr="009353C0">
        <w:rPr>
          <w:color w:val="0000FF"/>
          <w:spacing w:val="1"/>
          <w:sz w:val="24"/>
          <w:szCs w:val="24"/>
        </w:rPr>
        <w:t xml:space="preserve"> </w:t>
      </w:r>
      <w:r w:rsidRPr="009353C0">
        <w:rPr>
          <w:sz w:val="24"/>
          <w:szCs w:val="24"/>
        </w:rPr>
        <w:t>on</w:t>
      </w:r>
      <w:r w:rsidRPr="009353C0">
        <w:rPr>
          <w:spacing w:val="1"/>
          <w:sz w:val="24"/>
          <w:szCs w:val="24"/>
        </w:rPr>
        <w:t xml:space="preserve"> </w:t>
      </w:r>
      <w:r w:rsidRPr="009353C0">
        <w:rPr>
          <w:sz w:val="24"/>
          <w:szCs w:val="24"/>
        </w:rPr>
        <w:t>the</w:t>
      </w:r>
      <w:r w:rsidRPr="009353C0">
        <w:rPr>
          <w:spacing w:val="1"/>
          <w:sz w:val="24"/>
          <w:szCs w:val="24"/>
        </w:rPr>
        <w:t xml:space="preserve"> </w:t>
      </w:r>
      <w:r w:rsidRPr="009353C0">
        <w:rPr>
          <w:sz w:val="24"/>
          <w:szCs w:val="24"/>
        </w:rPr>
        <w:t>(see</w:t>
      </w:r>
      <w:r w:rsidRPr="009353C0">
        <w:rPr>
          <w:spacing w:val="1"/>
          <w:sz w:val="24"/>
          <w:szCs w:val="24"/>
        </w:rPr>
        <w:t xml:space="preserve"> </w:t>
      </w:r>
      <w:r w:rsidRPr="009353C0">
        <w:rPr>
          <w:sz w:val="24"/>
          <w:szCs w:val="24"/>
        </w:rPr>
        <w:t>below)</w:t>
      </w:r>
      <w:r w:rsidRPr="009353C0">
        <w:rPr>
          <w:spacing w:val="1"/>
          <w:sz w:val="24"/>
          <w:szCs w:val="24"/>
        </w:rPr>
        <w:t xml:space="preserve"> </w:t>
      </w:r>
      <w:r w:rsidRPr="009353C0">
        <w:rPr>
          <w:sz w:val="24"/>
          <w:szCs w:val="24"/>
        </w:rPr>
        <w:t>for</w:t>
      </w:r>
      <w:r w:rsidRPr="009353C0">
        <w:rPr>
          <w:spacing w:val="1"/>
          <w:sz w:val="24"/>
          <w:szCs w:val="24"/>
        </w:rPr>
        <w:t xml:space="preserve"> </w:t>
      </w:r>
      <w:r w:rsidRPr="009353C0">
        <w:rPr>
          <w:b/>
          <w:sz w:val="24"/>
          <w:szCs w:val="24"/>
        </w:rPr>
        <w:t xml:space="preserve">women </w:t>
      </w:r>
      <w:r w:rsidRPr="009353C0">
        <w:rPr>
          <w:sz w:val="24"/>
          <w:szCs w:val="24"/>
        </w:rPr>
        <w:t>reveals 40 folders of cuttings 1913 -1979</w:t>
      </w:r>
      <w:r w:rsidRPr="009353C0">
        <w:rPr>
          <w:spacing w:val="1"/>
          <w:sz w:val="24"/>
          <w:szCs w:val="24"/>
        </w:rPr>
        <w:t xml:space="preserve"> </w:t>
      </w:r>
      <w:r w:rsidRPr="009353C0">
        <w:rPr>
          <w:sz w:val="24"/>
          <w:szCs w:val="24"/>
        </w:rPr>
        <w:t>covering</w:t>
      </w:r>
      <w:r w:rsidRPr="009353C0">
        <w:rPr>
          <w:spacing w:val="-2"/>
          <w:sz w:val="24"/>
          <w:szCs w:val="24"/>
        </w:rPr>
        <w:t xml:space="preserve"> </w:t>
      </w:r>
      <w:r w:rsidRPr="009353C0">
        <w:rPr>
          <w:sz w:val="24"/>
          <w:szCs w:val="24"/>
        </w:rPr>
        <w:t>strikes,</w:t>
      </w:r>
      <w:r w:rsidRPr="009353C0">
        <w:rPr>
          <w:spacing w:val="-3"/>
          <w:sz w:val="24"/>
          <w:szCs w:val="24"/>
        </w:rPr>
        <w:t xml:space="preserve"> </w:t>
      </w:r>
      <w:r w:rsidRPr="009353C0">
        <w:rPr>
          <w:sz w:val="24"/>
          <w:szCs w:val="24"/>
        </w:rPr>
        <w:t>equal</w:t>
      </w:r>
      <w:r w:rsidRPr="009353C0">
        <w:rPr>
          <w:spacing w:val="-4"/>
          <w:sz w:val="24"/>
          <w:szCs w:val="24"/>
        </w:rPr>
        <w:t xml:space="preserve"> </w:t>
      </w:r>
      <w:r w:rsidRPr="009353C0">
        <w:rPr>
          <w:sz w:val="24"/>
          <w:szCs w:val="24"/>
        </w:rPr>
        <w:t>pay</w:t>
      </w:r>
      <w:r w:rsidRPr="009353C0">
        <w:rPr>
          <w:spacing w:val="-4"/>
          <w:sz w:val="24"/>
          <w:szCs w:val="24"/>
        </w:rPr>
        <w:t xml:space="preserve"> </w:t>
      </w:r>
      <w:r w:rsidRPr="009353C0">
        <w:rPr>
          <w:sz w:val="24"/>
          <w:szCs w:val="24"/>
        </w:rPr>
        <w:t>and</w:t>
      </w:r>
      <w:r w:rsidRPr="009353C0">
        <w:rPr>
          <w:spacing w:val="41"/>
          <w:sz w:val="24"/>
          <w:szCs w:val="24"/>
        </w:rPr>
        <w:t xml:space="preserve"> </w:t>
      </w:r>
      <w:r w:rsidRPr="009353C0">
        <w:rPr>
          <w:sz w:val="24"/>
          <w:szCs w:val="24"/>
        </w:rPr>
        <w:t>the</w:t>
      </w:r>
      <w:r w:rsidRPr="009353C0">
        <w:rPr>
          <w:spacing w:val="-10"/>
          <w:sz w:val="24"/>
          <w:szCs w:val="24"/>
        </w:rPr>
        <w:t xml:space="preserve"> </w:t>
      </w:r>
      <w:r w:rsidRPr="009353C0">
        <w:rPr>
          <w:sz w:val="24"/>
          <w:szCs w:val="24"/>
        </w:rPr>
        <w:t>marriage</w:t>
      </w:r>
      <w:r w:rsidRPr="009353C0">
        <w:rPr>
          <w:spacing w:val="-6"/>
          <w:sz w:val="24"/>
          <w:szCs w:val="24"/>
        </w:rPr>
        <w:t xml:space="preserve"> </w:t>
      </w:r>
      <w:r w:rsidRPr="009353C0">
        <w:rPr>
          <w:sz w:val="24"/>
          <w:szCs w:val="24"/>
        </w:rPr>
        <w:t>bar.</w:t>
      </w:r>
    </w:p>
    <w:p w14:paraId="5D5B0690" w14:textId="77777777" w:rsidR="00BF2E82" w:rsidRPr="009353C0" w:rsidRDefault="00BF2E82" w:rsidP="009353C0">
      <w:pPr>
        <w:pStyle w:val="BodyText"/>
        <w:spacing w:line="360" w:lineRule="auto"/>
        <w:ind w:left="120" w:right="114"/>
        <w:jc w:val="both"/>
        <w:rPr>
          <w:sz w:val="24"/>
          <w:szCs w:val="24"/>
        </w:rPr>
      </w:pPr>
    </w:p>
    <w:p w14:paraId="17547554" w14:textId="5EBC2DB3" w:rsidR="009353C0" w:rsidRPr="009353C0" w:rsidRDefault="009353C0" w:rsidP="00B64204">
      <w:pPr>
        <w:pStyle w:val="BodyText"/>
        <w:spacing w:before="69" w:line="360" w:lineRule="auto"/>
        <w:ind w:right="221"/>
        <w:jc w:val="both"/>
        <w:rPr>
          <w:sz w:val="24"/>
          <w:szCs w:val="24"/>
        </w:rPr>
      </w:pPr>
      <w:r w:rsidRPr="009353C0">
        <w:rPr>
          <w:sz w:val="24"/>
          <w:szCs w:val="24"/>
        </w:rPr>
        <w:t xml:space="preserve">Special Collections deposited in the </w:t>
      </w:r>
      <w:proofErr w:type="gramStart"/>
      <w:r w:rsidRPr="009353C0">
        <w:rPr>
          <w:sz w:val="24"/>
          <w:szCs w:val="24"/>
        </w:rPr>
        <w:t>Library</w:t>
      </w:r>
      <w:proofErr w:type="gramEnd"/>
      <w:r w:rsidRPr="009353C0">
        <w:rPr>
          <w:sz w:val="24"/>
          <w:szCs w:val="24"/>
        </w:rPr>
        <w:t xml:space="preserve"> include the records of the Workers’ Educational Association,</w:t>
      </w:r>
      <w:r w:rsidRPr="009353C0">
        <w:rPr>
          <w:spacing w:val="1"/>
          <w:sz w:val="24"/>
          <w:szCs w:val="24"/>
        </w:rPr>
        <w:t xml:space="preserve"> </w:t>
      </w:r>
      <w:r w:rsidRPr="009353C0">
        <w:rPr>
          <w:sz w:val="24"/>
          <w:szCs w:val="24"/>
        </w:rPr>
        <w:t>including its Women’s Advisory Committee, the Labour Research Department, with documents written by</w:t>
      </w:r>
      <w:r w:rsidRPr="009353C0">
        <w:rPr>
          <w:spacing w:val="1"/>
          <w:sz w:val="24"/>
          <w:szCs w:val="24"/>
        </w:rPr>
        <w:t xml:space="preserve"> </w:t>
      </w:r>
      <w:r w:rsidRPr="009353C0">
        <w:rPr>
          <w:sz w:val="24"/>
          <w:szCs w:val="24"/>
        </w:rPr>
        <w:t>women</w:t>
      </w:r>
      <w:r w:rsidRPr="009353C0">
        <w:rPr>
          <w:spacing w:val="1"/>
          <w:sz w:val="24"/>
          <w:szCs w:val="24"/>
        </w:rPr>
        <w:t xml:space="preserve"> </w:t>
      </w:r>
      <w:r w:rsidRPr="009353C0">
        <w:rPr>
          <w:sz w:val="24"/>
          <w:szCs w:val="24"/>
        </w:rPr>
        <w:t>activists</w:t>
      </w:r>
      <w:r w:rsidRPr="009353C0">
        <w:rPr>
          <w:spacing w:val="1"/>
          <w:sz w:val="24"/>
          <w:szCs w:val="24"/>
        </w:rPr>
        <w:t xml:space="preserve"> </w:t>
      </w:r>
      <w:r w:rsidRPr="009353C0">
        <w:rPr>
          <w:sz w:val="24"/>
          <w:szCs w:val="24"/>
        </w:rPr>
        <w:t>such as Margaret</w:t>
      </w:r>
      <w:r w:rsidRPr="009353C0">
        <w:rPr>
          <w:spacing w:val="1"/>
          <w:sz w:val="24"/>
          <w:szCs w:val="24"/>
        </w:rPr>
        <w:t xml:space="preserve"> </w:t>
      </w:r>
      <w:r w:rsidRPr="009353C0">
        <w:rPr>
          <w:sz w:val="24"/>
          <w:szCs w:val="24"/>
        </w:rPr>
        <w:t>Cole,</w:t>
      </w:r>
      <w:r w:rsidRPr="009353C0">
        <w:rPr>
          <w:spacing w:val="1"/>
          <w:sz w:val="24"/>
          <w:szCs w:val="24"/>
        </w:rPr>
        <w:t xml:space="preserve"> </w:t>
      </w:r>
      <w:r w:rsidRPr="009353C0">
        <w:rPr>
          <w:sz w:val="24"/>
          <w:szCs w:val="24"/>
        </w:rPr>
        <w:t>Barbara</w:t>
      </w:r>
      <w:r w:rsidRPr="009353C0">
        <w:rPr>
          <w:spacing w:val="1"/>
          <w:sz w:val="24"/>
          <w:szCs w:val="24"/>
        </w:rPr>
        <w:t xml:space="preserve"> </w:t>
      </w:r>
      <w:r w:rsidRPr="009353C0">
        <w:rPr>
          <w:sz w:val="24"/>
          <w:szCs w:val="24"/>
        </w:rPr>
        <w:t>Drake and</w:t>
      </w:r>
      <w:r w:rsidRPr="009353C0">
        <w:rPr>
          <w:spacing w:val="61"/>
          <w:sz w:val="24"/>
          <w:szCs w:val="24"/>
        </w:rPr>
        <w:t xml:space="preserve"> </w:t>
      </w:r>
      <w:r w:rsidRPr="009353C0">
        <w:rPr>
          <w:sz w:val="24"/>
          <w:szCs w:val="24"/>
        </w:rPr>
        <w:t>Ellen Wilkinson,</w:t>
      </w:r>
      <w:r w:rsidRPr="009353C0">
        <w:rPr>
          <w:spacing w:val="61"/>
          <w:sz w:val="24"/>
          <w:szCs w:val="24"/>
        </w:rPr>
        <w:t xml:space="preserve"> </w:t>
      </w:r>
      <w:r w:rsidRPr="009353C0">
        <w:rPr>
          <w:sz w:val="24"/>
          <w:szCs w:val="24"/>
        </w:rPr>
        <w:t>and the Mary Macarthur</w:t>
      </w:r>
      <w:r w:rsidRPr="009353C0">
        <w:rPr>
          <w:spacing w:val="1"/>
          <w:sz w:val="24"/>
          <w:szCs w:val="24"/>
        </w:rPr>
        <w:t xml:space="preserve"> </w:t>
      </w:r>
      <w:r w:rsidRPr="009353C0">
        <w:rPr>
          <w:sz w:val="24"/>
          <w:szCs w:val="24"/>
        </w:rPr>
        <w:t xml:space="preserve">Holiday Trust which provided holidays and rest-breaks for working women. The </w:t>
      </w:r>
      <w:proofErr w:type="gramStart"/>
      <w:r w:rsidRPr="009353C0">
        <w:rPr>
          <w:sz w:val="24"/>
          <w:szCs w:val="24"/>
        </w:rPr>
        <w:t>Library</w:t>
      </w:r>
      <w:proofErr w:type="gramEnd"/>
      <w:r w:rsidRPr="009353C0">
        <w:rPr>
          <w:sz w:val="24"/>
          <w:szCs w:val="24"/>
        </w:rPr>
        <w:t xml:space="preserve"> also holds the papers</w:t>
      </w:r>
      <w:r w:rsidRPr="009353C0">
        <w:rPr>
          <w:spacing w:val="1"/>
          <w:sz w:val="24"/>
          <w:szCs w:val="24"/>
        </w:rPr>
        <w:t xml:space="preserve"> </w:t>
      </w:r>
      <w:r w:rsidRPr="009353C0">
        <w:rPr>
          <w:sz w:val="24"/>
          <w:szCs w:val="24"/>
        </w:rPr>
        <w:t xml:space="preserve">of individuals </w:t>
      </w:r>
      <w:r w:rsidR="00B64204" w:rsidRPr="009353C0">
        <w:rPr>
          <w:sz w:val="24"/>
          <w:szCs w:val="24"/>
        </w:rPr>
        <w:t>e.g.</w:t>
      </w:r>
      <w:r w:rsidRPr="009353C0">
        <w:rPr>
          <w:sz w:val="24"/>
          <w:szCs w:val="24"/>
        </w:rPr>
        <w:t xml:space="preserve"> Gertrude Tuckwell 1861-1951, Margaret </w:t>
      </w:r>
      <w:proofErr w:type="spellStart"/>
      <w:r w:rsidRPr="009353C0">
        <w:rPr>
          <w:sz w:val="24"/>
          <w:szCs w:val="24"/>
        </w:rPr>
        <w:t>Bondfield</w:t>
      </w:r>
      <w:proofErr w:type="spellEnd"/>
      <w:r w:rsidRPr="009353C0">
        <w:rPr>
          <w:sz w:val="24"/>
          <w:szCs w:val="24"/>
        </w:rPr>
        <w:t xml:space="preserve"> 1873-1953, Marjorie Nicholson 1914-</w:t>
      </w:r>
      <w:r w:rsidRPr="009353C0">
        <w:rPr>
          <w:spacing w:val="1"/>
          <w:sz w:val="24"/>
          <w:szCs w:val="24"/>
        </w:rPr>
        <w:t xml:space="preserve"> </w:t>
      </w:r>
      <w:r w:rsidRPr="009353C0">
        <w:rPr>
          <w:sz w:val="24"/>
          <w:szCs w:val="24"/>
        </w:rPr>
        <w:t>1999, Dorothy Elliott 1895-1980, Yvonne Kapp 1903-1999 and Mary Macarthur 1880-1921. The Tuckwell</w:t>
      </w:r>
      <w:r w:rsidRPr="009353C0">
        <w:rPr>
          <w:spacing w:val="1"/>
          <w:sz w:val="24"/>
          <w:szCs w:val="24"/>
        </w:rPr>
        <w:t xml:space="preserve"> </w:t>
      </w:r>
      <w:r w:rsidRPr="009353C0">
        <w:rPr>
          <w:sz w:val="24"/>
          <w:szCs w:val="24"/>
        </w:rPr>
        <w:t>Collection includes printed and manuscript documents from 1890-1921 covering issues relating to women’s</w:t>
      </w:r>
      <w:r w:rsidRPr="009353C0">
        <w:rPr>
          <w:spacing w:val="1"/>
          <w:sz w:val="24"/>
          <w:szCs w:val="24"/>
        </w:rPr>
        <w:t xml:space="preserve"> </w:t>
      </w:r>
      <w:r w:rsidRPr="009353C0">
        <w:rPr>
          <w:sz w:val="24"/>
          <w:szCs w:val="24"/>
        </w:rPr>
        <w:t xml:space="preserve">political and employment rights, anti-sweating campaigns, union </w:t>
      </w:r>
      <w:r w:rsidRPr="009353C0">
        <w:rPr>
          <w:sz w:val="24"/>
          <w:szCs w:val="24"/>
        </w:rPr>
        <w:lastRenderedPageBreak/>
        <w:t>organisation, health and safety, suffrage</w:t>
      </w:r>
      <w:r w:rsidRPr="009353C0">
        <w:rPr>
          <w:spacing w:val="1"/>
          <w:sz w:val="24"/>
          <w:szCs w:val="24"/>
        </w:rPr>
        <w:t xml:space="preserve"> </w:t>
      </w:r>
      <w:r w:rsidRPr="009353C0">
        <w:rPr>
          <w:sz w:val="24"/>
          <w:szCs w:val="24"/>
        </w:rPr>
        <w:t>campaigns</w:t>
      </w:r>
      <w:r w:rsidRPr="009353C0">
        <w:rPr>
          <w:spacing w:val="10"/>
          <w:sz w:val="24"/>
          <w:szCs w:val="24"/>
        </w:rPr>
        <w:t xml:space="preserve"> </w:t>
      </w:r>
      <w:r w:rsidRPr="009353C0">
        <w:rPr>
          <w:sz w:val="24"/>
          <w:szCs w:val="24"/>
        </w:rPr>
        <w:t>and</w:t>
      </w:r>
      <w:r w:rsidRPr="009353C0">
        <w:rPr>
          <w:spacing w:val="11"/>
          <w:sz w:val="24"/>
          <w:szCs w:val="24"/>
        </w:rPr>
        <w:t xml:space="preserve"> </w:t>
      </w:r>
      <w:r w:rsidRPr="009353C0">
        <w:rPr>
          <w:sz w:val="24"/>
          <w:szCs w:val="24"/>
        </w:rPr>
        <w:t>issues</w:t>
      </w:r>
      <w:r w:rsidRPr="009353C0">
        <w:rPr>
          <w:spacing w:val="7"/>
          <w:sz w:val="24"/>
          <w:szCs w:val="24"/>
        </w:rPr>
        <w:t xml:space="preserve"> </w:t>
      </w:r>
      <w:r w:rsidRPr="009353C0">
        <w:rPr>
          <w:sz w:val="24"/>
          <w:szCs w:val="24"/>
        </w:rPr>
        <w:t>relating</w:t>
      </w:r>
      <w:r w:rsidRPr="009353C0">
        <w:rPr>
          <w:spacing w:val="9"/>
          <w:sz w:val="24"/>
          <w:szCs w:val="24"/>
        </w:rPr>
        <w:t xml:space="preserve"> </w:t>
      </w:r>
      <w:r w:rsidRPr="009353C0">
        <w:rPr>
          <w:sz w:val="24"/>
          <w:szCs w:val="24"/>
        </w:rPr>
        <w:t>to</w:t>
      </w:r>
      <w:r w:rsidRPr="009353C0">
        <w:rPr>
          <w:spacing w:val="11"/>
          <w:sz w:val="24"/>
          <w:szCs w:val="24"/>
        </w:rPr>
        <w:t xml:space="preserve"> </w:t>
      </w:r>
      <w:r w:rsidRPr="009353C0">
        <w:rPr>
          <w:sz w:val="24"/>
          <w:szCs w:val="24"/>
        </w:rPr>
        <w:t>women</w:t>
      </w:r>
      <w:r w:rsidRPr="009353C0">
        <w:rPr>
          <w:spacing w:val="9"/>
          <w:sz w:val="24"/>
          <w:szCs w:val="24"/>
        </w:rPr>
        <w:t xml:space="preserve"> </w:t>
      </w:r>
      <w:r w:rsidRPr="009353C0">
        <w:rPr>
          <w:sz w:val="24"/>
          <w:szCs w:val="24"/>
        </w:rPr>
        <w:t>and</w:t>
      </w:r>
      <w:r w:rsidRPr="009353C0">
        <w:rPr>
          <w:spacing w:val="1"/>
          <w:sz w:val="24"/>
          <w:szCs w:val="24"/>
        </w:rPr>
        <w:t xml:space="preserve"> </w:t>
      </w:r>
      <w:r w:rsidRPr="009353C0">
        <w:rPr>
          <w:sz w:val="24"/>
          <w:szCs w:val="24"/>
        </w:rPr>
        <w:t>World</w:t>
      </w:r>
      <w:r w:rsidRPr="009353C0">
        <w:rPr>
          <w:spacing w:val="2"/>
          <w:sz w:val="24"/>
          <w:szCs w:val="24"/>
        </w:rPr>
        <w:t xml:space="preserve"> </w:t>
      </w:r>
      <w:r w:rsidRPr="009353C0">
        <w:rPr>
          <w:sz w:val="24"/>
          <w:szCs w:val="24"/>
        </w:rPr>
        <w:t>War</w:t>
      </w:r>
      <w:r w:rsidRPr="009353C0">
        <w:rPr>
          <w:spacing w:val="12"/>
          <w:sz w:val="24"/>
          <w:szCs w:val="24"/>
        </w:rPr>
        <w:t xml:space="preserve"> </w:t>
      </w:r>
      <w:r w:rsidRPr="009353C0">
        <w:rPr>
          <w:sz w:val="24"/>
          <w:szCs w:val="24"/>
        </w:rPr>
        <w:t>1.</w:t>
      </w:r>
      <w:r w:rsidRPr="009353C0">
        <w:rPr>
          <w:spacing w:val="6"/>
          <w:sz w:val="24"/>
          <w:szCs w:val="24"/>
        </w:rPr>
        <w:t xml:space="preserve"> </w:t>
      </w:r>
      <w:r w:rsidRPr="009353C0">
        <w:rPr>
          <w:sz w:val="24"/>
          <w:szCs w:val="24"/>
        </w:rPr>
        <w:t>The</w:t>
      </w:r>
      <w:r w:rsidRPr="009353C0">
        <w:rPr>
          <w:spacing w:val="11"/>
          <w:sz w:val="24"/>
          <w:szCs w:val="24"/>
        </w:rPr>
        <w:t xml:space="preserve"> </w:t>
      </w:r>
      <w:proofErr w:type="spellStart"/>
      <w:r w:rsidRPr="009353C0">
        <w:rPr>
          <w:sz w:val="24"/>
          <w:szCs w:val="24"/>
        </w:rPr>
        <w:t>Bondfield</w:t>
      </w:r>
      <w:proofErr w:type="spellEnd"/>
      <w:r w:rsidRPr="009353C0">
        <w:rPr>
          <w:spacing w:val="12"/>
          <w:sz w:val="24"/>
          <w:szCs w:val="24"/>
        </w:rPr>
        <w:t xml:space="preserve"> </w:t>
      </w:r>
      <w:r w:rsidRPr="009353C0">
        <w:rPr>
          <w:sz w:val="24"/>
          <w:szCs w:val="24"/>
        </w:rPr>
        <w:t>papers</w:t>
      </w:r>
      <w:r w:rsidRPr="009353C0">
        <w:rPr>
          <w:spacing w:val="11"/>
          <w:sz w:val="24"/>
          <w:szCs w:val="24"/>
        </w:rPr>
        <w:t xml:space="preserve"> </w:t>
      </w:r>
      <w:r w:rsidRPr="009353C0">
        <w:rPr>
          <w:sz w:val="24"/>
          <w:szCs w:val="24"/>
        </w:rPr>
        <w:t>include</w:t>
      </w:r>
      <w:r w:rsidRPr="009353C0">
        <w:rPr>
          <w:spacing w:val="12"/>
          <w:sz w:val="24"/>
          <w:szCs w:val="24"/>
        </w:rPr>
        <w:t xml:space="preserve"> </w:t>
      </w:r>
      <w:r w:rsidRPr="009353C0">
        <w:rPr>
          <w:sz w:val="24"/>
          <w:szCs w:val="24"/>
        </w:rPr>
        <w:t>her</w:t>
      </w:r>
      <w:r w:rsidRPr="009353C0">
        <w:rPr>
          <w:spacing w:val="12"/>
          <w:sz w:val="24"/>
          <w:szCs w:val="24"/>
        </w:rPr>
        <w:t xml:space="preserve"> </w:t>
      </w:r>
      <w:r w:rsidRPr="009353C0">
        <w:rPr>
          <w:sz w:val="24"/>
          <w:szCs w:val="24"/>
        </w:rPr>
        <w:t>diary</w:t>
      </w:r>
      <w:r w:rsidRPr="009353C0">
        <w:rPr>
          <w:spacing w:val="7"/>
          <w:sz w:val="24"/>
          <w:szCs w:val="24"/>
        </w:rPr>
        <w:t xml:space="preserve"> </w:t>
      </w:r>
      <w:r w:rsidRPr="009353C0">
        <w:rPr>
          <w:sz w:val="24"/>
          <w:szCs w:val="24"/>
        </w:rPr>
        <w:t>of</w:t>
      </w:r>
      <w:r w:rsidRPr="009353C0">
        <w:rPr>
          <w:spacing w:val="15"/>
          <w:sz w:val="24"/>
          <w:szCs w:val="24"/>
        </w:rPr>
        <w:t xml:space="preserve"> </w:t>
      </w:r>
      <w:r w:rsidRPr="009353C0">
        <w:rPr>
          <w:sz w:val="24"/>
          <w:szCs w:val="24"/>
        </w:rPr>
        <w:t>a</w:t>
      </w:r>
      <w:r w:rsidRPr="009353C0">
        <w:rPr>
          <w:spacing w:val="12"/>
          <w:sz w:val="24"/>
          <w:szCs w:val="24"/>
        </w:rPr>
        <w:t xml:space="preserve"> </w:t>
      </w:r>
      <w:r w:rsidRPr="009353C0">
        <w:rPr>
          <w:sz w:val="24"/>
          <w:szCs w:val="24"/>
        </w:rPr>
        <w:t>visit</w:t>
      </w:r>
      <w:r w:rsidRPr="009353C0">
        <w:rPr>
          <w:spacing w:val="-59"/>
          <w:sz w:val="24"/>
          <w:szCs w:val="24"/>
        </w:rPr>
        <w:t xml:space="preserve"> </w:t>
      </w:r>
      <w:r w:rsidRPr="009353C0">
        <w:rPr>
          <w:sz w:val="24"/>
          <w:szCs w:val="24"/>
        </w:rPr>
        <w:t>to Russia in 1920 and documents relating to the International Congress of Working Women 1921 and the</w:t>
      </w:r>
      <w:r w:rsidRPr="009353C0">
        <w:rPr>
          <w:spacing w:val="1"/>
          <w:sz w:val="24"/>
          <w:szCs w:val="24"/>
        </w:rPr>
        <w:t xml:space="preserve"> </w:t>
      </w:r>
      <w:r w:rsidRPr="009353C0">
        <w:rPr>
          <w:sz w:val="24"/>
          <w:szCs w:val="24"/>
        </w:rPr>
        <w:t>International</w:t>
      </w:r>
      <w:r w:rsidRPr="009353C0">
        <w:rPr>
          <w:spacing w:val="1"/>
          <w:sz w:val="24"/>
          <w:szCs w:val="24"/>
        </w:rPr>
        <w:t xml:space="preserve"> </w:t>
      </w:r>
      <w:r w:rsidRPr="009353C0">
        <w:rPr>
          <w:sz w:val="24"/>
          <w:szCs w:val="24"/>
        </w:rPr>
        <w:t>Federation</w:t>
      </w:r>
      <w:r w:rsidRPr="009353C0">
        <w:rPr>
          <w:spacing w:val="1"/>
          <w:sz w:val="24"/>
          <w:szCs w:val="24"/>
        </w:rPr>
        <w:t xml:space="preserve"> </w:t>
      </w:r>
      <w:r w:rsidRPr="009353C0">
        <w:rPr>
          <w:sz w:val="24"/>
          <w:szCs w:val="24"/>
        </w:rPr>
        <w:t>of</w:t>
      </w:r>
      <w:r w:rsidRPr="009353C0">
        <w:rPr>
          <w:spacing w:val="1"/>
          <w:sz w:val="24"/>
          <w:szCs w:val="24"/>
        </w:rPr>
        <w:t xml:space="preserve"> </w:t>
      </w:r>
      <w:r w:rsidRPr="009353C0">
        <w:rPr>
          <w:sz w:val="24"/>
          <w:szCs w:val="24"/>
        </w:rPr>
        <w:t>Working</w:t>
      </w:r>
      <w:r w:rsidRPr="009353C0">
        <w:rPr>
          <w:spacing w:val="1"/>
          <w:sz w:val="24"/>
          <w:szCs w:val="24"/>
        </w:rPr>
        <w:t xml:space="preserve"> </w:t>
      </w:r>
      <w:r w:rsidRPr="009353C0">
        <w:rPr>
          <w:sz w:val="24"/>
          <w:szCs w:val="24"/>
        </w:rPr>
        <w:t>Women</w:t>
      </w:r>
      <w:r w:rsidRPr="009353C0">
        <w:rPr>
          <w:spacing w:val="1"/>
          <w:sz w:val="24"/>
          <w:szCs w:val="24"/>
        </w:rPr>
        <w:t xml:space="preserve"> </w:t>
      </w:r>
      <w:r w:rsidRPr="009353C0">
        <w:rPr>
          <w:sz w:val="24"/>
          <w:szCs w:val="24"/>
        </w:rPr>
        <w:t>1922-1925.</w:t>
      </w:r>
      <w:r w:rsidRPr="009353C0">
        <w:rPr>
          <w:spacing w:val="1"/>
          <w:sz w:val="24"/>
          <w:szCs w:val="24"/>
        </w:rPr>
        <w:t xml:space="preserve"> </w:t>
      </w:r>
      <w:r w:rsidRPr="009353C0">
        <w:rPr>
          <w:sz w:val="24"/>
          <w:szCs w:val="24"/>
        </w:rPr>
        <w:t>Catalogues</w:t>
      </w:r>
      <w:r w:rsidRPr="009353C0">
        <w:rPr>
          <w:spacing w:val="1"/>
          <w:sz w:val="24"/>
          <w:szCs w:val="24"/>
        </w:rPr>
        <w:t xml:space="preserve"> </w:t>
      </w:r>
      <w:r w:rsidRPr="009353C0">
        <w:rPr>
          <w:sz w:val="24"/>
          <w:szCs w:val="24"/>
        </w:rPr>
        <w:t>of</w:t>
      </w:r>
      <w:r w:rsidRPr="009353C0">
        <w:rPr>
          <w:spacing w:val="1"/>
          <w:sz w:val="24"/>
          <w:szCs w:val="24"/>
        </w:rPr>
        <w:t xml:space="preserve"> </w:t>
      </w:r>
      <w:r w:rsidRPr="009353C0">
        <w:rPr>
          <w:sz w:val="24"/>
          <w:szCs w:val="24"/>
        </w:rPr>
        <w:t>the</w:t>
      </w:r>
      <w:r w:rsidRPr="009353C0">
        <w:rPr>
          <w:spacing w:val="1"/>
          <w:sz w:val="24"/>
          <w:szCs w:val="24"/>
        </w:rPr>
        <w:t xml:space="preserve"> </w:t>
      </w:r>
      <w:r w:rsidRPr="009353C0">
        <w:rPr>
          <w:sz w:val="24"/>
          <w:szCs w:val="24"/>
        </w:rPr>
        <w:t>WEA,</w:t>
      </w:r>
      <w:r w:rsidRPr="009353C0">
        <w:rPr>
          <w:spacing w:val="1"/>
          <w:sz w:val="24"/>
          <w:szCs w:val="24"/>
        </w:rPr>
        <w:t xml:space="preserve"> </w:t>
      </w:r>
      <w:r w:rsidRPr="009353C0">
        <w:rPr>
          <w:sz w:val="24"/>
          <w:szCs w:val="24"/>
        </w:rPr>
        <w:t>LRD,</w:t>
      </w:r>
      <w:r w:rsidRPr="009353C0">
        <w:rPr>
          <w:spacing w:val="1"/>
          <w:sz w:val="24"/>
          <w:szCs w:val="24"/>
        </w:rPr>
        <w:t xml:space="preserve"> </w:t>
      </w:r>
      <w:r w:rsidRPr="009353C0">
        <w:rPr>
          <w:sz w:val="24"/>
          <w:szCs w:val="24"/>
        </w:rPr>
        <w:t>Tuckwell</w:t>
      </w:r>
      <w:r w:rsidRPr="009353C0">
        <w:rPr>
          <w:spacing w:val="1"/>
          <w:sz w:val="24"/>
          <w:szCs w:val="24"/>
        </w:rPr>
        <w:t xml:space="preserve"> </w:t>
      </w:r>
      <w:r w:rsidRPr="009353C0">
        <w:rPr>
          <w:sz w:val="24"/>
          <w:szCs w:val="24"/>
        </w:rPr>
        <w:t>and</w:t>
      </w:r>
      <w:r w:rsidRPr="009353C0">
        <w:rPr>
          <w:spacing w:val="1"/>
          <w:sz w:val="24"/>
          <w:szCs w:val="24"/>
        </w:rPr>
        <w:t xml:space="preserve"> </w:t>
      </w:r>
      <w:r w:rsidRPr="009353C0">
        <w:rPr>
          <w:sz w:val="24"/>
          <w:szCs w:val="24"/>
        </w:rPr>
        <w:t>Nicholson</w:t>
      </w:r>
      <w:r w:rsidRPr="009353C0">
        <w:rPr>
          <w:spacing w:val="-3"/>
          <w:sz w:val="24"/>
          <w:szCs w:val="24"/>
        </w:rPr>
        <w:t xml:space="preserve"> </w:t>
      </w:r>
      <w:r w:rsidRPr="009353C0">
        <w:rPr>
          <w:sz w:val="24"/>
          <w:szCs w:val="24"/>
        </w:rPr>
        <w:t>collections</w:t>
      </w:r>
      <w:r w:rsidRPr="009353C0">
        <w:rPr>
          <w:spacing w:val="-3"/>
          <w:sz w:val="24"/>
          <w:szCs w:val="24"/>
        </w:rPr>
        <w:t xml:space="preserve"> </w:t>
      </w:r>
      <w:r w:rsidRPr="009353C0">
        <w:rPr>
          <w:sz w:val="24"/>
          <w:szCs w:val="24"/>
        </w:rPr>
        <w:t>can</w:t>
      </w:r>
      <w:r w:rsidRPr="009353C0">
        <w:rPr>
          <w:spacing w:val="-3"/>
          <w:sz w:val="24"/>
          <w:szCs w:val="24"/>
        </w:rPr>
        <w:t xml:space="preserve"> </w:t>
      </w:r>
      <w:r w:rsidRPr="009353C0">
        <w:rPr>
          <w:sz w:val="24"/>
          <w:szCs w:val="24"/>
        </w:rPr>
        <w:t>be</w:t>
      </w:r>
      <w:r w:rsidRPr="009353C0">
        <w:rPr>
          <w:spacing w:val="-2"/>
          <w:sz w:val="24"/>
          <w:szCs w:val="24"/>
        </w:rPr>
        <w:t xml:space="preserve"> </w:t>
      </w:r>
      <w:r w:rsidRPr="009353C0">
        <w:rPr>
          <w:sz w:val="24"/>
          <w:szCs w:val="24"/>
        </w:rPr>
        <w:t>searched</w:t>
      </w:r>
      <w:r w:rsidRPr="009353C0">
        <w:rPr>
          <w:spacing w:val="-5"/>
          <w:sz w:val="24"/>
          <w:szCs w:val="24"/>
        </w:rPr>
        <w:t xml:space="preserve"> </w:t>
      </w:r>
      <w:r w:rsidRPr="009353C0">
        <w:rPr>
          <w:sz w:val="24"/>
          <w:szCs w:val="24"/>
        </w:rPr>
        <w:t>online</w:t>
      </w:r>
      <w:r w:rsidRPr="009353C0">
        <w:rPr>
          <w:spacing w:val="-8"/>
          <w:sz w:val="24"/>
          <w:szCs w:val="24"/>
        </w:rPr>
        <w:t xml:space="preserve"> </w:t>
      </w:r>
      <w:r w:rsidRPr="009353C0">
        <w:rPr>
          <w:sz w:val="24"/>
          <w:szCs w:val="24"/>
        </w:rPr>
        <w:t>from</w:t>
      </w:r>
      <w:r w:rsidRPr="009353C0">
        <w:rPr>
          <w:spacing w:val="-1"/>
          <w:sz w:val="24"/>
          <w:szCs w:val="24"/>
        </w:rPr>
        <w:t xml:space="preserve"> </w:t>
      </w:r>
      <w:hyperlink r:id="rId17">
        <w:r w:rsidRPr="009353C0">
          <w:rPr>
            <w:color w:val="0000FF"/>
            <w:sz w:val="24"/>
            <w:szCs w:val="24"/>
            <w:u w:val="single" w:color="0000FF"/>
          </w:rPr>
          <w:t>Collections</w:t>
        </w:r>
        <w:r w:rsidRPr="009353C0">
          <w:rPr>
            <w:color w:val="0000FF"/>
            <w:spacing w:val="-3"/>
            <w:sz w:val="24"/>
            <w:szCs w:val="24"/>
            <w:u w:val="single" w:color="0000FF"/>
          </w:rPr>
          <w:t xml:space="preserve"> </w:t>
        </w:r>
        <w:r w:rsidRPr="009353C0">
          <w:rPr>
            <w:color w:val="0000FF"/>
            <w:sz w:val="24"/>
            <w:szCs w:val="24"/>
            <w:u w:val="single" w:color="0000FF"/>
          </w:rPr>
          <w:t>webpage</w:t>
        </w:r>
      </w:hyperlink>
      <w:r w:rsidRPr="009353C0">
        <w:rPr>
          <w:sz w:val="24"/>
          <w:szCs w:val="24"/>
        </w:rPr>
        <w:t>.</w:t>
      </w:r>
    </w:p>
    <w:p w14:paraId="1E25C2AD" w14:textId="77777777" w:rsidR="009353C0" w:rsidRPr="009353C0" w:rsidRDefault="009353C0" w:rsidP="009353C0">
      <w:pPr>
        <w:pStyle w:val="BodyText"/>
        <w:spacing w:before="7" w:line="360" w:lineRule="auto"/>
        <w:rPr>
          <w:sz w:val="24"/>
          <w:szCs w:val="24"/>
        </w:rPr>
      </w:pPr>
    </w:p>
    <w:p w14:paraId="29AA324D" w14:textId="3BED55EF" w:rsidR="009353C0" w:rsidRPr="009353C0" w:rsidRDefault="009353C0" w:rsidP="00A30B16">
      <w:pPr>
        <w:pStyle w:val="BodyText"/>
        <w:spacing w:before="94" w:line="360" w:lineRule="auto"/>
        <w:rPr>
          <w:sz w:val="24"/>
          <w:szCs w:val="24"/>
        </w:rPr>
      </w:pPr>
      <w:r w:rsidRPr="009353C0">
        <w:rPr>
          <w:spacing w:val="-4"/>
          <w:sz w:val="24"/>
          <w:szCs w:val="24"/>
        </w:rPr>
        <w:t>Online</w:t>
      </w:r>
      <w:r w:rsidRPr="009353C0">
        <w:rPr>
          <w:spacing w:val="-12"/>
          <w:sz w:val="24"/>
          <w:szCs w:val="24"/>
        </w:rPr>
        <w:t xml:space="preserve"> </w:t>
      </w:r>
      <w:r w:rsidRPr="009353C0">
        <w:rPr>
          <w:spacing w:val="-4"/>
          <w:sz w:val="24"/>
          <w:szCs w:val="24"/>
        </w:rPr>
        <w:t>resources</w:t>
      </w:r>
      <w:r w:rsidRPr="009353C0">
        <w:rPr>
          <w:spacing w:val="-9"/>
          <w:sz w:val="24"/>
          <w:szCs w:val="24"/>
        </w:rPr>
        <w:t xml:space="preserve"> </w:t>
      </w:r>
      <w:r w:rsidRPr="009353C0">
        <w:rPr>
          <w:spacing w:val="-4"/>
          <w:sz w:val="24"/>
          <w:szCs w:val="24"/>
        </w:rPr>
        <w:t>include</w:t>
      </w:r>
      <w:r w:rsidR="00A30B16">
        <w:rPr>
          <w:spacing w:val="-4"/>
          <w:sz w:val="24"/>
          <w:szCs w:val="24"/>
        </w:rPr>
        <w:t>:</w:t>
      </w:r>
    </w:p>
    <w:p w14:paraId="01588A72" w14:textId="097AD679" w:rsidR="009353C0" w:rsidRPr="009353C0" w:rsidRDefault="009353C0" w:rsidP="009353C0">
      <w:pPr>
        <w:pStyle w:val="ListParagraph"/>
        <w:numPr>
          <w:ilvl w:val="0"/>
          <w:numId w:val="3"/>
        </w:numPr>
        <w:tabs>
          <w:tab w:val="left" w:pos="940"/>
          <w:tab w:val="left" w:pos="941"/>
        </w:tabs>
        <w:spacing w:before="1" w:line="360" w:lineRule="auto"/>
        <w:ind w:right="392"/>
        <w:rPr>
          <w:sz w:val="24"/>
          <w:szCs w:val="24"/>
        </w:rPr>
      </w:pPr>
      <w:r w:rsidRPr="00B64204">
        <w:rPr>
          <w:b/>
          <w:iCs/>
          <w:sz w:val="24"/>
          <w:szCs w:val="24"/>
        </w:rPr>
        <w:t>Winning Equal Pay</w:t>
      </w:r>
      <w:r w:rsidRPr="009353C0">
        <w:rPr>
          <w:b/>
          <w:i/>
          <w:spacing w:val="1"/>
          <w:sz w:val="24"/>
          <w:szCs w:val="24"/>
        </w:rPr>
        <w:t xml:space="preserve"> </w:t>
      </w:r>
      <w:r w:rsidR="006475F2">
        <w:rPr>
          <w:sz w:val="24"/>
          <w:szCs w:val="24"/>
        </w:rPr>
        <w:t xml:space="preserve">on the </w:t>
      </w:r>
      <w:hyperlink r:id="rId18" w:history="1">
        <w:r w:rsidR="006475F2" w:rsidRPr="006475F2">
          <w:rPr>
            <w:rStyle w:val="Hyperlink"/>
            <w:sz w:val="24"/>
            <w:szCs w:val="24"/>
          </w:rPr>
          <w:t>Union History website equal pay pages</w:t>
        </w:r>
      </w:hyperlink>
      <w:r w:rsidR="006475F2">
        <w:rPr>
          <w:sz w:val="24"/>
          <w:szCs w:val="24"/>
        </w:rPr>
        <w:t xml:space="preserve"> </w:t>
      </w:r>
      <w:r w:rsidRPr="009353C0">
        <w:rPr>
          <w:sz w:val="24"/>
          <w:szCs w:val="24"/>
        </w:rPr>
        <w:t>show filmed</w:t>
      </w:r>
      <w:r w:rsidRPr="009353C0">
        <w:rPr>
          <w:spacing w:val="1"/>
          <w:sz w:val="24"/>
          <w:szCs w:val="24"/>
        </w:rPr>
        <w:t xml:space="preserve"> </w:t>
      </w:r>
      <w:r w:rsidRPr="009353C0">
        <w:rPr>
          <w:sz w:val="24"/>
          <w:szCs w:val="24"/>
        </w:rPr>
        <w:t>interviews</w:t>
      </w:r>
      <w:r w:rsidRPr="009353C0">
        <w:rPr>
          <w:spacing w:val="1"/>
          <w:sz w:val="24"/>
          <w:szCs w:val="24"/>
        </w:rPr>
        <w:t xml:space="preserve"> </w:t>
      </w:r>
      <w:r w:rsidRPr="009353C0">
        <w:rPr>
          <w:sz w:val="24"/>
          <w:szCs w:val="24"/>
        </w:rPr>
        <w:t>with</w:t>
      </w:r>
      <w:r w:rsidRPr="009353C0">
        <w:rPr>
          <w:spacing w:val="1"/>
          <w:sz w:val="24"/>
          <w:szCs w:val="24"/>
        </w:rPr>
        <w:t xml:space="preserve"> </w:t>
      </w:r>
      <w:r w:rsidRPr="009353C0">
        <w:rPr>
          <w:sz w:val="24"/>
          <w:szCs w:val="24"/>
        </w:rPr>
        <w:t>women</w:t>
      </w:r>
      <w:r w:rsidRPr="009353C0">
        <w:rPr>
          <w:spacing w:val="1"/>
          <w:sz w:val="24"/>
          <w:szCs w:val="24"/>
        </w:rPr>
        <w:t xml:space="preserve"> </w:t>
      </w:r>
      <w:r w:rsidRPr="009353C0">
        <w:rPr>
          <w:sz w:val="24"/>
          <w:szCs w:val="24"/>
        </w:rPr>
        <w:t>who</w:t>
      </w:r>
      <w:r w:rsidRPr="009353C0">
        <w:rPr>
          <w:spacing w:val="-59"/>
          <w:sz w:val="24"/>
          <w:szCs w:val="24"/>
        </w:rPr>
        <w:t xml:space="preserve"> </w:t>
      </w:r>
      <w:r w:rsidRPr="009353C0">
        <w:rPr>
          <w:sz w:val="24"/>
          <w:szCs w:val="24"/>
        </w:rPr>
        <w:t>fought for and won equal pay, hundreds of digitised images and documents, plus contributions from</w:t>
      </w:r>
      <w:r w:rsidRPr="009353C0">
        <w:rPr>
          <w:spacing w:val="1"/>
          <w:sz w:val="24"/>
          <w:szCs w:val="24"/>
        </w:rPr>
        <w:t xml:space="preserve"> </w:t>
      </w:r>
      <w:r w:rsidRPr="009353C0">
        <w:rPr>
          <w:sz w:val="24"/>
          <w:szCs w:val="24"/>
        </w:rPr>
        <w:t>historians and</w:t>
      </w:r>
      <w:r w:rsidRPr="009353C0">
        <w:rPr>
          <w:spacing w:val="-4"/>
          <w:sz w:val="24"/>
          <w:szCs w:val="24"/>
        </w:rPr>
        <w:t xml:space="preserve"> </w:t>
      </w:r>
      <w:r w:rsidRPr="009353C0">
        <w:rPr>
          <w:sz w:val="24"/>
          <w:szCs w:val="24"/>
        </w:rPr>
        <w:t>other</w:t>
      </w:r>
      <w:r w:rsidRPr="009353C0">
        <w:rPr>
          <w:spacing w:val="2"/>
          <w:sz w:val="24"/>
          <w:szCs w:val="24"/>
        </w:rPr>
        <w:t xml:space="preserve"> </w:t>
      </w:r>
      <w:r w:rsidRPr="009353C0">
        <w:rPr>
          <w:sz w:val="24"/>
          <w:szCs w:val="24"/>
        </w:rPr>
        <w:t>experts.</w:t>
      </w:r>
    </w:p>
    <w:p w14:paraId="3CC3DC0E" w14:textId="582CE23E" w:rsidR="009353C0" w:rsidRPr="009353C0" w:rsidRDefault="009353C0" w:rsidP="009353C0">
      <w:pPr>
        <w:pStyle w:val="ListParagraph"/>
        <w:numPr>
          <w:ilvl w:val="0"/>
          <w:numId w:val="3"/>
        </w:numPr>
        <w:tabs>
          <w:tab w:val="left" w:pos="941"/>
        </w:tabs>
        <w:spacing w:line="360" w:lineRule="auto"/>
        <w:ind w:right="382"/>
        <w:jc w:val="both"/>
        <w:rPr>
          <w:sz w:val="24"/>
          <w:szCs w:val="24"/>
        </w:rPr>
      </w:pPr>
      <w:r w:rsidRPr="00B64204">
        <w:rPr>
          <w:b/>
          <w:iCs/>
          <w:sz w:val="24"/>
          <w:szCs w:val="24"/>
        </w:rPr>
        <w:t>The</w:t>
      </w:r>
      <w:r w:rsidRPr="00B64204">
        <w:rPr>
          <w:b/>
          <w:iCs/>
          <w:spacing w:val="1"/>
          <w:sz w:val="24"/>
          <w:szCs w:val="24"/>
        </w:rPr>
        <w:t xml:space="preserve"> </w:t>
      </w:r>
      <w:r w:rsidRPr="00B64204">
        <w:rPr>
          <w:b/>
          <w:iCs/>
          <w:sz w:val="24"/>
          <w:szCs w:val="24"/>
        </w:rPr>
        <w:t>Union</w:t>
      </w:r>
      <w:r w:rsidRPr="00B64204">
        <w:rPr>
          <w:b/>
          <w:iCs/>
          <w:spacing w:val="1"/>
          <w:sz w:val="24"/>
          <w:szCs w:val="24"/>
        </w:rPr>
        <w:t xml:space="preserve"> </w:t>
      </w:r>
      <w:r w:rsidRPr="00B64204">
        <w:rPr>
          <w:b/>
          <w:iCs/>
          <w:sz w:val="24"/>
          <w:szCs w:val="24"/>
        </w:rPr>
        <w:t>Makes</w:t>
      </w:r>
      <w:r w:rsidRPr="00B64204">
        <w:rPr>
          <w:b/>
          <w:iCs/>
          <w:spacing w:val="1"/>
          <w:sz w:val="24"/>
          <w:szCs w:val="24"/>
        </w:rPr>
        <w:t xml:space="preserve"> </w:t>
      </w:r>
      <w:r w:rsidRPr="00B64204">
        <w:rPr>
          <w:b/>
          <w:iCs/>
          <w:sz w:val="24"/>
          <w:szCs w:val="24"/>
        </w:rPr>
        <w:t>Us</w:t>
      </w:r>
      <w:r w:rsidRPr="00B64204">
        <w:rPr>
          <w:b/>
          <w:iCs/>
          <w:spacing w:val="1"/>
          <w:sz w:val="24"/>
          <w:szCs w:val="24"/>
        </w:rPr>
        <w:t xml:space="preserve"> </w:t>
      </w:r>
      <w:r w:rsidRPr="00B64204">
        <w:rPr>
          <w:b/>
          <w:iCs/>
          <w:sz w:val="24"/>
          <w:szCs w:val="24"/>
        </w:rPr>
        <w:t>Strong</w:t>
      </w:r>
      <w:r w:rsidRPr="009353C0">
        <w:rPr>
          <w:b/>
          <w:i/>
          <w:spacing w:val="1"/>
          <w:sz w:val="24"/>
          <w:szCs w:val="24"/>
        </w:rPr>
        <w:t xml:space="preserve"> </w:t>
      </w:r>
      <w:r w:rsidR="006475F2">
        <w:rPr>
          <w:sz w:val="24"/>
          <w:szCs w:val="24"/>
        </w:rPr>
        <w:t xml:space="preserve">on the </w:t>
      </w:r>
      <w:hyperlink r:id="rId19" w:history="1">
        <w:r w:rsidR="006475F2" w:rsidRPr="006475F2">
          <w:rPr>
            <w:rStyle w:val="Hyperlink"/>
            <w:sz w:val="24"/>
            <w:szCs w:val="24"/>
          </w:rPr>
          <w:t>Union History website info page</w:t>
        </w:r>
      </w:hyperlink>
      <w:r w:rsidR="006475F2">
        <w:rPr>
          <w:sz w:val="24"/>
          <w:szCs w:val="24"/>
        </w:rPr>
        <w:t xml:space="preserve"> </w:t>
      </w:r>
      <w:r w:rsidRPr="009353C0">
        <w:rPr>
          <w:sz w:val="24"/>
          <w:szCs w:val="24"/>
        </w:rPr>
        <w:t>provides</w:t>
      </w:r>
      <w:r w:rsidRPr="009353C0">
        <w:rPr>
          <w:spacing w:val="1"/>
          <w:sz w:val="24"/>
          <w:szCs w:val="24"/>
        </w:rPr>
        <w:t xml:space="preserve"> </w:t>
      </w:r>
      <w:r w:rsidRPr="009353C0">
        <w:rPr>
          <w:sz w:val="24"/>
          <w:szCs w:val="24"/>
        </w:rPr>
        <w:t>digitised</w:t>
      </w:r>
      <w:r w:rsidRPr="009353C0">
        <w:rPr>
          <w:spacing w:val="1"/>
          <w:sz w:val="24"/>
          <w:szCs w:val="24"/>
        </w:rPr>
        <w:t xml:space="preserve"> </w:t>
      </w:r>
      <w:r w:rsidRPr="009353C0">
        <w:rPr>
          <w:sz w:val="24"/>
          <w:szCs w:val="24"/>
        </w:rPr>
        <w:t>photographs</w:t>
      </w:r>
      <w:r w:rsidRPr="009353C0">
        <w:rPr>
          <w:spacing w:val="1"/>
          <w:sz w:val="24"/>
          <w:szCs w:val="24"/>
        </w:rPr>
        <w:t xml:space="preserve"> </w:t>
      </w:r>
      <w:r w:rsidRPr="009353C0">
        <w:rPr>
          <w:sz w:val="24"/>
          <w:szCs w:val="24"/>
        </w:rPr>
        <w:t>and</w:t>
      </w:r>
      <w:r w:rsidRPr="009353C0">
        <w:rPr>
          <w:spacing w:val="1"/>
          <w:sz w:val="24"/>
          <w:szCs w:val="24"/>
        </w:rPr>
        <w:t xml:space="preserve"> </w:t>
      </w:r>
      <w:r w:rsidRPr="009353C0">
        <w:rPr>
          <w:sz w:val="24"/>
          <w:szCs w:val="24"/>
        </w:rPr>
        <w:t xml:space="preserve">documents relating to women’s history in its </w:t>
      </w:r>
      <w:r w:rsidRPr="00B64204">
        <w:rPr>
          <w:iCs/>
          <w:sz w:val="24"/>
          <w:szCs w:val="24"/>
        </w:rPr>
        <w:t>Timeline</w:t>
      </w:r>
      <w:r w:rsidRPr="009353C0">
        <w:rPr>
          <w:i/>
          <w:sz w:val="24"/>
          <w:szCs w:val="24"/>
        </w:rPr>
        <w:t xml:space="preserve"> </w:t>
      </w:r>
      <w:r w:rsidRPr="009353C0">
        <w:rPr>
          <w:sz w:val="24"/>
          <w:szCs w:val="24"/>
        </w:rPr>
        <w:t>and has a fully searchable database of the</w:t>
      </w:r>
      <w:r w:rsidRPr="009353C0">
        <w:rPr>
          <w:spacing w:val="1"/>
          <w:sz w:val="24"/>
          <w:szCs w:val="24"/>
        </w:rPr>
        <w:t xml:space="preserve"> </w:t>
      </w:r>
      <w:r w:rsidRPr="00B64204">
        <w:rPr>
          <w:b/>
          <w:bCs/>
          <w:iCs/>
          <w:sz w:val="24"/>
          <w:szCs w:val="24"/>
        </w:rPr>
        <w:t>Trades</w:t>
      </w:r>
      <w:r w:rsidRPr="00B64204">
        <w:rPr>
          <w:b/>
          <w:bCs/>
          <w:iCs/>
          <w:spacing w:val="-5"/>
          <w:sz w:val="24"/>
          <w:szCs w:val="24"/>
        </w:rPr>
        <w:t xml:space="preserve"> </w:t>
      </w:r>
      <w:r w:rsidRPr="00B64204">
        <w:rPr>
          <w:b/>
          <w:bCs/>
          <w:iCs/>
          <w:sz w:val="24"/>
          <w:szCs w:val="24"/>
        </w:rPr>
        <w:t>Union</w:t>
      </w:r>
      <w:r w:rsidRPr="00B64204">
        <w:rPr>
          <w:b/>
          <w:bCs/>
          <w:iCs/>
          <w:spacing w:val="-5"/>
          <w:sz w:val="24"/>
          <w:szCs w:val="24"/>
        </w:rPr>
        <w:t xml:space="preserve"> </w:t>
      </w:r>
      <w:r w:rsidRPr="00B64204">
        <w:rPr>
          <w:b/>
          <w:bCs/>
          <w:iCs/>
          <w:sz w:val="24"/>
          <w:szCs w:val="24"/>
        </w:rPr>
        <w:t>Congress</w:t>
      </w:r>
      <w:r w:rsidRPr="00B64204">
        <w:rPr>
          <w:b/>
          <w:bCs/>
          <w:iCs/>
          <w:spacing w:val="-7"/>
          <w:sz w:val="24"/>
          <w:szCs w:val="24"/>
        </w:rPr>
        <w:t xml:space="preserve"> </w:t>
      </w:r>
      <w:r w:rsidRPr="00B64204">
        <w:rPr>
          <w:b/>
          <w:bCs/>
          <w:iCs/>
          <w:sz w:val="24"/>
          <w:szCs w:val="24"/>
        </w:rPr>
        <w:t>Annual</w:t>
      </w:r>
      <w:r w:rsidRPr="00B64204">
        <w:rPr>
          <w:b/>
          <w:bCs/>
          <w:iCs/>
          <w:spacing w:val="-3"/>
          <w:sz w:val="24"/>
          <w:szCs w:val="24"/>
        </w:rPr>
        <w:t xml:space="preserve"> </w:t>
      </w:r>
      <w:r w:rsidRPr="00B64204">
        <w:rPr>
          <w:b/>
          <w:bCs/>
          <w:iCs/>
          <w:sz w:val="24"/>
          <w:szCs w:val="24"/>
        </w:rPr>
        <w:t>Reports</w:t>
      </w:r>
      <w:r w:rsidRPr="009353C0">
        <w:rPr>
          <w:i/>
          <w:spacing w:val="-5"/>
          <w:sz w:val="24"/>
          <w:szCs w:val="24"/>
        </w:rPr>
        <w:t xml:space="preserve"> </w:t>
      </w:r>
      <w:r w:rsidRPr="009353C0">
        <w:rPr>
          <w:sz w:val="24"/>
          <w:szCs w:val="24"/>
        </w:rPr>
        <w:t>1868-1968.</w:t>
      </w:r>
      <w:r w:rsidRPr="009353C0">
        <w:rPr>
          <w:spacing w:val="-8"/>
          <w:sz w:val="24"/>
          <w:szCs w:val="24"/>
        </w:rPr>
        <w:t xml:space="preserve"> </w:t>
      </w:r>
      <w:r w:rsidRPr="009353C0">
        <w:rPr>
          <w:sz w:val="24"/>
          <w:szCs w:val="24"/>
        </w:rPr>
        <w:t>The</w:t>
      </w:r>
      <w:r w:rsidRPr="009353C0">
        <w:rPr>
          <w:spacing w:val="-4"/>
          <w:sz w:val="24"/>
          <w:szCs w:val="24"/>
        </w:rPr>
        <w:t xml:space="preserve"> </w:t>
      </w:r>
      <w:r w:rsidRPr="009353C0">
        <w:rPr>
          <w:sz w:val="24"/>
          <w:szCs w:val="24"/>
        </w:rPr>
        <w:t>website</w:t>
      </w:r>
      <w:r w:rsidRPr="009353C0">
        <w:rPr>
          <w:spacing w:val="-5"/>
          <w:sz w:val="24"/>
          <w:szCs w:val="24"/>
        </w:rPr>
        <w:t xml:space="preserve"> </w:t>
      </w:r>
      <w:r w:rsidRPr="009353C0">
        <w:rPr>
          <w:sz w:val="24"/>
          <w:szCs w:val="24"/>
        </w:rPr>
        <w:t>also</w:t>
      </w:r>
      <w:r w:rsidRPr="009353C0">
        <w:rPr>
          <w:spacing w:val="-5"/>
          <w:sz w:val="24"/>
          <w:szCs w:val="24"/>
        </w:rPr>
        <w:t xml:space="preserve"> </w:t>
      </w:r>
      <w:r w:rsidRPr="009353C0">
        <w:rPr>
          <w:sz w:val="24"/>
          <w:szCs w:val="24"/>
        </w:rPr>
        <w:t>has</w:t>
      </w:r>
      <w:r w:rsidRPr="009353C0">
        <w:rPr>
          <w:spacing w:val="-5"/>
          <w:sz w:val="24"/>
          <w:szCs w:val="24"/>
        </w:rPr>
        <w:t xml:space="preserve"> </w:t>
      </w:r>
      <w:r w:rsidRPr="009353C0">
        <w:rPr>
          <w:sz w:val="24"/>
          <w:szCs w:val="24"/>
        </w:rPr>
        <w:t>a</w:t>
      </w:r>
      <w:r w:rsidRPr="009353C0">
        <w:rPr>
          <w:spacing w:val="-1"/>
          <w:sz w:val="24"/>
          <w:szCs w:val="24"/>
        </w:rPr>
        <w:t xml:space="preserve"> </w:t>
      </w:r>
      <w:r w:rsidRPr="009353C0">
        <w:rPr>
          <w:sz w:val="24"/>
          <w:szCs w:val="24"/>
        </w:rPr>
        <w:t>whole</w:t>
      </w:r>
      <w:r w:rsidRPr="009353C0">
        <w:rPr>
          <w:spacing w:val="-7"/>
          <w:sz w:val="24"/>
          <w:szCs w:val="24"/>
        </w:rPr>
        <w:t xml:space="preserve"> </w:t>
      </w:r>
      <w:r w:rsidRPr="009353C0">
        <w:rPr>
          <w:sz w:val="24"/>
          <w:szCs w:val="24"/>
        </w:rPr>
        <w:t>section</w:t>
      </w:r>
      <w:r w:rsidRPr="009353C0">
        <w:rPr>
          <w:spacing w:val="-5"/>
          <w:sz w:val="24"/>
          <w:szCs w:val="24"/>
        </w:rPr>
        <w:t xml:space="preserve"> </w:t>
      </w:r>
      <w:r w:rsidRPr="009353C0">
        <w:rPr>
          <w:sz w:val="24"/>
          <w:szCs w:val="24"/>
        </w:rPr>
        <w:t>dedicated</w:t>
      </w:r>
      <w:r w:rsidRPr="009353C0">
        <w:rPr>
          <w:spacing w:val="-59"/>
          <w:sz w:val="24"/>
          <w:szCs w:val="24"/>
        </w:rPr>
        <w:t xml:space="preserve"> </w:t>
      </w:r>
      <w:r w:rsidRPr="009353C0">
        <w:rPr>
          <w:spacing w:val="-3"/>
          <w:sz w:val="24"/>
          <w:szCs w:val="24"/>
        </w:rPr>
        <w:t>to</w:t>
      </w:r>
      <w:r w:rsidRPr="009353C0">
        <w:rPr>
          <w:spacing w:val="-12"/>
          <w:sz w:val="24"/>
          <w:szCs w:val="24"/>
        </w:rPr>
        <w:t xml:space="preserve"> </w:t>
      </w:r>
      <w:r w:rsidRPr="009353C0">
        <w:rPr>
          <w:spacing w:val="-3"/>
          <w:sz w:val="24"/>
          <w:szCs w:val="24"/>
        </w:rPr>
        <w:t>the</w:t>
      </w:r>
      <w:r w:rsidRPr="009353C0">
        <w:rPr>
          <w:spacing w:val="-14"/>
          <w:sz w:val="24"/>
          <w:szCs w:val="24"/>
        </w:rPr>
        <w:t xml:space="preserve"> </w:t>
      </w:r>
      <w:r w:rsidRPr="009353C0">
        <w:rPr>
          <w:spacing w:val="-3"/>
          <w:sz w:val="24"/>
          <w:szCs w:val="24"/>
        </w:rPr>
        <w:t>famous</w:t>
      </w:r>
      <w:r w:rsidRPr="009353C0">
        <w:rPr>
          <w:spacing w:val="-11"/>
          <w:sz w:val="24"/>
          <w:szCs w:val="24"/>
        </w:rPr>
        <w:t xml:space="preserve"> </w:t>
      </w:r>
      <w:r w:rsidRPr="009353C0">
        <w:rPr>
          <w:spacing w:val="-3"/>
          <w:sz w:val="24"/>
          <w:szCs w:val="24"/>
        </w:rPr>
        <w:t>1888</w:t>
      </w:r>
      <w:r w:rsidRPr="009353C0">
        <w:rPr>
          <w:spacing w:val="-12"/>
          <w:sz w:val="24"/>
          <w:szCs w:val="24"/>
        </w:rPr>
        <w:t xml:space="preserve"> </w:t>
      </w:r>
      <w:r w:rsidRPr="009353C0">
        <w:rPr>
          <w:spacing w:val="-3"/>
          <w:sz w:val="24"/>
          <w:szCs w:val="24"/>
        </w:rPr>
        <w:t>strike</w:t>
      </w:r>
      <w:r w:rsidRPr="009353C0">
        <w:rPr>
          <w:spacing w:val="-16"/>
          <w:sz w:val="24"/>
          <w:szCs w:val="24"/>
        </w:rPr>
        <w:t xml:space="preserve"> </w:t>
      </w:r>
      <w:r w:rsidRPr="009353C0">
        <w:rPr>
          <w:spacing w:val="-3"/>
          <w:sz w:val="24"/>
          <w:szCs w:val="24"/>
        </w:rPr>
        <w:t>of women</w:t>
      </w:r>
      <w:r w:rsidRPr="009353C0">
        <w:rPr>
          <w:spacing w:val="-12"/>
          <w:sz w:val="24"/>
          <w:szCs w:val="24"/>
        </w:rPr>
        <w:t xml:space="preserve"> </w:t>
      </w:r>
      <w:r w:rsidRPr="009353C0">
        <w:rPr>
          <w:spacing w:val="-3"/>
          <w:sz w:val="24"/>
          <w:szCs w:val="24"/>
        </w:rPr>
        <w:t>match</w:t>
      </w:r>
      <w:r w:rsidRPr="009353C0">
        <w:rPr>
          <w:spacing w:val="-9"/>
          <w:sz w:val="24"/>
          <w:szCs w:val="24"/>
        </w:rPr>
        <w:t xml:space="preserve"> </w:t>
      </w:r>
      <w:r w:rsidRPr="009353C0">
        <w:rPr>
          <w:spacing w:val="-3"/>
          <w:sz w:val="24"/>
          <w:szCs w:val="24"/>
        </w:rPr>
        <w:t>workers</w:t>
      </w:r>
      <w:r w:rsidRPr="009353C0">
        <w:rPr>
          <w:spacing w:val="-11"/>
          <w:sz w:val="24"/>
          <w:szCs w:val="24"/>
        </w:rPr>
        <w:t xml:space="preserve"> </w:t>
      </w:r>
      <w:r w:rsidRPr="009353C0">
        <w:rPr>
          <w:spacing w:val="-3"/>
          <w:sz w:val="24"/>
          <w:szCs w:val="24"/>
        </w:rPr>
        <w:t>in</w:t>
      </w:r>
      <w:r w:rsidRPr="009353C0">
        <w:rPr>
          <w:spacing w:val="-7"/>
          <w:sz w:val="24"/>
          <w:szCs w:val="24"/>
        </w:rPr>
        <w:t xml:space="preserve"> </w:t>
      </w:r>
      <w:r w:rsidRPr="009353C0">
        <w:rPr>
          <w:spacing w:val="-3"/>
          <w:sz w:val="24"/>
          <w:szCs w:val="24"/>
        </w:rPr>
        <w:t>London.</w:t>
      </w:r>
    </w:p>
    <w:p w14:paraId="40DDD81C" w14:textId="680D6973" w:rsidR="009353C0" w:rsidRPr="009353C0" w:rsidRDefault="009353C0" w:rsidP="009353C0">
      <w:pPr>
        <w:pStyle w:val="ListParagraph"/>
        <w:numPr>
          <w:ilvl w:val="0"/>
          <w:numId w:val="3"/>
        </w:numPr>
        <w:tabs>
          <w:tab w:val="left" w:pos="941"/>
        </w:tabs>
        <w:spacing w:line="360" w:lineRule="auto"/>
        <w:jc w:val="both"/>
        <w:rPr>
          <w:sz w:val="24"/>
          <w:szCs w:val="24"/>
        </w:rPr>
      </w:pPr>
      <w:r w:rsidRPr="00B64204">
        <w:rPr>
          <w:b/>
          <w:iCs/>
          <w:spacing w:val="-1"/>
          <w:sz w:val="24"/>
          <w:szCs w:val="24"/>
        </w:rPr>
        <w:t>The</w:t>
      </w:r>
      <w:r w:rsidRPr="00B64204">
        <w:rPr>
          <w:b/>
          <w:iCs/>
          <w:spacing w:val="-11"/>
          <w:sz w:val="24"/>
          <w:szCs w:val="24"/>
        </w:rPr>
        <w:t xml:space="preserve"> </w:t>
      </w:r>
      <w:r w:rsidRPr="00B64204">
        <w:rPr>
          <w:b/>
          <w:iCs/>
          <w:spacing w:val="-1"/>
          <w:sz w:val="24"/>
          <w:szCs w:val="24"/>
        </w:rPr>
        <w:t>Workers</w:t>
      </w:r>
      <w:r w:rsidRPr="00B64204">
        <w:rPr>
          <w:b/>
          <w:iCs/>
          <w:spacing w:val="-11"/>
          <w:sz w:val="24"/>
          <w:szCs w:val="24"/>
        </w:rPr>
        <w:t xml:space="preserve"> </w:t>
      </w:r>
      <w:r w:rsidRPr="00B64204">
        <w:rPr>
          <w:b/>
          <w:iCs/>
          <w:spacing w:val="-1"/>
          <w:sz w:val="24"/>
          <w:szCs w:val="24"/>
        </w:rPr>
        <w:t>War</w:t>
      </w:r>
      <w:r w:rsidRPr="009353C0">
        <w:rPr>
          <w:b/>
          <w:i/>
          <w:spacing w:val="-9"/>
          <w:sz w:val="24"/>
          <w:szCs w:val="24"/>
        </w:rPr>
        <w:t xml:space="preserve"> </w:t>
      </w:r>
      <w:r w:rsidR="006475F2">
        <w:rPr>
          <w:spacing w:val="-1"/>
          <w:sz w:val="24"/>
          <w:szCs w:val="24"/>
        </w:rPr>
        <w:t xml:space="preserve">on the </w:t>
      </w:r>
      <w:hyperlink r:id="rId20" w:history="1">
        <w:r w:rsidR="006475F2" w:rsidRPr="006475F2">
          <w:rPr>
            <w:rStyle w:val="Hyperlink"/>
            <w:spacing w:val="-1"/>
            <w:sz w:val="24"/>
            <w:szCs w:val="24"/>
          </w:rPr>
          <w:t>Union History website workers war page</w:t>
        </w:r>
      </w:hyperlink>
      <w:r w:rsidRPr="009353C0">
        <w:rPr>
          <w:color w:val="0000FF"/>
          <w:spacing w:val="-7"/>
          <w:sz w:val="24"/>
          <w:szCs w:val="24"/>
        </w:rPr>
        <w:t xml:space="preserve"> </w:t>
      </w:r>
    </w:p>
    <w:p w14:paraId="0BBBFE30" w14:textId="1E0C0BCE" w:rsidR="001F31E5" w:rsidRDefault="009353C0" w:rsidP="004C5BD1">
      <w:pPr>
        <w:pStyle w:val="ListParagraph"/>
        <w:numPr>
          <w:ilvl w:val="0"/>
          <w:numId w:val="3"/>
        </w:numPr>
        <w:tabs>
          <w:tab w:val="left" w:pos="941"/>
        </w:tabs>
        <w:spacing w:before="7" w:line="360" w:lineRule="auto"/>
        <w:ind w:right="224"/>
        <w:jc w:val="both"/>
        <w:rPr>
          <w:sz w:val="24"/>
          <w:szCs w:val="24"/>
        </w:rPr>
      </w:pPr>
      <w:r w:rsidRPr="00B64204">
        <w:rPr>
          <w:b/>
          <w:iCs/>
          <w:sz w:val="24"/>
          <w:szCs w:val="24"/>
        </w:rPr>
        <w:t>Britain</w:t>
      </w:r>
      <w:r w:rsidRPr="00B64204">
        <w:rPr>
          <w:b/>
          <w:iCs/>
          <w:spacing w:val="1"/>
          <w:sz w:val="24"/>
          <w:szCs w:val="24"/>
        </w:rPr>
        <w:t xml:space="preserve"> </w:t>
      </w:r>
      <w:r w:rsidRPr="00B64204">
        <w:rPr>
          <w:b/>
          <w:iCs/>
          <w:sz w:val="24"/>
          <w:szCs w:val="24"/>
        </w:rPr>
        <w:t>at</w:t>
      </w:r>
      <w:r w:rsidRPr="00B64204">
        <w:rPr>
          <w:b/>
          <w:iCs/>
          <w:spacing w:val="1"/>
          <w:sz w:val="24"/>
          <w:szCs w:val="24"/>
        </w:rPr>
        <w:t xml:space="preserve"> </w:t>
      </w:r>
      <w:r w:rsidRPr="00B64204">
        <w:rPr>
          <w:b/>
          <w:iCs/>
          <w:sz w:val="24"/>
          <w:szCs w:val="24"/>
        </w:rPr>
        <w:t>Work:</w:t>
      </w:r>
      <w:r w:rsidRPr="00B64204">
        <w:rPr>
          <w:b/>
          <w:iCs/>
          <w:spacing w:val="1"/>
          <w:sz w:val="24"/>
          <w:szCs w:val="24"/>
        </w:rPr>
        <w:t xml:space="preserve"> </w:t>
      </w:r>
      <w:r w:rsidRPr="00B64204">
        <w:rPr>
          <w:b/>
          <w:iCs/>
          <w:sz w:val="24"/>
          <w:szCs w:val="24"/>
        </w:rPr>
        <w:t>voices</w:t>
      </w:r>
      <w:r w:rsidRPr="00B64204">
        <w:rPr>
          <w:b/>
          <w:iCs/>
          <w:spacing w:val="1"/>
          <w:sz w:val="24"/>
          <w:szCs w:val="24"/>
        </w:rPr>
        <w:t xml:space="preserve"> </w:t>
      </w:r>
      <w:r w:rsidRPr="00B64204">
        <w:rPr>
          <w:b/>
          <w:iCs/>
          <w:sz w:val="24"/>
          <w:szCs w:val="24"/>
        </w:rPr>
        <w:t>from</w:t>
      </w:r>
      <w:r w:rsidRPr="00B64204">
        <w:rPr>
          <w:b/>
          <w:iCs/>
          <w:spacing w:val="1"/>
          <w:sz w:val="24"/>
          <w:szCs w:val="24"/>
        </w:rPr>
        <w:t xml:space="preserve"> </w:t>
      </w:r>
      <w:r w:rsidRPr="00B64204">
        <w:rPr>
          <w:b/>
          <w:iCs/>
          <w:sz w:val="24"/>
          <w:szCs w:val="24"/>
        </w:rPr>
        <w:t>the</w:t>
      </w:r>
      <w:r w:rsidRPr="00B64204">
        <w:rPr>
          <w:b/>
          <w:iCs/>
          <w:spacing w:val="1"/>
          <w:sz w:val="24"/>
          <w:szCs w:val="24"/>
        </w:rPr>
        <w:t xml:space="preserve"> </w:t>
      </w:r>
      <w:r w:rsidRPr="00B64204">
        <w:rPr>
          <w:b/>
          <w:iCs/>
          <w:sz w:val="24"/>
          <w:szCs w:val="24"/>
        </w:rPr>
        <w:t>workplace</w:t>
      </w:r>
      <w:r w:rsidR="00B64204">
        <w:rPr>
          <w:b/>
          <w:iCs/>
          <w:spacing w:val="61"/>
          <w:sz w:val="24"/>
          <w:szCs w:val="24"/>
        </w:rPr>
        <w:t xml:space="preserve"> </w:t>
      </w:r>
      <w:r w:rsidRPr="00B64204">
        <w:rPr>
          <w:b/>
          <w:iCs/>
          <w:sz w:val="24"/>
          <w:szCs w:val="24"/>
        </w:rPr>
        <w:t>1945-1995</w:t>
      </w:r>
      <w:r w:rsidR="006475F2">
        <w:rPr>
          <w:b/>
          <w:iCs/>
          <w:sz w:val="24"/>
          <w:szCs w:val="24"/>
        </w:rPr>
        <w:t xml:space="preserve"> </w:t>
      </w:r>
      <w:r w:rsidR="006475F2" w:rsidRPr="006475F2">
        <w:rPr>
          <w:bCs/>
          <w:iCs/>
          <w:sz w:val="24"/>
          <w:szCs w:val="24"/>
        </w:rPr>
        <w:t xml:space="preserve">on the </w:t>
      </w:r>
      <w:hyperlink r:id="rId21" w:history="1">
        <w:r w:rsidR="006475F2" w:rsidRPr="006475F2">
          <w:rPr>
            <w:rStyle w:val="Hyperlink"/>
            <w:bCs/>
            <w:iCs/>
            <w:sz w:val="24"/>
            <w:szCs w:val="24"/>
          </w:rPr>
          <w:t>Union History website Britain at Work page</w:t>
        </w:r>
      </w:hyperlink>
      <w:r w:rsidR="006475F2">
        <w:rPr>
          <w:b/>
          <w:iCs/>
          <w:sz w:val="24"/>
          <w:szCs w:val="24"/>
        </w:rPr>
        <w:t xml:space="preserve"> </w:t>
      </w:r>
      <w:r w:rsidRPr="009353C0">
        <w:rPr>
          <w:sz w:val="24"/>
          <w:szCs w:val="24"/>
        </w:rPr>
        <w:t xml:space="preserve">present </w:t>
      </w:r>
      <w:r w:rsidRPr="00B64204">
        <w:rPr>
          <w:sz w:val="24"/>
          <w:szCs w:val="24"/>
        </w:rPr>
        <w:t>images and documents, as well as oral testimony from women who worked on the Home</w:t>
      </w:r>
      <w:r w:rsidRPr="00B64204">
        <w:rPr>
          <w:spacing w:val="1"/>
          <w:sz w:val="24"/>
          <w:szCs w:val="24"/>
        </w:rPr>
        <w:t xml:space="preserve"> </w:t>
      </w:r>
      <w:r w:rsidRPr="00B64204">
        <w:rPr>
          <w:sz w:val="24"/>
          <w:szCs w:val="24"/>
        </w:rPr>
        <w:t>Front</w:t>
      </w:r>
      <w:r w:rsidRPr="00B64204">
        <w:rPr>
          <w:spacing w:val="16"/>
          <w:sz w:val="24"/>
          <w:szCs w:val="24"/>
        </w:rPr>
        <w:t xml:space="preserve"> </w:t>
      </w:r>
      <w:r w:rsidRPr="00B64204">
        <w:rPr>
          <w:sz w:val="24"/>
          <w:szCs w:val="24"/>
        </w:rPr>
        <w:t>during</w:t>
      </w:r>
      <w:r w:rsidRPr="00B64204">
        <w:rPr>
          <w:spacing w:val="13"/>
          <w:sz w:val="24"/>
          <w:szCs w:val="24"/>
        </w:rPr>
        <w:t xml:space="preserve"> </w:t>
      </w:r>
      <w:r w:rsidRPr="00B64204">
        <w:rPr>
          <w:sz w:val="24"/>
          <w:szCs w:val="24"/>
        </w:rPr>
        <w:t>the</w:t>
      </w:r>
      <w:r w:rsidRPr="00B64204">
        <w:rPr>
          <w:spacing w:val="13"/>
          <w:sz w:val="24"/>
          <w:szCs w:val="24"/>
        </w:rPr>
        <w:t xml:space="preserve"> </w:t>
      </w:r>
      <w:r w:rsidRPr="00B64204">
        <w:rPr>
          <w:sz w:val="24"/>
          <w:szCs w:val="24"/>
        </w:rPr>
        <w:t>Second</w:t>
      </w:r>
      <w:r w:rsidRPr="00B64204">
        <w:rPr>
          <w:spacing w:val="2"/>
          <w:sz w:val="24"/>
          <w:szCs w:val="24"/>
        </w:rPr>
        <w:t xml:space="preserve"> </w:t>
      </w:r>
      <w:r w:rsidRPr="00B64204">
        <w:rPr>
          <w:sz w:val="24"/>
          <w:szCs w:val="24"/>
        </w:rPr>
        <w:t>World</w:t>
      </w:r>
      <w:r w:rsidRPr="00B64204">
        <w:rPr>
          <w:spacing w:val="3"/>
          <w:sz w:val="24"/>
          <w:szCs w:val="24"/>
        </w:rPr>
        <w:t xml:space="preserve"> </w:t>
      </w:r>
      <w:r w:rsidRPr="00B64204">
        <w:rPr>
          <w:sz w:val="24"/>
          <w:szCs w:val="24"/>
        </w:rPr>
        <w:t>War</w:t>
      </w:r>
      <w:r w:rsidRPr="00B64204">
        <w:rPr>
          <w:spacing w:val="12"/>
          <w:sz w:val="24"/>
          <w:szCs w:val="24"/>
        </w:rPr>
        <w:t xml:space="preserve"> </w:t>
      </w:r>
      <w:r w:rsidRPr="00B64204">
        <w:rPr>
          <w:sz w:val="24"/>
          <w:szCs w:val="24"/>
        </w:rPr>
        <w:t>and</w:t>
      </w:r>
      <w:r w:rsidRPr="00B64204">
        <w:rPr>
          <w:spacing w:val="12"/>
          <w:sz w:val="24"/>
          <w:szCs w:val="24"/>
        </w:rPr>
        <w:t xml:space="preserve"> </w:t>
      </w:r>
      <w:r w:rsidRPr="00B64204">
        <w:rPr>
          <w:sz w:val="24"/>
          <w:szCs w:val="24"/>
        </w:rPr>
        <w:t>later</w:t>
      </w:r>
      <w:r w:rsidRPr="00B64204">
        <w:rPr>
          <w:spacing w:val="16"/>
          <w:sz w:val="24"/>
          <w:szCs w:val="24"/>
        </w:rPr>
        <w:t xml:space="preserve"> </w:t>
      </w:r>
      <w:r w:rsidRPr="00B64204">
        <w:rPr>
          <w:sz w:val="24"/>
          <w:szCs w:val="24"/>
        </w:rPr>
        <w:t>in</w:t>
      </w:r>
      <w:r w:rsidRPr="00B64204">
        <w:rPr>
          <w:spacing w:val="10"/>
          <w:sz w:val="24"/>
          <w:szCs w:val="24"/>
        </w:rPr>
        <w:t xml:space="preserve"> </w:t>
      </w:r>
      <w:r w:rsidRPr="00B64204">
        <w:rPr>
          <w:sz w:val="24"/>
          <w:szCs w:val="24"/>
        </w:rPr>
        <w:t>the</w:t>
      </w:r>
      <w:r w:rsidRPr="00B64204">
        <w:rPr>
          <w:spacing w:val="12"/>
          <w:sz w:val="24"/>
          <w:szCs w:val="24"/>
        </w:rPr>
        <w:t xml:space="preserve"> </w:t>
      </w:r>
      <w:r w:rsidRPr="00B64204">
        <w:rPr>
          <w:sz w:val="24"/>
          <w:szCs w:val="24"/>
        </w:rPr>
        <w:t>period</w:t>
      </w:r>
      <w:r w:rsidRPr="00B64204">
        <w:rPr>
          <w:spacing w:val="12"/>
          <w:sz w:val="24"/>
          <w:szCs w:val="24"/>
        </w:rPr>
        <w:t xml:space="preserve"> </w:t>
      </w:r>
      <w:r w:rsidRPr="00B64204">
        <w:rPr>
          <w:sz w:val="24"/>
          <w:szCs w:val="24"/>
        </w:rPr>
        <w:t>of</w:t>
      </w:r>
      <w:r w:rsidRPr="00B64204">
        <w:rPr>
          <w:spacing w:val="18"/>
          <w:sz w:val="24"/>
          <w:szCs w:val="24"/>
        </w:rPr>
        <w:t xml:space="preserve"> </w:t>
      </w:r>
      <w:r w:rsidRPr="00B64204">
        <w:rPr>
          <w:sz w:val="24"/>
          <w:szCs w:val="24"/>
        </w:rPr>
        <w:t>Reconstruction</w:t>
      </w:r>
      <w:r w:rsidR="00480B5D">
        <w:rPr>
          <w:sz w:val="24"/>
          <w:szCs w:val="24"/>
        </w:rPr>
        <w:t>.</w:t>
      </w:r>
    </w:p>
    <w:p w14:paraId="4F2D93A2" w14:textId="77777777" w:rsidR="00125791" w:rsidRPr="00480B5D" w:rsidRDefault="00125791" w:rsidP="00125791">
      <w:pPr>
        <w:pStyle w:val="ListParagraph"/>
        <w:tabs>
          <w:tab w:val="left" w:pos="941"/>
        </w:tabs>
        <w:spacing w:before="7" w:line="360" w:lineRule="auto"/>
        <w:ind w:right="224" w:firstLine="0"/>
        <w:jc w:val="both"/>
        <w:rPr>
          <w:sz w:val="24"/>
          <w:szCs w:val="24"/>
        </w:rPr>
      </w:pPr>
    </w:p>
    <w:p w14:paraId="1F998C96" w14:textId="77D64B0E" w:rsidR="009353C0" w:rsidRDefault="009353C0" w:rsidP="004C5BD1">
      <w:r>
        <w:rPr>
          <w:noProof/>
        </w:rPr>
        <w:drawing>
          <wp:inline distT="0" distB="0" distL="0" distR="0" wp14:anchorId="54B105CB" wp14:editId="11271FB6">
            <wp:extent cx="3081655" cy="2367915"/>
            <wp:effectExtent l="0" t="0" r="4445" b="0"/>
            <wp:docPr id="7" name="image5.jpeg" descr="Screenshot of TUC Library's Winning Equal Pay website http://unionhistory.info/equal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descr="Screenshot of TUC Library's Winning Equal Pay website http://unionhistory.info/equalpay/"/>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81655" cy="2367915"/>
                    </a:xfrm>
                    <a:prstGeom prst="rect">
                      <a:avLst/>
                    </a:prstGeom>
                  </pic:spPr>
                </pic:pic>
              </a:graphicData>
            </a:graphic>
          </wp:inline>
        </w:drawing>
      </w:r>
      <w:r>
        <w:t xml:space="preserve">                                </w:t>
      </w:r>
    </w:p>
    <w:p w14:paraId="26511BDF" w14:textId="02A3F0FA" w:rsidR="009353C0" w:rsidRDefault="009353C0" w:rsidP="004C5BD1">
      <w:r>
        <w:lastRenderedPageBreak/>
        <w:t>Visitors should note that the TUC Archive,</w:t>
      </w:r>
      <w:r>
        <w:rPr>
          <w:spacing w:val="1"/>
        </w:rPr>
        <w:t xml:space="preserve"> </w:t>
      </w:r>
      <w:r>
        <w:t>including</w:t>
      </w:r>
      <w:r>
        <w:rPr>
          <w:spacing w:val="1"/>
        </w:rPr>
        <w:t xml:space="preserve"> </w:t>
      </w:r>
      <w:r>
        <w:t>correspondence</w:t>
      </w:r>
      <w:r>
        <w:rPr>
          <w:spacing w:val="1"/>
        </w:rPr>
        <w:t xml:space="preserve"> </w:t>
      </w:r>
      <w:r>
        <w:t>files</w:t>
      </w:r>
      <w:r>
        <w:rPr>
          <w:spacing w:val="1"/>
        </w:rPr>
        <w:t xml:space="preserve"> </w:t>
      </w:r>
      <w:r>
        <w:t>and</w:t>
      </w:r>
      <w:r>
        <w:rPr>
          <w:spacing w:val="1"/>
        </w:rPr>
        <w:t xml:space="preserve"> </w:t>
      </w:r>
      <w:r>
        <w:t>committee minutes has been deposited in</w:t>
      </w:r>
      <w:r>
        <w:rPr>
          <w:spacing w:val="1"/>
        </w:rPr>
        <w:t xml:space="preserve"> </w:t>
      </w:r>
      <w:r>
        <w:t>the</w:t>
      </w:r>
      <w:r>
        <w:rPr>
          <w:spacing w:val="1"/>
        </w:rPr>
        <w:t xml:space="preserve"> </w:t>
      </w:r>
      <w:r>
        <w:t>Modern</w:t>
      </w:r>
      <w:r>
        <w:rPr>
          <w:spacing w:val="1"/>
        </w:rPr>
        <w:t xml:space="preserve"> </w:t>
      </w:r>
      <w:r>
        <w:t>Records</w:t>
      </w:r>
      <w:r>
        <w:rPr>
          <w:spacing w:val="1"/>
        </w:rPr>
        <w:t xml:space="preserve"> </w:t>
      </w:r>
      <w:r>
        <w:t>Centre</w:t>
      </w:r>
      <w:r>
        <w:rPr>
          <w:spacing w:val="1"/>
        </w:rPr>
        <w:t xml:space="preserve"> </w:t>
      </w:r>
      <w:r>
        <w:t>at</w:t>
      </w:r>
      <w:r>
        <w:rPr>
          <w:spacing w:val="62"/>
        </w:rPr>
        <w:t xml:space="preserve"> </w:t>
      </w:r>
      <w:r>
        <w:t>the</w:t>
      </w:r>
      <w:r>
        <w:rPr>
          <w:spacing w:val="1"/>
        </w:rPr>
        <w:t xml:space="preserve"> </w:t>
      </w:r>
      <w:r>
        <w:t>University</w:t>
      </w:r>
      <w:r>
        <w:rPr>
          <w:spacing w:val="-5"/>
        </w:rPr>
        <w:t xml:space="preserve"> </w:t>
      </w:r>
      <w:r>
        <w:t>of</w:t>
      </w:r>
      <w:r>
        <w:rPr>
          <w:spacing w:val="-8"/>
        </w:rPr>
        <w:t xml:space="preserve"> </w:t>
      </w:r>
      <w:r>
        <w:t>Warwick</w:t>
      </w:r>
      <w:r w:rsidR="00F01689">
        <w:t>.</w:t>
      </w:r>
    </w:p>
    <w:p w14:paraId="7F674FBD" w14:textId="7822A8FD" w:rsidR="009353C0" w:rsidRPr="009353C0" w:rsidRDefault="009353C0" w:rsidP="00B64204">
      <w:pPr>
        <w:pStyle w:val="BodyText"/>
        <w:spacing w:line="360" w:lineRule="auto"/>
        <w:ind w:right="122"/>
        <w:jc w:val="both"/>
        <w:rPr>
          <w:sz w:val="24"/>
          <w:szCs w:val="24"/>
        </w:rPr>
      </w:pPr>
      <w:r w:rsidRPr="009353C0">
        <w:rPr>
          <w:sz w:val="24"/>
          <w:szCs w:val="24"/>
        </w:rPr>
        <w:t>The</w:t>
      </w:r>
      <w:r w:rsidRPr="009353C0">
        <w:rPr>
          <w:spacing w:val="1"/>
          <w:sz w:val="24"/>
          <w:szCs w:val="24"/>
        </w:rPr>
        <w:t xml:space="preserve"> </w:t>
      </w:r>
      <w:r w:rsidRPr="009353C0">
        <w:rPr>
          <w:sz w:val="24"/>
          <w:szCs w:val="24"/>
        </w:rPr>
        <w:t>TUC</w:t>
      </w:r>
      <w:r w:rsidRPr="009353C0">
        <w:rPr>
          <w:spacing w:val="1"/>
          <w:sz w:val="24"/>
          <w:szCs w:val="24"/>
        </w:rPr>
        <w:t xml:space="preserve"> </w:t>
      </w:r>
      <w:r w:rsidRPr="009353C0">
        <w:rPr>
          <w:sz w:val="24"/>
          <w:szCs w:val="24"/>
        </w:rPr>
        <w:t>Library</w:t>
      </w:r>
      <w:r w:rsidRPr="009353C0">
        <w:rPr>
          <w:spacing w:val="1"/>
          <w:sz w:val="24"/>
          <w:szCs w:val="24"/>
        </w:rPr>
        <w:t xml:space="preserve"> </w:t>
      </w:r>
      <w:r w:rsidRPr="009353C0">
        <w:rPr>
          <w:sz w:val="24"/>
          <w:szCs w:val="24"/>
        </w:rPr>
        <w:t>Collections</w:t>
      </w:r>
      <w:r w:rsidRPr="009353C0">
        <w:rPr>
          <w:spacing w:val="1"/>
          <w:sz w:val="24"/>
          <w:szCs w:val="24"/>
        </w:rPr>
        <w:t xml:space="preserve"> </w:t>
      </w:r>
      <w:r w:rsidRPr="009353C0">
        <w:rPr>
          <w:sz w:val="24"/>
          <w:szCs w:val="24"/>
        </w:rPr>
        <w:t>are</w:t>
      </w:r>
      <w:r w:rsidRPr="009353C0">
        <w:rPr>
          <w:spacing w:val="1"/>
          <w:sz w:val="24"/>
          <w:szCs w:val="24"/>
        </w:rPr>
        <w:t xml:space="preserve"> </w:t>
      </w:r>
      <w:r w:rsidRPr="009353C0">
        <w:rPr>
          <w:sz w:val="24"/>
          <w:szCs w:val="24"/>
        </w:rPr>
        <w:t>accessible</w:t>
      </w:r>
      <w:r w:rsidRPr="009353C0">
        <w:rPr>
          <w:spacing w:val="1"/>
          <w:sz w:val="24"/>
          <w:szCs w:val="24"/>
        </w:rPr>
        <w:t xml:space="preserve"> </w:t>
      </w:r>
      <w:r w:rsidRPr="009353C0">
        <w:rPr>
          <w:sz w:val="24"/>
          <w:szCs w:val="24"/>
        </w:rPr>
        <w:t>in</w:t>
      </w:r>
      <w:r w:rsidRPr="009353C0">
        <w:rPr>
          <w:spacing w:val="1"/>
          <w:sz w:val="24"/>
          <w:szCs w:val="24"/>
        </w:rPr>
        <w:t xml:space="preserve"> </w:t>
      </w:r>
      <w:r w:rsidRPr="009353C0">
        <w:rPr>
          <w:sz w:val="24"/>
          <w:szCs w:val="24"/>
        </w:rPr>
        <w:t>the</w:t>
      </w:r>
      <w:r w:rsidRPr="009353C0">
        <w:rPr>
          <w:spacing w:val="1"/>
          <w:sz w:val="24"/>
          <w:szCs w:val="24"/>
        </w:rPr>
        <w:t xml:space="preserve"> </w:t>
      </w:r>
      <w:r w:rsidRPr="009353C0">
        <w:rPr>
          <w:sz w:val="24"/>
          <w:szCs w:val="24"/>
        </w:rPr>
        <w:t>university’s</w:t>
      </w:r>
      <w:r w:rsidRPr="009353C0">
        <w:rPr>
          <w:spacing w:val="1"/>
          <w:sz w:val="24"/>
          <w:szCs w:val="24"/>
        </w:rPr>
        <w:t xml:space="preserve"> </w:t>
      </w:r>
      <w:r w:rsidRPr="009353C0">
        <w:rPr>
          <w:sz w:val="24"/>
          <w:szCs w:val="24"/>
        </w:rPr>
        <w:t>Special</w:t>
      </w:r>
      <w:r w:rsidRPr="009353C0">
        <w:rPr>
          <w:spacing w:val="1"/>
          <w:sz w:val="24"/>
          <w:szCs w:val="24"/>
        </w:rPr>
        <w:t xml:space="preserve"> </w:t>
      </w:r>
      <w:r w:rsidRPr="009353C0">
        <w:rPr>
          <w:sz w:val="24"/>
          <w:szCs w:val="24"/>
        </w:rPr>
        <w:t>Collections</w:t>
      </w:r>
      <w:r w:rsidRPr="009353C0">
        <w:rPr>
          <w:spacing w:val="1"/>
          <w:sz w:val="24"/>
          <w:szCs w:val="24"/>
        </w:rPr>
        <w:t xml:space="preserve"> </w:t>
      </w:r>
      <w:r w:rsidRPr="009353C0">
        <w:rPr>
          <w:sz w:val="24"/>
          <w:szCs w:val="24"/>
        </w:rPr>
        <w:t>Reading</w:t>
      </w:r>
      <w:r w:rsidRPr="009353C0">
        <w:rPr>
          <w:spacing w:val="1"/>
          <w:sz w:val="24"/>
          <w:szCs w:val="24"/>
        </w:rPr>
        <w:t xml:space="preserve"> </w:t>
      </w:r>
      <w:r w:rsidRPr="009353C0">
        <w:rPr>
          <w:sz w:val="24"/>
          <w:szCs w:val="24"/>
        </w:rPr>
        <w:t>Room.</w:t>
      </w:r>
      <w:r w:rsidRPr="009353C0">
        <w:rPr>
          <w:spacing w:val="1"/>
          <w:sz w:val="24"/>
          <w:szCs w:val="24"/>
        </w:rPr>
        <w:t xml:space="preserve"> </w:t>
      </w:r>
      <w:r w:rsidRPr="009353C0">
        <w:rPr>
          <w:sz w:val="24"/>
          <w:szCs w:val="24"/>
        </w:rPr>
        <w:t>The</w:t>
      </w:r>
      <w:r w:rsidRPr="009353C0">
        <w:rPr>
          <w:spacing w:val="1"/>
          <w:sz w:val="24"/>
          <w:szCs w:val="24"/>
        </w:rPr>
        <w:t xml:space="preserve"> </w:t>
      </w:r>
      <w:r w:rsidRPr="009353C0">
        <w:rPr>
          <w:sz w:val="24"/>
          <w:szCs w:val="24"/>
        </w:rPr>
        <w:t>collections</w:t>
      </w:r>
      <w:r w:rsidRPr="009353C0">
        <w:rPr>
          <w:spacing w:val="1"/>
          <w:sz w:val="24"/>
          <w:szCs w:val="24"/>
        </w:rPr>
        <w:t xml:space="preserve"> </w:t>
      </w:r>
      <w:r w:rsidRPr="009353C0">
        <w:rPr>
          <w:sz w:val="24"/>
          <w:szCs w:val="24"/>
        </w:rPr>
        <w:t>are</w:t>
      </w:r>
      <w:r w:rsidRPr="009353C0">
        <w:rPr>
          <w:spacing w:val="1"/>
          <w:sz w:val="24"/>
          <w:szCs w:val="24"/>
        </w:rPr>
        <w:t xml:space="preserve"> </w:t>
      </w:r>
      <w:r w:rsidRPr="009353C0">
        <w:rPr>
          <w:sz w:val="24"/>
          <w:szCs w:val="24"/>
        </w:rPr>
        <w:t>available</w:t>
      </w:r>
      <w:r w:rsidRPr="009353C0">
        <w:rPr>
          <w:spacing w:val="1"/>
          <w:sz w:val="24"/>
          <w:szCs w:val="24"/>
        </w:rPr>
        <w:t xml:space="preserve"> </w:t>
      </w:r>
      <w:r w:rsidRPr="009353C0">
        <w:rPr>
          <w:sz w:val="24"/>
          <w:szCs w:val="24"/>
        </w:rPr>
        <w:t>by</w:t>
      </w:r>
      <w:r w:rsidRPr="009353C0">
        <w:rPr>
          <w:spacing w:val="1"/>
          <w:sz w:val="24"/>
          <w:szCs w:val="24"/>
        </w:rPr>
        <w:t xml:space="preserve"> </w:t>
      </w:r>
      <w:r w:rsidRPr="009353C0">
        <w:rPr>
          <w:sz w:val="24"/>
          <w:szCs w:val="24"/>
        </w:rPr>
        <w:t>appointment</w:t>
      </w:r>
      <w:r w:rsidRPr="009353C0">
        <w:rPr>
          <w:spacing w:val="1"/>
          <w:sz w:val="24"/>
          <w:szCs w:val="24"/>
        </w:rPr>
        <w:t xml:space="preserve"> </w:t>
      </w:r>
      <w:r w:rsidRPr="009353C0">
        <w:rPr>
          <w:sz w:val="24"/>
          <w:szCs w:val="24"/>
        </w:rPr>
        <w:t>only</w:t>
      </w:r>
      <w:r w:rsidRPr="009353C0">
        <w:rPr>
          <w:spacing w:val="1"/>
          <w:sz w:val="24"/>
          <w:szCs w:val="24"/>
        </w:rPr>
        <w:t xml:space="preserve"> </w:t>
      </w:r>
      <w:r w:rsidRPr="009353C0">
        <w:rPr>
          <w:sz w:val="24"/>
          <w:szCs w:val="24"/>
        </w:rPr>
        <w:t>for</w:t>
      </w:r>
      <w:r w:rsidRPr="009353C0">
        <w:rPr>
          <w:spacing w:val="1"/>
          <w:sz w:val="24"/>
          <w:szCs w:val="24"/>
        </w:rPr>
        <w:t xml:space="preserve"> </w:t>
      </w:r>
      <w:r w:rsidRPr="009353C0">
        <w:rPr>
          <w:sz w:val="24"/>
          <w:szCs w:val="24"/>
        </w:rPr>
        <w:t>external</w:t>
      </w:r>
      <w:r w:rsidRPr="009353C0">
        <w:rPr>
          <w:spacing w:val="1"/>
          <w:sz w:val="24"/>
          <w:szCs w:val="24"/>
        </w:rPr>
        <w:t xml:space="preserve"> </w:t>
      </w:r>
      <w:r w:rsidRPr="009353C0">
        <w:rPr>
          <w:sz w:val="24"/>
          <w:szCs w:val="24"/>
        </w:rPr>
        <w:t>visitors.</w:t>
      </w:r>
      <w:r w:rsidRPr="009353C0">
        <w:rPr>
          <w:spacing w:val="1"/>
          <w:sz w:val="24"/>
          <w:szCs w:val="24"/>
        </w:rPr>
        <w:t xml:space="preserve"> </w:t>
      </w:r>
      <w:r w:rsidRPr="009353C0">
        <w:rPr>
          <w:sz w:val="24"/>
          <w:szCs w:val="24"/>
        </w:rPr>
        <w:t>See</w:t>
      </w:r>
      <w:r w:rsidRPr="009353C0">
        <w:rPr>
          <w:spacing w:val="1"/>
          <w:sz w:val="24"/>
          <w:szCs w:val="24"/>
        </w:rPr>
        <w:t xml:space="preserve"> </w:t>
      </w:r>
      <w:r w:rsidRPr="009353C0">
        <w:rPr>
          <w:sz w:val="24"/>
          <w:szCs w:val="24"/>
        </w:rPr>
        <w:t>Access</w:t>
      </w:r>
      <w:r w:rsidRPr="009353C0">
        <w:rPr>
          <w:spacing w:val="1"/>
          <w:sz w:val="24"/>
          <w:szCs w:val="24"/>
        </w:rPr>
        <w:t xml:space="preserve"> </w:t>
      </w:r>
      <w:r w:rsidRPr="009353C0">
        <w:rPr>
          <w:sz w:val="24"/>
          <w:szCs w:val="24"/>
        </w:rPr>
        <w:t>details</w:t>
      </w:r>
      <w:r w:rsidRPr="009353C0">
        <w:rPr>
          <w:spacing w:val="1"/>
          <w:sz w:val="24"/>
          <w:szCs w:val="24"/>
        </w:rPr>
        <w:t xml:space="preserve"> </w:t>
      </w:r>
      <w:r w:rsidRPr="009353C0">
        <w:rPr>
          <w:sz w:val="24"/>
          <w:szCs w:val="24"/>
        </w:rPr>
        <w:t>on</w:t>
      </w:r>
      <w:r w:rsidRPr="009353C0">
        <w:rPr>
          <w:spacing w:val="61"/>
          <w:sz w:val="24"/>
          <w:szCs w:val="24"/>
        </w:rPr>
        <w:t xml:space="preserve"> </w:t>
      </w:r>
      <w:r w:rsidRPr="009353C0">
        <w:rPr>
          <w:sz w:val="24"/>
          <w:szCs w:val="24"/>
        </w:rPr>
        <w:t>the</w:t>
      </w:r>
      <w:r w:rsidRPr="009353C0">
        <w:rPr>
          <w:spacing w:val="61"/>
          <w:sz w:val="24"/>
          <w:szCs w:val="24"/>
        </w:rPr>
        <w:t xml:space="preserve"> </w:t>
      </w:r>
      <w:hyperlink r:id="rId23" w:history="1">
        <w:r w:rsidRPr="00F01689">
          <w:rPr>
            <w:rStyle w:val="Hyperlink"/>
            <w:sz w:val="24"/>
            <w:szCs w:val="24"/>
          </w:rPr>
          <w:t>Special</w:t>
        </w:r>
        <w:r w:rsidRPr="00F01689">
          <w:rPr>
            <w:rStyle w:val="Hyperlink"/>
            <w:spacing w:val="1"/>
            <w:sz w:val="24"/>
            <w:szCs w:val="24"/>
          </w:rPr>
          <w:t xml:space="preserve"> </w:t>
        </w:r>
        <w:r w:rsidRPr="00F01689">
          <w:rPr>
            <w:rStyle w:val="Hyperlink"/>
            <w:sz w:val="24"/>
            <w:szCs w:val="24"/>
          </w:rPr>
          <w:t>Collections</w:t>
        </w:r>
        <w:r w:rsidRPr="00F01689">
          <w:rPr>
            <w:rStyle w:val="Hyperlink"/>
            <w:spacing w:val="-1"/>
            <w:sz w:val="24"/>
            <w:szCs w:val="24"/>
          </w:rPr>
          <w:t xml:space="preserve"> </w:t>
        </w:r>
        <w:r w:rsidRPr="00F01689">
          <w:rPr>
            <w:rStyle w:val="Hyperlink"/>
            <w:sz w:val="24"/>
            <w:szCs w:val="24"/>
          </w:rPr>
          <w:t>page</w:t>
        </w:r>
        <w:r w:rsidRPr="00F01689">
          <w:rPr>
            <w:rStyle w:val="Hyperlink"/>
            <w:spacing w:val="-2"/>
            <w:sz w:val="24"/>
            <w:szCs w:val="24"/>
          </w:rPr>
          <w:t xml:space="preserve"> </w:t>
        </w:r>
        <w:r w:rsidRPr="00F01689">
          <w:rPr>
            <w:rStyle w:val="Hyperlink"/>
            <w:sz w:val="24"/>
            <w:szCs w:val="24"/>
          </w:rPr>
          <w:t>of</w:t>
        </w:r>
        <w:r w:rsidRPr="00F01689">
          <w:rPr>
            <w:rStyle w:val="Hyperlink"/>
            <w:spacing w:val="2"/>
            <w:sz w:val="24"/>
            <w:szCs w:val="24"/>
          </w:rPr>
          <w:t xml:space="preserve"> </w:t>
        </w:r>
        <w:r w:rsidRPr="00F01689">
          <w:rPr>
            <w:rStyle w:val="Hyperlink"/>
            <w:sz w:val="24"/>
            <w:szCs w:val="24"/>
          </w:rPr>
          <w:t>the</w:t>
        </w:r>
        <w:r w:rsidRPr="00F01689">
          <w:rPr>
            <w:rStyle w:val="Hyperlink"/>
            <w:spacing w:val="-5"/>
            <w:sz w:val="24"/>
            <w:szCs w:val="24"/>
          </w:rPr>
          <w:t xml:space="preserve"> </w:t>
        </w:r>
        <w:r w:rsidRPr="00F01689">
          <w:rPr>
            <w:rStyle w:val="Hyperlink"/>
            <w:sz w:val="24"/>
            <w:szCs w:val="24"/>
          </w:rPr>
          <w:t>University</w:t>
        </w:r>
        <w:r w:rsidRPr="00F01689">
          <w:rPr>
            <w:rStyle w:val="Hyperlink"/>
            <w:spacing w:val="1"/>
            <w:sz w:val="24"/>
            <w:szCs w:val="24"/>
          </w:rPr>
          <w:t xml:space="preserve"> </w:t>
        </w:r>
        <w:r w:rsidRPr="00F01689">
          <w:rPr>
            <w:rStyle w:val="Hyperlink"/>
            <w:sz w:val="24"/>
            <w:szCs w:val="24"/>
          </w:rPr>
          <w:t>website</w:t>
        </w:r>
      </w:hyperlink>
      <w:r w:rsidRPr="009353C0">
        <w:rPr>
          <w:sz w:val="24"/>
          <w:szCs w:val="24"/>
        </w:rPr>
        <w:t xml:space="preserve"> for</w:t>
      </w:r>
      <w:r w:rsidRPr="009353C0">
        <w:rPr>
          <w:spacing w:val="1"/>
          <w:sz w:val="24"/>
          <w:szCs w:val="24"/>
        </w:rPr>
        <w:t xml:space="preserve"> </w:t>
      </w:r>
      <w:r w:rsidRPr="009353C0">
        <w:rPr>
          <w:sz w:val="24"/>
          <w:szCs w:val="24"/>
        </w:rPr>
        <w:t>details.</w:t>
      </w:r>
    </w:p>
    <w:p w14:paraId="396AF7B4" w14:textId="77777777" w:rsidR="009353C0" w:rsidRPr="009353C0" w:rsidRDefault="009353C0" w:rsidP="009353C0">
      <w:pPr>
        <w:pStyle w:val="BodyText"/>
        <w:spacing w:before="10" w:line="360" w:lineRule="auto"/>
        <w:rPr>
          <w:sz w:val="24"/>
          <w:szCs w:val="24"/>
        </w:rPr>
      </w:pPr>
    </w:p>
    <w:p w14:paraId="57AD798C" w14:textId="77777777" w:rsidR="009353C0" w:rsidRPr="009353C0" w:rsidRDefault="009353C0" w:rsidP="00B64204">
      <w:pPr>
        <w:pStyle w:val="BodyText"/>
        <w:spacing w:line="360" w:lineRule="auto"/>
        <w:ind w:right="116"/>
        <w:jc w:val="both"/>
        <w:rPr>
          <w:sz w:val="24"/>
          <w:szCs w:val="24"/>
        </w:rPr>
      </w:pPr>
      <w:r w:rsidRPr="009353C0">
        <w:rPr>
          <w:sz w:val="24"/>
          <w:szCs w:val="24"/>
        </w:rPr>
        <w:t>TUC Library Collections, London Metropolitan University,</w:t>
      </w:r>
      <w:r w:rsidRPr="009353C0">
        <w:rPr>
          <w:spacing w:val="1"/>
          <w:sz w:val="24"/>
          <w:szCs w:val="24"/>
        </w:rPr>
        <w:t xml:space="preserve"> </w:t>
      </w:r>
      <w:r w:rsidRPr="009353C0">
        <w:rPr>
          <w:sz w:val="24"/>
          <w:szCs w:val="24"/>
        </w:rPr>
        <w:t>The Wash Houses, Old Castle Street, London</w:t>
      </w:r>
      <w:r w:rsidRPr="009353C0">
        <w:rPr>
          <w:spacing w:val="61"/>
          <w:sz w:val="24"/>
          <w:szCs w:val="24"/>
        </w:rPr>
        <w:t xml:space="preserve"> </w:t>
      </w:r>
      <w:r w:rsidRPr="009353C0">
        <w:rPr>
          <w:sz w:val="24"/>
          <w:szCs w:val="24"/>
        </w:rPr>
        <w:t>E1</w:t>
      </w:r>
      <w:r w:rsidRPr="009353C0">
        <w:rPr>
          <w:spacing w:val="1"/>
          <w:sz w:val="24"/>
          <w:szCs w:val="24"/>
        </w:rPr>
        <w:t xml:space="preserve"> </w:t>
      </w:r>
      <w:r w:rsidRPr="009353C0">
        <w:rPr>
          <w:sz w:val="24"/>
          <w:szCs w:val="24"/>
        </w:rPr>
        <w:t>7NT</w:t>
      </w:r>
      <w:r w:rsidRPr="009353C0">
        <w:rPr>
          <w:spacing w:val="-1"/>
          <w:sz w:val="24"/>
          <w:szCs w:val="24"/>
        </w:rPr>
        <w:t xml:space="preserve"> </w:t>
      </w:r>
      <w:r w:rsidRPr="009353C0">
        <w:rPr>
          <w:sz w:val="24"/>
          <w:szCs w:val="24"/>
        </w:rPr>
        <w:t>(entrance</w:t>
      </w:r>
      <w:r w:rsidRPr="009353C0">
        <w:rPr>
          <w:spacing w:val="-2"/>
          <w:sz w:val="24"/>
          <w:szCs w:val="24"/>
        </w:rPr>
        <w:t xml:space="preserve"> </w:t>
      </w:r>
      <w:r w:rsidRPr="009353C0">
        <w:rPr>
          <w:sz w:val="24"/>
          <w:szCs w:val="24"/>
        </w:rPr>
        <w:t xml:space="preserve">via 16 </w:t>
      </w:r>
      <w:proofErr w:type="spellStart"/>
      <w:r w:rsidRPr="009353C0">
        <w:rPr>
          <w:sz w:val="24"/>
          <w:szCs w:val="24"/>
        </w:rPr>
        <w:t>Goulston</w:t>
      </w:r>
      <w:proofErr w:type="spellEnd"/>
      <w:r w:rsidRPr="009353C0">
        <w:rPr>
          <w:sz w:val="24"/>
          <w:szCs w:val="24"/>
        </w:rPr>
        <w:t xml:space="preserve"> St).</w:t>
      </w:r>
    </w:p>
    <w:p w14:paraId="351CE2CD" w14:textId="21CC604C" w:rsidR="009353C0" w:rsidRPr="009353C0" w:rsidRDefault="009353C0" w:rsidP="001D10E8">
      <w:pPr>
        <w:jc w:val="both"/>
        <w:rPr>
          <w:b/>
        </w:rPr>
      </w:pPr>
      <w:r w:rsidRPr="009353C0">
        <w:t>Tel:</w:t>
      </w:r>
      <w:r w:rsidRPr="009353C0">
        <w:rPr>
          <w:spacing w:val="-3"/>
        </w:rPr>
        <w:t xml:space="preserve"> </w:t>
      </w:r>
      <w:r w:rsidRPr="009353C0">
        <w:rPr>
          <w:b/>
        </w:rPr>
        <w:t>020</w:t>
      </w:r>
      <w:r w:rsidRPr="009353C0">
        <w:rPr>
          <w:b/>
          <w:spacing w:val="-1"/>
        </w:rPr>
        <w:t xml:space="preserve"> </w:t>
      </w:r>
      <w:r w:rsidRPr="009353C0">
        <w:rPr>
          <w:b/>
        </w:rPr>
        <w:t>7320</w:t>
      </w:r>
      <w:r w:rsidRPr="009353C0">
        <w:rPr>
          <w:b/>
          <w:spacing w:val="-4"/>
        </w:rPr>
        <w:t xml:space="preserve"> </w:t>
      </w:r>
      <w:r w:rsidRPr="009353C0">
        <w:rPr>
          <w:b/>
        </w:rPr>
        <w:t>3516</w:t>
      </w:r>
      <w:r w:rsidRPr="009353C0">
        <w:rPr>
          <w:b/>
          <w:spacing w:val="56"/>
        </w:rPr>
        <w:t xml:space="preserve"> </w:t>
      </w:r>
      <w:r w:rsidRPr="009353C0">
        <w:t>//</w:t>
      </w:r>
      <w:r w:rsidRPr="009353C0">
        <w:rPr>
          <w:spacing w:val="-1"/>
        </w:rPr>
        <w:t xml:space="preserve"> </w:t>
      </w:r>
      <w:r w:rsidRPr="009353C0">
        <w:t>Email:</w:t>
      </w:r>
      <w:r w:rsidRPr="009353C0">
        <w:rPr>
          <w:spacing w:val="2"/>
        </w:rPr>
        <w:t xml:space="preserve"> </w:t>
      </w:r>
      <w:hyperlink r:id="rId24">
        <w:r w:rsidRPr="009353C0">
          <w:rPr>
            <w:b/>
            <w:color w:val="0000FF"/>
          </w:rPr>
          <w:t>tuclib@londonmet.ac.uk</w:t>
        </w:r>
      </w:hyperlink>
    </w:p>
    <w:p w14:paraId="1409A2CB" w14:textId="1D27B817" w:rsidR="009353C0" w:rsidRPr="009353C0" w:rsidRDefault="0077547A" w:rsidP="001D10E8">
      <w:pPr>
        <w:pStyle w:val="BodyText"/>
        <w:spacing w:before="93" w:line="360" w:lineRule="auto"/>
        <w:rPr>
          <w:sz w:val="24"/>
          <w:szCs w:val="24"/>
        </w:rPr>
      </w:pPr>
      <w:hyperlink r:id="rId25" w:history="1">
        <w:r w:rsidR="009353C0" w:rsidRPr="006475F2">
          <w:rPr>
            <w:rStyle w:val="Hyperlink"/>
            <w:sz w:val="24"/>
            <w:szCs w:val="24"/>
          </w:rPr>
          <w:t>TUC</w:t>
        </w:r>
        <w:r w:rsidR="009353C0" w:rsidRPr="006475F2">
          <w:rPr>
            <w:rStyle w:val="Hyperlink"/>
            <w:spacing w:val="-4"/>
            <w:sz w:val="24"/>
            <w:szCs w:val="24"/>
          </w:rPr>
          <w:t xml:space="preserve"> </w:t>
        </w:r>
        <w:r w:rsidR="009353C0" w:rsidRPr="006475F2">
          <w:rPr>
            <w:rStyle w:val="Hyperlink"/>
            <w:sz w:val="24"/>
            <w:szCs w:val="24"/>
          </w:rPr>
          <w:t>Library</w:t>
        </w:r>
        <w:r w:rsidR="009353C0" w:rsidRPr="006475F2">
          <w:rPr>
            <w:rStyle w:val="Hyperlink"/>
            <w:spacing w:val="-5"/>
            <w:sz w:val="24"/>
            <w:szCs w:val="24"/>
          </w:rPr>
          <w:t xml:space="preserve"> </w:t>
        </w:r>
        <w:r w:rsidR="009353C0" w:rsidRPr="006475F2">
          <w:rPr>
            <w:rStyle w:val="Hyperlink"/>
            <w:sz w:val="24"/>
            <w:szCs w:val="24"/>
          </w:rPr>
          <w:t>Collections</w:t>
        </w:r>
        <w:r w:rsidR="009353C0" w:rsidRPr="006475F2">
          <w:rPr>
            <w:rStyle w:val="Hyperlink"/>
            <w:spacing w:val="-5"/>
            <w:sz w:val="24"/>
            <w:szCs w:val="24"/>
          </w:rPr>
          <w:t xml:space="preserve"> </w:t>
        </w:r>
        <w:r w:rsidR="009353C0" w:rsidRPr="006475F2">
          <w:rPr>
            <w:rStyle w:val="Hyperlink"/>
            <w:sz w:val="24"/>
            <w:szCs w:val="24"/>
          </w:rPr>
          <w:t>web</w:t>
        </w:r>
        <w:r w:rsidR="009353C0" w:rsidRPr="006475F2">
          <w:rPr>
            <w:rStyle w:val="Hyperlink"/>
            <w:spacing w:val="-4"/>
            <w:sz w:val="24"/>
            <w:szCs w:val="24"/>
          </w:rPr>
          <w:t xml:space="preserve"> </w:t>
        </w:r>
        <w:r w:rsidR="009353C0" w:rsidRPr="006475F2">
          <w:rPr>
            <w:rStyle w:val="Hyperlink"/>
            <w:sz w:val="24"/>
            <w:szCs w:val="24"/>
          </w:rPr>
          <w:t>page</w:t>
        </w:r>
      </w:hyperlink>
      <w:r w:rsidR="009353C0" w:rsidRPr="009353C0">
        <w:rPr>
          <w:spacing w:val="-1"/>
          <w:sz w:val="24"/>
          <w:szCs w:val="24"/>
        </w:rPr>
        <w:t xml:space="preserve"> </w:t>
      </w:r>
    </w:p>
    <w:p w14:paraId="372D7CF5" w14:textId="77777777" w:rsidR="008473D6" w:rsidRDefault="0077547A" w:rsidP="001D10E8">
      <w:pPr>
        <w:rPr>
          <w:bCs/>
        </w:rPr>
      </w:pPr>
      <w:hyperlink r:id="rId26" w:history="1">
        <w:r w:rsidR="009353C0" w:rsidRPr="008473D6">
          <w:rPr>
            <w:rStyle w:val="Hyperlink"/>
            <w:bCs/>
            <w:iCs/>
          </w:rPr>
          <w:t>The</w:t>
        </w:r>
        <w:r w:rsidR="009353C0" w:rsidRPr="008473D6">
          <w:rPr>
            <w:rStyle w:val="Hyperlink"/>
            <w:bCs/>
            <w:iCs/>
            <w:spacing w:val="-1"/>
          </w:rPr>
          <w:t xml:space="preserve"> </w:t>
        </w:r>
        <w:r w:rsidR="009353C0" w:rsidRPr="008473D6">
          <w:rPr>
            <w:rStyle w:val="Hyperlink"/>
            <w:bCs/>
            <w:iCs/>
          </w:rPr>
          <w:t>Union</w:t>
        </w:r>
        <w:r w:rsidR="009353C0" w:rsidRPr="008473D6">
          <w:rPr>
            <w:rStyle w:val="Hyperlink"/>
            <w:bCs/>
            <w:iCs/>
            <w:spacing w:val="-4"/>
          </w:rPr>
          <w:t xml:space="preserve"> </w:t>
        </w:r>
        <w:r w:rsidR="009353C0" w:rsidRPr="008473D6">
          <w:rPr>
            <w:rStyle w:val="Hyperlink"/>
            <w:bCs/>
            <w:iCs/>
          </w:rPr>
          <w:t>Makes</w:t>
        </w:r>
        <w:r w:rsidR="009353C0" w:rsidRPr="008473D6">
          <w:rPr>
            <w:rStyle w:val="Hyperlink"/>
            <w:bCs/>
            <w:iCs/>
            <w:spacing w:val="-3"/>
          </w:rPr>
          <w:t xml:space="preserve"> </w:t>
        </w:r>
        <w:r w:rsidR="009353C0" w:rsidRPr="008473D6">
          <w:rPr>
            <w:rStyle w:val="Hyperlink"/>
            <w:bCs/>
            <w:iCs/>
          </w:rPr>
          <w:t>Us</w:t>
        </w:r>
        <w:r w:rsidR="001D10E8" w:rsidRPr="008473D6">
          <w:rPr>
            <w:rStyle w:val="Hyperlink"/>
            <w:bCs/>
            <w:iCs/>
            <w:spacing w:val="-1"/>
          </w:rPr>
          <w:t xml:space="preserve"> </w:t>
        </w:r>
        <w:proofErr w:type="gramStart"/>
        <w:r w:rsidR="009353C0" w:rsidRPr="008473D6">
          <w:rPr>
            <w:rStyle w:val="Hyperlink"/>
            <w:bCs/>
            <w:iCs/>
          </w:rPr>
          <w:t>Strong</w:t>
        </w:r>
        <w:r w:rsidR="009353C0" w:rsidRPr="008473D6">
          <w:rPr>
            <w:rStyle w:val="Hyperlink"/>
            <w:bCs/>
            <w:iCs/>
            <w:spacing w:val="-1"/>
          </w:rPr>
          <w:t xml:space="preserve"> </w:t>
        </w:r>
        <w:r w:rsidR="009353C0" w:rsidRPr="008473D6">
          <w:rPr>
            <w:rStyle w:val="Hyperlink"/>
            <w:bCs/>
            <w:iCs/>
          </w:rPr>
          <w:t>:</w:t>
        </w:r>
        <w:proofErr w:type="gramEnd"/>
        <w:r w:rsidR="009353C0" w:rsidRPr="008473D6">
          <w:rPr>
            <w:rStyle w:val="Hyperlink"/>
            <w:bCs/>
            <w:iCs/>
            <w:spacing w:val="-2"/>
          </w:rPr>
          <w:t xml:space="preserve"> </w:t>
        </w:r>
        <w:r w:rsidR="009353C0" w:rsidRPr="008473D6">
          <w:rPr>
            <w:rStyle w:val="Hyperlink"/>
            <w:bCs/>
            <w:iCs/>
          </w:rPr>
          <w:t>TUC</w:t>
        </w:r>
        <w:r w:rsidR="009353C0" w:rsidRPr="008473D6">
          <w:rPr>
            <w:rStyle w:val="Hyperlink"/>
            <w:bCs/>
            <w:iCs/>
            <w:spacing w:val="-1"/>
          </w:rPr>
          <w:t xml:space="preserve"> </w:t>
        </w:r>
        <w:r w:rsidR="009353C0" w:rsidRPr="008473D6">
          <w:rPr>
            <w:rStyle w:val="Hyperlink"/>
            <w:bCs/>
            <w:iCs/>
          </w:rPr>
          <w:t>History</w:t>
        </w:r>
        <w:r w:rsidR="009353C0" w:rsidRPr="008473D6">
          <w:rPr>
            <w:rStyle w:val="Hyperlink"/>
            <w:bCs/>
            <w:iCs/>
            <w:spacing w:val="-3"/>
          </w:rPr>
          <w:t xml:space="preserve"> </w:t>
        </w:r>
        <w:r w:rsidR="009353C0" w:rsidRPr="008473D6">
          <w:rPr>
            <w:rStyle w:val="Hyperlink"/>
            <w:bCs/>
            <w:iCs/>
          </w:rPr>
          <w:t>Online</w:t>
        </w:r>
      </w:hyperlink>
      <w:r w:rsidR="008473D6" w:rsidRPr="008473D6">
        <w:rPr>
          <w:bCs/>
        </w:rPr>
        <w:t xml:space="preserve"> </w:t>
      </w:r>
    </w:p>
    <w:p w14:paraId="3240ED71" w14:textId="6C12CB73" w:rsidR="001D10E8" w:rsidRPr="008473D6" w:rsidRDefault="0077547A" w:rsidP="001D10E8">
      <w:pPr>
        <w:rPr>
          <w:bCs/>
        </w:rPr>
      </w:pPr>
      <w:hyperlink r:id="rId27" w:history="1">
        <w:r w:rsidR="009353C0" w:rsidRPr="008473D6">
          <w:rPr>
            <w:rStyle w:val="Hyperlink"/>
            <w:bCs/>
            <w:iCs/>
          </w:rPr>
          <w:t>The</w:t>
        </w:r>
        <w:r w:rsidR="009353C0" w:rsidRPr="008473D6">
          <w:rPr>
            <w:rStyle w:val="Hyperlink"/>
            <w:bCs/>
            <w:iCs/>
            <w:spacing w:val="-3"/>
          </w:rPr>
          <w:t xml:space="preserve"> </w:t>
        </w:r>
        <w:r w:rsidR="009353C0" w:rsidRPr="008473D6">
          <w:rPr>
            <w:rStyle w:val="Hyperlink"/>
            <w:bCs/>
            <w:iCs/>
          </w:rPr>
          <w:t>Workers</w:t>
        </w:r>
        <w:r w:rsidR="009353C0" w:rsidRPr="008473D6">
          <w:rPr>
            <w:rStyle w:val="Hyperlink"/>
            <w:bCs/>
            <w:iCs/>
            <w:spacing w:val="-4"/>
          </w:rPr>
          <w:t xml:space="preserve"> </w:t>
        </w:r>
        <w:r w:rsidR="009353C0" w:rsidRPr="008473D6">
          <w:rPr>
            <w:rStyle w:val="Hyperlink"/>
            <w:bCs/>
            <w:iCs/>
          </w:rPr>
          <w:t>War:</w:t>
        </w:r>
        <w:r w:rsidR="009353C0" w:rsidRPr="008473D6">
          <w:rPr>
            <w:rStyle w:val="Hyperlink"/>
            <w:bCs/>
            <w:iCs/>
            <w:spacing w:val="-2"/>
          </w:rPr>
          <w:t xml:space="preserve"> </w:t>
        </w:r>
        <w:r w:rsidR="009353C0" w:rsidRPr="008473D6">
          <w:rPr>
            <w:rStyle w:val="Hyperlink"/>
            <w:bCs/>
            <w:iCs/>
          </w:rPr>
          <w:t>Home</w:t>
        </w:r>
        <w:r w:rsidR="009353C0" w:rsidRPr="008473D6">
          <w:rPr>
            <w:rStyle w:val="Hyperlink"/>
            <w:bCs/>
            <w:iCs/>
            <w:spacing w:val="-3"/>
          </w:rPr>
          <w:t xml:space="preserve"> </w:t>
        </w:r>
        <w:r w:rsidR="009353C0" w:rsidRPr="008473D6">
          <w:rPr>
            <w:rStyle w:val="Hyperlink"/>
            <w:bCs/>
            <w:iCs/>
          </w:rPr>
          <w:t>Front</w:t>
        </w:r>
        <w:r w:rsidR="009353C0" w:rsidRPr="008473D6">
          <w:rPr>
            <w:rStyle w:val="Hyperlink"/>
            <w:bCs/>
            <w:iCs/>
            <w:spacing w:val="-3"/>
          </w:rPr>
          <w:t xml:space="preserve"> </w:t>
        </w:r>
        <w:r w:rsidR="009353C0" w:rsidRPr="008473D6">
          <w:rPr>
            <w:rStyle w:val="Hyperlink"/>
            <w:bCs/>
            <w:iCs/>
          </w:rPr>
          <w:t>Recalled</w:t>
        </w:r>
      </w:hyperlink>
      <w:r w:rsidR="009353C0" w:rsidRPr="008473D6">
        <w:rPr>
          <w:bCs/>
          <w:i/>
          <w:spacing w:val="-1"/>
        </w:rPr>
        <w:t xml:space="preserve"> </w:t>
      </w:r>
    </w:p>
    <w:p w14:paraId="6BFEDFB3" w14:textId="2B0863DF" w:rsidR="001D10E8" w:rsidRPr="008473D6" w:rsidRDefault="0077547A" w:rsidP="001D10E8">
      <w:pPr>
        <w:rPr>
          <w:bCs/>
          <w:iCs/>
        </w:rPr>
      </w:pPr>
      <w:hyperlink r:id="rId28" w:history="1">
        <w:r w:rsidR="001D10E8" w:rsidRPr="008473D6">
          <w:rPr>
            <w:rStyle w:val="Hyperlink"/>
            <w:bCs/>
            <w:iCs/>
          </w:rPr>
          <w:t xml:space="preserve">Winning Equal Pay: The Value of Women’s Work </w:t>
        </w:r>
      </w:hyperlink>
      <w:r w:rsidR="001D10E8" w:rsidRPr="008473D6">
        <w:rPr>
          <w:bCs/>
          <w:iCs/>
        </w:rPr>
        <w:t xml:space="preserve"> </w:t>
      </w:r>
    </w:p>
    <w:p w14:paraId="3DAA9E78" w14:textId="77777777" w:rsidR="009353C0" w:rsidRPr="009353C0" w:rsidRDefault="009353C0" w:rsidP="009353C0">
      <w:pPr>
        <w:pStyle w:val="BodyText"/>
        <w:spacing w:line="360" w:lineRule="auto"/>
        <w:rPr>
          <w:sz w:val="24"/>
          <w:szCs w:val="24"/>
        </w:rPr>
      </w:pPr>
    </w:p>
    <w:p w14:paraId="558E3F54" w14:textId="77777777" w:rsidR="009353C0" w:rsidRPr="009353C0" w:rsidRDefault="009353C0" w:rsidP="009353C0">
      <w:pPr>
        <w:pStyle w:val="BodyText"/>
        <w:spacing w:line="360" w:lineRule="auto"/>
        <w:rPr>
          <w:sz w:val="24"/>
          <w:szCs w:val="24"/>
        </w:rPr>
      </w:pPr>
    </w:p>
    <w:p w14:paraId="6D80AC57" w14:textId="77777777" w:rsidR="009353C0" w:rsidRPr="009353C0" w:rsidRDefault="009353C0" w:rsidP="00480B5D">
      <w:pPr>
        <w:pStyle w:val="BodyText"/>
        <w:spacing w:before="93" w:line="360" w:lineRule="auto"/>
        <w:rPr>
          <w:sz w:val="24"/>
          <w:szCs w:val="24"/>
        </w:rPr>
      </w:pPr>
      <w:r w:rsidRPr="009353C0">
        <w:rPr>
          <w:sz w:val="24"/>
          <w:szCs w:val="24"/>
        </w:rPr>
        <w:t>July</w:t>
      </w:r>
      <w:r w:rsidRPr="009353C0">
        <w:rPr>
          <w:spacing w:val="-2"/>
          <w:sz w:val="24"/>
          <w:szCs w:val="24"/>
        </w:rPr>
        <w:t xml:space="preserve"> </w:t>
      </w:r>
      <w:r w:rsidRPr="009353C0">
        <w:rPr>
          <w:sz w:val="24"/>
          <w:szCs w:val="24"/>
        </w:rPr>
        <w:t>2019</w:t>
      </w:r>
    </w:p>
    <w:p w14:paraId="2A46F665" w14:textId="77777777" w:rsidR="009353C0" w:rsidRPr="004C5BD1" w:rsidRDefault="009353C0" w:rsidP="004C5BD1"/>
    <w:sectPr w:rsidR="009353C0" w:rsidRPr="004C5BD1">
      <w:footerReference w:type="default" r:id="rId29"/>
      <w:headerReference w:type="first" r:id="rId30"/>
      <w:footerReference w:type="first" r:id="rId31"/>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4CF8" w14:textId="77777777" w:rsidR="0077547A" w:rsidRDefault="0077547A">
      <w:pPr>
        <w:spacing w:after="0" w:line="240" w:lineRule="auto"/>
      </w:pPr>
      <w:r>
        <w:separator/>
      </w:r>
    </w:p>
  </w:endnote>
  <w:endnote w:type="continuationSeparator" w:id="0">
    <w:p w14:paraId="7F184EAD" w14:textId="77777777" w:rsidR="0077547A" w:rsidRDefault="0077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5DD" w14:textId="77777777" w:rsidR="001F31E5" w:rsidRDefault="00747684">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96720">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D9C2" w14:textId="77777777" w:rsidR="001F31E5" w:rsidRDefault="00747684">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96720">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3D49" w14:textId="77777777" w:rsidR="0077547A" w:rsidRDefault="0077547A">
      <w:pPr>
        <w:spacing w:after="0" w:line="240" w:lineRule="auto"/>
      </w:pPr>
      <w:r>
        <w:separator/>
      </w:r>
    </w:p>
  </w:footnote>
  <w:footnote w:type="continuationSeparator" w:id="0">
    <w:p w14:paraId="0C6D5625" w14:textId="77777777" w:rsidR="0077547A" w:rsidRDefault="0077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8EFB" w14:textId="2A1DE30C" w:rsidR="001F31E5" w:rsidRDefault="00E13323">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63360" behindDoc="1" locked="0" layoutInCell="1" allowOverlap="1" wp14:anchorId="0EDD8BEA" wp14:editId="281DBE75">
          <wp:simplePos x="0" y="0"/>
          <wp:positionH relativeFrom="column">
            <wp:posOffset>5065096</wp:posOffset>
          </wp:positionH>
          <wp:positionV relativeFrom="paragraph">
            <wp:posOffset>-668655</wp:posOffset>
          </wp:positionV>
          <wp:extent cx="876748" cy="576534"/>
          <wp:effectExtent l="0" t="0" r="0" b="0"/>
          <wp:wrapNone/>
          <wp:docPr id="5" name="Picture 5" descr="Logo for TUC with subheading: Changing the world of work for go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for TUC with subheading: Changing the world of work for good&#10;"/>
                  <pic:cNvPicPr/>
                </pic:nvPicPr>
                <pic:blipFill>
                  <a:blip r:embed="rId1">
                    <a:extLst>
                      <a:ext uri="{28A0092B-C50C-407E-A947-70E740481C1C}">
                        <a14:useLocalDpi xmlns:a14="http://schemas.microsoft.com/office/drawing/2010/main" val="0"/>
                      </a:ext>
                    </a:extLst>
                  </a:blip>
                  <a:stretch>
                    <a:fillRect/>
                  </a:stretch>
                </pic:blipFill>
                <pic:spPr>
                  <a:xfrm>
                    <a:off x="0" y="0"/>
                    <a:ext cx="876748" cy="576534"/>
                  </a:xfrm>
                  <a:prstGeom prst="rect">
                    <a:avLst/>
                  </a:prstGeom>
                </pic:spPr>
              </pic:pic>
            </a:graphicData>
          </a:graphic>
          <wp14:sizeRelH relativeFrom="page">
            <wp14:pctWidth>0</wp14:pctWidth>
          </wp14:sizeRelH>
          <wp14:sizeRelV relativeFrom="page">
            <wp14:pctHeight>0</wp14:pctHeight>
          </wp14:sizeRelV>
        </wp:anchor>
      </w:drawing>
    </w:r>
    <w:r w:rsidR="00747684">
      <w:rPr>
        <w:noProof/>
      </w:rPr>
      <w:drawing>
        <wp:anchor distT="0" distB="0" distL="114300" distR="114300" simplePos="0" relativeHeight="251658240" behindDoc="0" locked="0" layoutInCell="1" hidden="0" allowOverlap="1" wp14:anchorId="50643C11" wp14:editId="786916EB">
          <wp:simplePos x="0" y="0"/>
          <wp:positionH relativeFrom="column">
            <wp:posOffset>-283209</wp:posOffset>
          </wp:positionH>
          <wp:positionV relativeFrom="paragraph">
            <wp:posOffset>-669924</wp:posOffset>
          </wp:positionV>
          <wp:extent cx="2160905" cy="554355"/>
          <wp:effectExtent l="0" t="0" r="0" b="0"/>
          <wp:wrapNone/>
          <wp:docPr id="1" name="image1.jpg" descr="London Metropolitan Univers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1.jpg" descr="London Metropolitan University logo">
                    <a:extLst>
                      <a:ext uri="{C183D7F6-B498-43B3-948B-1728B52AA6E4}">
                        <adec:decorative xmlns:adec="http://schemas.microsoft.com/office/drawing/2017/decorative" val="0"/>
                      </a:ext>
                    </a:extLst>
                  </pic:cNvPr>
                  <pic:cNvPicPr preferRelativeResize="0"/>
                </pic:nvPicPr>
                <pic:blipFill>
                  <a:blip r:embed="rId2"/>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1256"/>
    <w:multiLevelType w:val="hybridMultilevel"/>
    <w:tmpl w:val="30082D38"/>
    <w:lvl w:ilvl="0" w:tplc="46DCB77A">
      <w:numFmt w:val="bullet"/>
      <w:lvlText w:val=""/>
      <w:lvlJc w:val="left"/>
      <w:pPr>
        <w:ind w:left="940" w:hanging="361"/>
      </w:pPr>
      <w:rPr>
        <w:rFonts w:ascii="Symbol" w:eastAsia="Symbol" w:hAnsi="Symbol" w:cs="Symbol" w:hint="default"/>
        <w:b w:val="0"/>
        <w:bCs w:val="0"/>
        <w:i w:val="0"/>
        <w:iCs w:val="0"/>
        <w:w w:val="100"/>
        <w:sz w:val="22"/>
        <w:szCs w:val="22"/>
        <w:lang w:val="en-GB" w:eastAsia="en-US" w:bidi="ar-SA"/>
      </w:rPr>
    </w:lvl>
    <w:lvl w:ilvl="1" w:tplc="36469C0C">
      <w:numFmt w:val="bullet"/>
      <w:lvlText w:val="•"/>
      <w:lvlJc w:val="left"/>
      <w:pPr>
        <w:ind w:left="1954" w:hanging="361"/>
      </w:pPr>
      <w:rPr>
        <w:rFonts w:hint="default"/>
        <w:lang w:val="en-GB" w:eastAsia="en-US" w:bidi="ar-SA"/>
      </w:rPr>
    </w:lvl>
    <w:lvl w:ilvl="2" w:tplc="0760593E">
      <w:numFmt w:val="bullet"/>
      <w:lvlText w:val="•"/>
      <w:lvlJc w:val="left"/>
      <w:pPr>
        <w:ind w:left="2968" w:hanging="361"/>
      </w:pPr>
      <w:rPr>
        <w:rFonts w:hint="default"/>
        <w:lang w:val="en-GB" w:eastAsia="en-US" w:bidi="ar-SA"/>
      </w:rPr>
    </w:lvl>
    <w:lvl w:ilvl="3" w:tplc="0492927A">
      <w:numFmt w:val="bullet"/>
      <w:lvlText w:val="•"/>
      <w:lvlJc w:val="left"/>
      <w:pPr>
        <w:ind w:left="3983" w:hanging="361"/>
      </w:pPr>
      <w:rPr>
        <w:rFonts w:hint="default"/>
        <w:lang w:val="en-GB" w:eastAsia="en-US" w:bidi="ar-SA"/>
      </w:rPr>
    </w:lvl>
    <w:lvl w:ilvl="4" w:tplc="F7089A26">
      <w:numFmt w:val="bullet"/>
      <w:lvlText w:val="•"/>
      <w:lvlJc w:val="left"/>
      <w:pPr>
        <w:ind w:left="4997" w:hanging="361"/>
      </w:pPr>
      <w:rPr>
        <w:rFonts w:hint="default"/>
        <w:lang w:val="en-GB" w:eastAsia="en-US" w:bidi="ar-SA"/>
      </w:rPr>
    </w:lvl>
    <w:lvl w:ilvl="5" w:tplc="0C08EA28">
      <w:numFmt w:val="bullet"/>
      <w:lvlText w:val="•"/>
      <w:lvlJc w:val="left"/>
      <w:pPr>
        <w:ind w:left="6012" w:hanging="361"/>
      </w:pPr>
      <w:rPr>
        <w:rFonts w:hint="default"/>
        <w:lang w:val="en-GB" w:eastAsia="en-US" w:bidi="ar-SA"/>
      </w:rPr>
    </w:lvl>
    <w:lvl w:ilvl="6" w:tplc="C00AC570">
      <w:numFmt w:val="bullet"/>
      <w:lvlText w:val="•"/>
      <w:lvlJc w:val="left"/>
      <w:pPr>
        <w:ind w:left="7026" w:hanging="361"/>
      </w:pPr>
      <w:rPr>
        <w:rFonts w:hint="default"/>
        <w:lang w:val="en-GB" w:eastAsia="en-US" w:bidi="ar-SA"/>
      </w:rPr>
    </w:lvl>
    <w:lvl w:ilvl="7" w:tplc="1728A002">
      <w:numFmt w:val="bullet"/>
      <w:lvlText w:val="•"/>
      <w:lvlJc w:val="left"/>
      <w:pPr>
        <w:ind w:left="8040" w:hanging="361"/>
      </w:pPr>
      <w:rPr>
        <w:rFonts w:hint="default"/>
        <w:lang w:val="en-GB" w:eastAsia="en-US" w:bidi="ar-SA"/>
      </w:rPr>
    </w:lvl>
    <w:lvl w:ilvl="8" w:tplc="E01658E4">
      <w:numFmt w:val="bullet"/>
      <w:lvlText w:val="•"/>
      <w:lvlJc w:val="left"/>
      <w:pPr>
        <w:ind w:left="9055" w:hanging="361"/>
      </w:pPr>
      <w:rPr>
        <w:rFonts w:hint="default"/>
        <w:lang w:val="en-GB" w:eastAsia="en-US" w:bidi="ar-SA"/>
      </w:rPr>
    </w:lvl>
  </w:abstractNum>
  <w:abstractNum w:abstractNumId="1" w15:restartNumberingAfterBreak="0">
    <w:nsid w:val="2E9E186A"/>
    <w:multiLevelType w:val="hybridMultilevel"/>
    <w:tmpl w:val="4D02B23C"/>
    <w:lvl w:ilvl="0" w:tplc="A9EC4F9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C0AAF258">
      <w:numFmt w:val="bullet"/>
      <w:lvlText w:val="•"/>
      <w:lvlJc w:val="left"/>
      <w:pPr>
        <w:ind w:left="1362" w:hanging="360"/>
      </w:pPr>
      <w:rPr>
        <w:rFonts w:hint="default"/>
        <w:lang w:val="en-GB" w:eastAsia="en-US" w:bidi="ar-SA"/>
      </w:rPr>
    </w:lvl>
    <w:lvl w:ilvl="2" w:tplc="B48C00A6">
      <w:numFmt w:val="bullet"/>
      <w:lvlText w:val="•"/>
      <w:lvlJc w:val="left"/>
      <w:pPr>
        <w:ind w:left="1905" w:hanging="360"/>
      </w:pPr>
      <w:rPr>
        <w:rFonts w:hint="default"/>
        <w:lang w:val="en-GB" w:eastAsia="en-US" w:bidi="ar-SA"/>
      </w:rPr>
    </w:lvl>
    <w:lvl w:ilvl="3" w:tplc="5C9675F0">
      <w:numFmt w:val="bullet"/>
      <w:lvlText w:val="•"/>
      <w:lvlJc w:val="left"/>
      <w:pPr>
        <w:ind w:left="2447" w:hanging="360"/>
      </w:pPr>
      <w:rPr>
        <w:rFonts w:hint="default"/>
        <w:lang w:val="en-GB" w:eastAsia="en-US" w:bidi="ar-SA"/>
      </w:rPr>
    </w:lvl>
    <w:lvl w:ilvl="4" w:tplc="F06ACAF2">
      <w:numFmt w:val="bullet"/>
      <w:lvlText w:val="•"/>
      <w:lvlJc w:val="left"/>
      <w:pPr>
        <w:ind w:left="2990" w:hanging="360"/>
      </w:pPr>
      <w:rPr>
        <w:rFonts w:hint="default"/>
        <w:lang w:val="en-GB" w:eastAsia="en-US" w:bidi="ar-SA"/>
      </w:rPr>
    </w:lvl>
    <w:lvl w:ilvl="5" w:tplc="4DAAF79E">
      <w:numFmt w:val="bullet"/>
      <w:lvlText w:val="•"/>
      <w:lvlJc w:val="left"/>
      <w:pPr>
        <w:ind w:left="3533" w:hanging="360"/>
      </w:pPr>
      <w:rPr>
        <w:rFonts w:hint="default"/>
        <w:lang w:val="en-GB" w:eastAsia="en-US" w:bidi="ar-SA"/>
      </w:rPr>
    </w:lvl>
    <w:lvl w:ilvl="6" w:tplc="EE12A6AE">
      <w:numFmt w:val="bullet"/>
      <w:lvlText w:val="•"/>
      <w:lvlJc w:val="left"/>
      <w:pPr>
        <w:ind w:left="4075" w:hanging="360"/>
      </w:pPr>
      <w:rPr>
        <w:rFonts w:hint="default"/>
        <w:lang w:val="en-GB" w:eastAsia="en-US" w:bidi="ar-SA"/>
      </w:rPr>
    </w:lvl>
    <w:lvl w:ilvl="7" w:tplc="CF546EDE">
      <w:numFmt w:val="bullet"/>
      <w:lvlText w:val="•"/>
      <w:lvlJc w:val="left"/>
      <w:pPr>
        <w:ind w:left="4618" w:hanging="360"/>
      </w:pPr>
      <w:rPr>
        <w:rFonts w:hint="default"/>
        <w:lang w:val="en-GB" w:eastAsia="en-US" w:bidi="ar-SA"/>
      </w:rPr>
    </w:lvl>
    <w:lvl w:ilvl="8" w:tplc="A846FA16">
      <w:numFmt w:val="bullet"/>
      <w:lvlText w:val="•"/>
      <w:lvlJc w:val="left"/>
      <w:pPr>
        <w:ind w:left="5160" w:hanging="360"/>
      </w:pPr>
      <w:rPr>
        <w:rFonts w:hint="default"/>
        <w:lang w:val="en-GB" w:eastAsia="en-US" w:bidi="ar-SA"/>
      </w:rPr>
    </w:lvl>
  </w:abstractNum>
  <w:abstractNum w:abstractNumId="2" w15:restartNumberingAfterBreak="0">
    <w:nsid w:val="34113184"/>
    <w:multiLevelType w:val="multilevel"/>
    <w:tmpl w:val="A3CC5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E5"/>
    <w:rsid w:val="000A6AFD"/>
    <w:rsid w:val="000F679B"/>
    <w:rsid w:val="00125791"/>
    <w:rsid w:val="0016592F"/>
    <w:rsid w:val="001B19B0"/>
    <w:rsid w:val="001D10E8"/>
    <w:rsid w:val="001E02D0"/>
    <w:rsid w:val="001F31E5"/>
    <w:rsid w:val="002719C6"/>
    <w:rsid w:val="002C6911"/>
    <w:rsid w:val="00321906"/>
    <w:rsid w:val="00480B5D"/>
    <w:rsid w:val="00486B4B"/>
    <w:rsid w:val="004C5BD1"/>
    <w:rsid w:val="00506DCE"/>
    <w:rsid w:val="005225C9"/>
    <w:rsid w:val="00543A54"/>
    <w:rsid w:val="006475F2"/>
    <w:rsid w:val="00696720"/>
    <w:rsid w:val="00747684"/>
    <w:rsid w:val="0077547A"/>
    <w:rsid w:val="00817CA1"/>
    <w:rsid w:val="00842752"/>
    <w:rsid w:val="008473D6"/>
    <w:rsid w:val="008D089B"/>
    <w:rsid w:val="009353C0"/>
    <w:rsid w:val="00942E1E"/>
    <w:rsid w:val="00A30B16"/>
    <w:rsid w:val="00A675D1"/>
    <w:rsid w:val="00B1535D"/>
    <w:rsid w:val="00B64204"/>
    <w:rsid w:val="00BB7ABF"/>
    <w:rsid w:val="00BC6F52"/>
    <w:rsid w:val="00BF2E82"/>
    <w:rsid w:val="00C00A42"/>
    <w:rsid w:val="00C51655"/>
    <w:rsid w:val="00C94E4D"/>
    <w:rsid w:val="00D52E7A"/>
    <w:rsid w:val="00D52F0F"/>
    <w:rsid w:val="00D67E3A"/>
    <w:rsid w:val="00DC16D7"/>
    <w:rsid w:val="00DF3AC7"/>
    <w:rsid w:val="00E13323"/>
    <w:rsid w:val="00E22EB2"/>
    <w:rsid w:val="00E65B81"/>
    <w:rsid w:val="00E8127A"/>
    <w:rsid w:val="00EB5DE1"/>
    <w:rsid w:val="00F01689"/>
    <w:rsid w:val="00F777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D28F0"/>
  <w15:docId w15:val="{AD36BB19-B07D-6145-BA43-F1973474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96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20"/>
  </w:style>
  <w:style w:type="paragraph" w:styleId="Footer">
    <w:name w:val="footer"/>
    <w:basedOn w:val="Normal"/>
    <w:link w:val="FooterChar"/>
    <w:uiPriority w:val="99"/>
    <w:unhideWhenUsed/>
    <w:rsid w:val="00696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20"/>
  </w:style>
  <w:style w:type="paragraph" w:customStyle="1" w:styleId="TableParagraph">
    <w:name w:val="Table Paragraph"/>
    <w:basedOn w:val="Normal"/>
    <w:uiPriority w:val="1"/>
    <w:qFormat/>
    <w:rsid w:val="004C5BD1"/>
    <w:pPr>
      <w:autoSpaceDE w:val="0"/>
      <w:autoSpaceDN w:val="0"/>
      <w:spacing w:after="0" w:line="240" w:lineRule="auto"/>
      <w:ind w:left="107"/>
    </w:pPr>
    <w:rPr>
      <w:sz w:val="22"/>
      <w:szCs w:val="22"/>
      <w:lang w:eastAsia="en-US"/>
    </w:rPr>
  </w:style>
  <w:style w:type="character" w:styleId="Hyperlink">
    <w:name w:val="Hyperlink"/>
    <w:basedOn w:val="DefaultParagraphFont"/>
    <w:uiPriority w:val="99"/>
    <w:unhideWhenUsed/>
    <w:rsid w:val="004C5BD1"/>
    <w:rPr>
      <w:color w:val="0000FF" w:themeColor="hyperlink"/>
      <w:u w:val="single"/>
    </w:rPr>
  </w:style>
  <w:style w:type="paragraph" w:styleId="BodyText">
    <w:name w:val="Body Text"/>
    <w:basedOn w:val="Normal"/>
    <w:link w:val="BodyTextChar"/>
    <w:uiPriority w:val="1"/>
    <w:qFormat/>
    <w:rsid w:val="00D52E7A"/>
    <w:pPr>
      <w:autoSpaceDE w:val="0"/>
      <w:autoSpaceDN w:val="0"/>
      <w:spacing w:after="0" w:line="240" w:lineRule="auto"/>
    </w:pPr>
    <w:rPr>
      <w:sz w:val="22"/>
      <w:szCs w:val="22"/>
      <w:lang w:eastAsia="en-US"/>
    </w:rPr>
  </w:style>
  <w:style w:type="character" w:customStyle="1" w:styleId="BodyTextChar">
    <w:name w:val="Body Text Char"/>
    <w:basedOn w:val="DefaultParagraphFont"/>
    <w:link w:val="BodyText"/>
    <w:uiPriority w:val="1"/>
    <w:rsid w:val="00D52E7A"/>
    <w:rPr>
      <w:sz w:val="22"/>
      <w:szCs w:val="22"/>
      <w:lang w:eastAsia="en-US"/>
    </w:rPr>
  </w:style>
  <w:style w:type="paragraph" w:styleId="ListParagraph">
    <w:name w:val="List Paragraph"/>
    <w:basedOn w:val="Normal"/>
    <w:uiPriority w:val="1"/>
    <w:qFormat/>
    <w:rsid w:val="009353C0"/>
    <w:pPr>
      <w:autoSpaceDE w:val="0"/>
      <w:autoSpaceDN w:val="0"/>
      <w:spacing w:after="0" w:line="268" w:lineRule="exact"/>
      <w:ind w:left="940" w:hanging="361"/>
    </w:pPr>
    <w:rPr>
      <w:sz w:val="22"/>
      <w:szCs w:val="22"/>
      <w:lang w:eastAsia="en-US"/>
    </w:rPr>
  </w:style>
  <w:style w:type="character" w:styleId="UnresolvedMention">
    <w:name w:val="Unresolved Mention"/>
    <w:basedOn w:val="DefaultParagraphFont"/>
    <w:uiPriority w:val="99"/>
    <w:semiHidden/>
    <w:unhideWhenUsed/>
    <w:rsid w:val="00B64204"/>
    <w:rPr>
      <w:color w:val="605E5C"/>
      <w:shd w:val="clear" w:color="auto" w:fill="E1DFDD"/>
    </w:rPr>
  </w:style>
  <w:style w:type="character" w:styleId="FollowedHyperlink">
    <w:name w:val="FollowedHyperlink"/>
    <w:basedOn w:val="DefaultParagraphFont"/>
    <w:uiPriority w:val="99"/>
    <w:semiHidden/>
    <w:unhideWhenUsed/>
    <w:rsid w:val="001D10E8"/>
    <w:rPr>
      <w:color w:val="800080" w:themeColor="followedHyperlink"/>
      <w:u w:val="single"/>
    </w:rPr>
  </w:style>
  <w:style w:type="paragraph" w:styleId="NormalWeb">
    <w:name w:val="Normal (Web)"/>
    <w:basedOn w:val="Normal"/>
    <w:uiPriority w:val="99"/>
    <w:semiHidden/>
    <w:unhideWhenUsed/>
    <w:rsid w:val="00817CA1"/>
    <w:pPr>
      <w:widowControl/>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unionhistory.info/equalpay/" TargetMode="External"/><Relationship Id="rId26" Type="http://schemas.openxmlformats.org/officeDocument/2006/relationships/hyperlink" Target="http://www.unionhistory.info" TargetMode="External"/><Relationship Id="rId3" Type="http://schemas.openxmlformats.org/officeDocument/2006/relationships/settings" Target="settings.xml"/><Relationship Id="rId21" Type="http://schemas.openxmlformats.org/officeDocument/2006/relationships/hyperlink" Target="http://www.unionhistory.info/britainatwork/"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student.londonmet.ac.uk/library/using-the-library/special-collections/trades-union-congress-library-collections/" TargetMode="External"/><Relationship Id="rId25" Type="http://schemas.openxmlformats.org/officeDocument/2006/relationships/hyperlink" Target="https://student.londonmet.ac.uk/library/using-the-library/special-collections/trades-union-congress-library-collection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ent.londonmet.ac.uk/media/london-metropolitan-university/london-met-documents/professional-service-departments/library-services/tuc-library-collections/archives/press-cuttings.pdf" TargetMode="External"/><Relationship Id="rId20" Type="http://schemas.openxmlformats.org/officeDocument/2006/relationships/hyperlink" Target="http://www.unionhistory.info/workerswa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tuclib@londonmet.ac.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student.londonmet.ac.uk/library/using-the-library/special-collections/" TargetMode="External"/><Relationship Id="rId28" Type="http://schemas.openxmlformats.org/officeDocument/2006/relationships/hyperlink" Target="http://www.unionhistory.info/equalpay/" TargetMode="External"/><Relationship Id="rId10" Type="http://schemas.openxmlformats.org/officeDocument/2006/relationships/image" Target="media/image3.jpeg"/><Relationship Id="rId19" Type="http://schemas.openxmlformats.org/officeDocument/2006/relationships/hyperlink" Target="http://www.unionhistory.info/"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emu.londonmet.ac.uk/search~S7" TargetMode="External"/><Relationship Id="rId22" Type="http://schemas.openxmlformats.org/officeDocument/2006/relationships/image" Target="media/image8.jpeg"/><Relationship Id="rId27" Type="http://schemas.openxmlformats.org/officeDocument/2006/relationships/hyperlink" Target="http://www.unionhistory.info/workerswar/" TargetMode="External"/><Relationship Id="rId30" Type="http://schemas.openxmlformats.org/officeDocument/2006/relationships/header" Target="header1.xml"/><Relationship Id="rId8" Type="http://schemas.openxmlformats.org/officeDocument/2006/relationships/hyperlink" Target="http://unionhistory.info/britainat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Walsh</dc:creator>
  <cp:lastModifiedBy>Anna Walsh</cp:lastModifiedBy>
  <cp:revision>14</cp:revision>
  <cp:lastPrinted>2022-01-13T14:26:00Z</cp:lastPrinted>
  <dcterms:created xsi:type="dcterms:W3CDTF">2022-03-02T16:38:00Z</dcterms:created>
  <dcterms:modified xsi:type="dcterms:W3CDTF">2022-03-18T09:47:00Z</dcterms:modified>
</cp:coreProperties>
</file>